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612415" w:rsidRPr="00612415" w:rsidRDefault="00A422AB" w:rsidP="00612415">
      <w:pPr>
        <w:spacing w:after="0" w:line="240" w:lineRule="auto"/>
        <w:jc w:val="both"/>
        <w:rPr>
          <w:rFonts w:ascii="Times New Roman" w:eastAsia="Times New Roman" w:hAnsi="Times New Roman" w:cs="Times New Roman"/>
          <w:sz w:val="24"/>
          <w:szCs w:val="24"/>
          <w:lang w:eastAsia="pl-PL"/>
        </w:rPr>
      </w:pPr>
      <w:hyperlink r:id="rId6" w:tgtFrame="_blank" w:history="1">
        <w:r w:rsidR="00612415" w:rsidRPr="00612415">
          <w:rPr>
            <w:rFonts w:ascii="Times New Roman" w:eastAsia="Times New Roman" w:hAnsi="Times New Roman" w:cs="Times New Roman"/>
            <w:color w:val="0000FF"/>
            <w:sz w:val="24"/>
            <w:szCs w:val="24"/>
            <w:u w:val="single"/>
            <w:lang w:eastAsia="pl-PL"/>
          </w:rPr>
          <w:t>www.powiatjedrzejow.pl</w:t>
        </w:r>
      </w:hyperlink>
    </w:p>
    <w:p w:rsidR="00612415" w:rsidRPr="00612415" w:rsidRDefault="00A422AB" w:rsidP="0061241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612415" w:rsidRPr="00612415" w:rsidRDefault="00612415" w:rsidP="00A422AB">
      <w:pPr>
        <w:spacing w:after="0" w:line="240" w:lineRule="auto"/>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Jędrzejów: Termomodernizacja dachu na budynku Starostwa Powiatowego w Jędrzejowie przy ul. 11 Listopada 83</w:t>
      </w:r>
      <w:r w:rsidRPr="00612415">
        <w:rPr>
          <w:rFonts w:ascii="Times New Roman" w:eastAsia="Times New Roman" w:hAnsi="Times New Roman" w:cs="Times New Roman"/>
          <w:sz w:val="24"/>
          <w:szCs w:val="24"/>
          <w:lang w:eastAsia="pl-PL"/>
        </w:rPr>
        <w:br/>
      </w:r>
      <w:r w:rsidRPr="00612415">
        <w:rPr>
          <w:rFonts w:ascii="Times New Roman" w:eastAsia="Times New Roman" w:hAnsi="Times New Roman" w:cs="Times New Roman"/>
          <w:b/>
          <w:bCs/>
          <w:sz w:val="24"/>
          <w:szCs w:val="24"/>
          <w:lang w:eastAsia="pl-PL"/>
        </w:rPr>
        <w:t>Numer ogłoszenia: 89600 - 2016; data zamieszczenia: 14.04.2016</w:t>
      </w:r>
      <w:bookmarkStart w:id="0" w:name="_GoBack"/>
      <w:bookmarkEnd w:id="0"/>
      <w:r w:rsidRPr="00612415">
        <w:rPr>
          <w:rFonts w:ascii="Times New Roman" w:eastAsia="Times New Roman" w:hAnsi="Times New Roman" w:cs="Times New Roman"/>
          <w:sz w:val="24"/>
          <w:szCs w:val="24"/>
          <w:lang w:eastAsia="pl-PL"/>
        </w:rPr>
        <w:br/>
        <w:t>OGŁOSZENIE O ZAMÓWIENIU - roboty budowlane</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Zamieszczanie ogłoszenia:</w:t>
      </w:r>
      <w:r w:rsidRPr="00612415">
        <w:rPr>
          <w:rFonts w:ascii="Times New Roman" w:eastAsia="Times New Roman" w:hAnsi="Times New Roman" w:cs="Times New Roman"/>
          <w:sz w:val="24"/>
          <w:szCs w:val="24"/>
          <w:lang w:eastAsia="pl-PL"/>
        </w:rPr>
        <w:t xml:space="preserve"> obowiązkowe.</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Ogłoszenie dotyczy:</w:t>
      </w:r>
      <w:r w:rsidRPr="00612415">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612415" w:rsidRPr="00612415" w:rsidTr="006124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V</w:t>
            </w:r>
          </w:p>
        </w:tc>
        <w:tc>
          <w:tcPr>
            <w:tcW w:w="0" w:type="auto"/>
            <w:vAlign w:val="center"/>
            <w:hideMark/>
          </w:tcPr>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zamówienia publicznego</w:t>
            </w:r>
          </w:p>
        </w:tc>
      </w:tr>
      <w:tr w:rsidR="00612415" w:rsidRPr="00612415" w:rsidTr="006124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p>
        </w:tc>
        <w:tc>
          <w:tcPr>
            <w:tcW w:w="0" w:type="auto"/>
            <w:vAlign w:val="center"/>
            <w:hideMark/>
          </w:tcPr>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zawarcia umowy ramowej</w:t>
            </w:r>
          </w:p>
        </w:tc>
      </w:tr>
      <w:tr w:rsidR="00612415" w:rsidRPr="00612415" w:rsidTr="006124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p>
        </w:tc>
        <w:tc>
          <w:tcPr>
            <w:tcW w:w="0" w:type="auto"/>
            <w:vAlign w:val="center"/>
            <w:hideMark/>
          </w:tcPr>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ustanowienia dynamicznego systemu zakupów (DSZ)</w:t>
            </w:r>
          </w:p>
        </w:tc>
      </w:tr>
    </w:tbl>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SEKCJA I: ZAMAWIAJĄCY</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 1) NAZWA I ADRES:</w:t>
      </w:r>
      <w:r w:rsidRPr="00612415">
        <w:rPr>
          <w:rFonts w:ascii="Times New Roman" w:eastAsia="Times New Roman" w:hAnsi="Times New Roman" w:cs="Times New Roman"/>
          <w:sz w:val="24"/>
          <w:szCs w:val="24"/>
          <w:lang w:eastAsia="pl-PL"/>
        </w:rPr>
        <w:t xml:space="preserve"> Powiat Jędrzejowski - Starostwo Powiatowe w Jędrzejowie , ul. 11 Listopada 83, 28-300 Jędrzejów, woj. świętokrzyskie, tel. 41 386 37 41, faks 41 386 37 42.</w:t>
      </w:r>
    </w:p>
    <w:p w:rsidR="00612415" w:rsidRPr="00612415" w:rsidRDefault="00612415" w:rsidP="00612415">
      <w:pPr>
        <w:numPr>
          <w:ilvl w:val="0"/>
          <w:numId w:val="19"/>
        </w:num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Adres strony internetowej zamawiającego:</w:t>
      </w:r>
      <w:r w:rsidRPr="00612415">
        <w:rPr>
          <w:rFonts w:ascii="Times New Roman" w:eastAsia="Times New Roman" w:hAnsi="Times New Roman" w:cs="Times New Roman"/>
          <w:sz w:val="24"/>
          <w:szCs w:val="24"/>
          <w:lang w:eastAsia="pl-PL"/>
        </w:rPr>
        <w:t xml:space="preserve"> www.powiatjedrzejow.pl</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 2) RODZAJ ZAMAWIAJĄCEGO:</w:t>
      </w:r>
      <w:r w:rsidRPr="00612415">
        <w:rPr>
          <w:rFonts w:ascii="Times New Roman" w:eastAsia="Times New Roman" w:hAnsi="Times New Roman" w:cs="Times New Roman"/>
          <w:sz w:val="24"/>
          <w:szCs w:val="24"/>
          <w:lang w:eastAsia="pl-PL"/>
        </w:rPr>
        <w:t xml:space="preserve"> Administracja samorządowa.</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SEKCJA II: PRZEDMIOT ZAMÓWIENIA</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II.1) OKREŚLENIE PRZEDMIOTU ZAMÓWIENIA</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II.1.1) Nazwa nadana zamówieniu przez zamawiającego:</w:t>
      </w:r>
      <w:r w:rsidRPr="00612415">
        <w:rPr>
          <w:rFonts w:ascii="Times New Roman" w:eastAsia="Times New Roman" w:hAnsi="Times New Roman" w:cs="Times New Roman"/>
          <w:sz w:val="24"/>
          <w:szCs w:val="24"/>
          <w:lang w:eastAsia="pl-PL"/>
        </w:rPr>
        <w:t xml:space="preserve"> Termomodernizacja dachu na budynku Starostwa Powiatowego w Jędrzejowie przy ul. 11 Listopada 83.</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II.1.2) Rodzaj zamówienia:</w:t>
      </w:r>
      <w:r w:rsidRPr="00612415">
        <w:rPr>
          <w:rFonts w:ascii="Times New Roman" w:eastAsia="Times New Roman" w:hAnsi="Times New Roman" w:cs="Times New Roman"/>
          <w:sz w:val="24"/>
          <w:szCs w:val="24"/>
          <w:lang w:eastAsia="pl-PL"/>
        </w:rPr>
        <w:t xml:space="preserve"> roboty budowlane.</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II.1.4) Określenie przedmiotu oraz wielkości lub zakresu zamówienia:</w:t>
      </w:r>
      <w:r w:rsidRPr="00612415">
        <w:rPr>
          <w:rFonts w:ascii="Times New Roman" w:eastAsia="Times New Roman" w:hAnsi="Times New Roman" w:cs="Times New Roman"/>
          <w:sz w:val="24"/>
          <w:szCs w:val="24"/>
          <w:lang w:eastAsia="pl-PL"/>
        </w:rPr>
        <w:t xml:space="preserve"> 3.1. Zadanie, które będzie realizowane, zostało określone w dokumentacji zamówienia, specyfikacji technicznej wykonania i odbioru robót budowlanych oraz przedmiarze robót - stanowiące załączniki do SIWZ. Wszelkie użyte nazwy handlowe w opisie przedmiotu zamówienia prosimy traktować jako informację uściślającą. Dopuszcza się użycie do realizacji robót budowlanych produktów równoważnych, co do ich jakości i docelowego przeznaczenia, oraz spełnianych funkcji i walorów użytkowych. 3.2. Zakres i wielkość realizacji robót budowlanych objętych przedmiotem zamówienia: Przedmiotem zamówienia są roboty budowlane polegające na termomodernizacji dachu na budynku Starostwa Powiatowego w Jędrzejowie przy ul. 11 Listopada 83. W ramach w/w zadania przewiduje się: - wymianę pokrycia dachowego na blachodachówkę wraz z </w:t>
      </w:r>
      <w:proofErr w:type="spellStart"/>
      <w:r w:rsidRPr="00612415">
        <w:rPr>
          <w:rFonts w:ascii="Times New Roman" w:eastAsia="Times New Roman" w:hAnsi="Times New Roman" w:cs="Times New Roman"/>
          <w:sz w:val="24"/>
          <w:szCs w:val="24"/>
          <w:lang w:eastAsia="pl-PL"/>
        </w:rPr>
        <w:t>orynnowaniami</w:t>
      </w:r>
      <w:proofErr w:type="spellEnd"/>
      <w:r w:rsidRPr="00612415">
        <w:rPr>
          <w:rFonts w:ascii="Times New Roman" w:eastAsia="Times New Roman" w:hAnsi="Times New Roman" w:cs="Times New Roman"/>
          <w:sz w:val="24"/>
          <w:szCs w:val="24"/>
          <w:lang w:eastAsia="pl-PL"/>
        </w:rPr>
        <w:t xml:space="preserve"> i obróbkami, - przedłużenie krokiew oraz korekta wysunięcia okapu dachu w celu montażu rynien tzw. wiszących osłaniających gzyms wieńczący, - docieplenie stropu - inne roboty związane z wykonaniem powyższych prac: - naprawa kominów - remont instalacji odgromowej - demontaż i montaż istniejących urządzeń antenowych i nadawczo-odbiorczych na dachu. Szczegółowy zakres robót oraz technologia wykonania zawarta jest w załącznikach do niniejszej specyfikacji: a) planach, rysunkach lub innych dokumentach umożliwiających jednoznaczne określenie rodzaju i zakresu robót budowlanych podstawowych oraz uwarunkowań i dokładnej lokalizacji ich wykonywania,( m.in. schemat instalacji odgromowej, rysunek-szczegół okapu zabezpieczającego gzyms, opis wykonania robót budowlanych), specyfikację techniczną wykonania i odbioru robót - załącznik nr 1 do SIWZ, b) przedmiarze robót - załącznik nr 2 do SIWZ. 3.3 Przedmiot zamówienia należy wykonać zgodnie z dokumentacją, specyfikacją istotnych warunków zamówienia, zasadami wiedzy technicznej i obowiązującymi przepisami w szczególności techniczno-budowlanymi oraz normami. 3.4. W przypadku, gdy dokumentacja wskazuje dla niektórych materiałów i urządzeń znaki towarowe lub pochodzenie - nadmienia się, że wszystkie użyte w projektach technicznych, przedmiarach robót, specyfikacjach technicznych </w:t>
      </w:r>
      <w:r w:rsidRPr="00612415">
        <w:rPr>
          <w:rFonts w:ascii="Times New Roman" w:eastAsia="Times New Roman" w:hAnsi="Times New Roman" w:cs="Times New Roman"/>
          <w:sz w:val="24"/>
          <w:szCs w:val="24"/>
          <w:lang w:eastAsia="pl-PL"/>
        </w:rPr>
        <w:lastRenderedPageBreak/>
        <w:t>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 materiały i urządzenia równoważne ). Wykonawca, który zastosował materiały lub urządzenia równoważne ma obowiązek wskazać w swojej ofercie, jakie materiały lub urządzenia zostały zamienione i określić, jakie materiały i urządzenia w ich miejsce proponuje. W przypadku, gdy zastosowanie tych materiałów lub urządzeń wymagać będzie zmiany dokumentacji, Wykonawca uzyska na dokonanie zmiany zgodę projektanta, a koszty związane z przeprojektowaniem poniesie Wykonawca i zrealizuje roboty w nieprzekraczalnym terminie określonym przez Zamawiającego. Jakość dostarczonych na budowę materiałów, wyrobów i elementów musi być zgodna z wymaganiami normowymi, atestami, świadectwami dopuszczenia do stosowania i ustaleniami projektów wykonawczych oraz wymaganiami zawartymi w SIWZ. Dokumenty potwierdzające spełnienie powyższych warunków Wykonawca przekaże Zamawiającemu. 3.5. Załączone do dokumentacji przedmiary robót mają charakter orientacyjny. Wykonawca jest zobowiązany do dokonania własnych ustaleń co do rzeczywistego zakresu robót wymaganego do osiągnięcia rezultatu i dokonania ewentualnych uzupełnień w uzgodnieniu z Zamawiającym. Zaleca się, aby Wykonawca zapoznał się dokładnie z dokumentacją,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roboty budowlane. Wykonawca ponosi wyłączną odpowiedzialność za zapoznanie się z należytą starannością z zakresem robót związanych z przedmiotem zamówienia oraz z treścią dokumentacji 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 3.6. Jeżeli, w toku realizacji przedmiotu umowy okaże się, iż dokumentacja techniczna zawiera wady, które nie mogły być dostrzeżone w chwili zawarcia umowy lub zajdą inne okoliczności, które mogą przeszkodzić w osiągnięciu rezultatu, a które nie były znane w chwili zawarcia umowy Wykonawca zgłosi ten fakt Zamawiającemu na piśmie z uzasadnieniem. Zamawiający po przeprowadzeniu postępowania wyjaśniającego zajmie stanowisko w sprawie, w terminie 14 dni od otrzymania pisma Wykonawcy. W przypadku potwierdzenia faktu istnienia wad w dokumentacji lub innych okoliczności nieznanych w chwili zawarcia umowy, które mogą przeszkodzić w osiągnięciu rezultatu, strony zmodyfikują przedmiot zamówienia w zakresie przewidzianym ustawą Prawo zamówień publicznych..</w:t>
      </w:r>
    </w:p>
    <w:p w:rsidR="00612415" w:rsidRPr="00612415" w:rsidRDefault="00612415" w:rsidP="00612415">
      <w:pPr>
        <w:spacing w:after="0" w:line="240" w:lineRule="auto"/>
        <w:jc w:val="both"/>
        <w:rPr>
          <w:rFonts w:ascii="Times New Roman" w:eastAsia="Times New Roman" w:hAnsi="Times New Roman" w:cs="Times New Roman"/>
          <w:b/>
          <w:bCs/>
          <w:sz w:val="24"/>
          <w:szCs w:val="24"/>
          <w:lang w:eastAsia="pl-PL"/>
        </w:rPr>
      </w:pPr>
      <w:r w:rsidRPr="00612415">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612415" w:rsidRPr="00612415" w:rsidTr="00612415">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 </w:t>
            </w:r>
          </w:p>
        </w:tc>
        <w:tc>
          <w:tcPr>
            <w:tcW w:w="0" w:type="auto"/>
            <w:vAlign w:val="center"/>
            <w:hideMark/>
          </w:tcPr>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przewiduje się udzielenie zamówień uzupełniających</w:t>
            </w:r>
          </w:p>
        </w:tc>
      </w:tr>
    </w:tbl>
    <w:p w:rsidR="00612415" w:rsidRPr="00612415" w:rsidRDefault="00612415" w:rsidP="00612415">
      <w:pPr>
        <w:numPr>
          <w:ilvl w:val="0"/>
          <w:numId w:val="20"/>
        </w:num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Określenie przedmiotu oraz wielkości lub zakresu zamówień uzupełniających</w:t>
      </w:r>
    </w:p>
    <w:p w:rsidR="00612415" w:rsidRPr="00612415" w:rsidRDefault="00612415" w:rsidP="00612415">
      <w:pPr>
        <w:numPr>
          <w:ilvl w:val="0"/>
          <w:numId w:val="20"/>
        </w:numPr>
        <w:spacing w:after="0" w:line="240" w:lineRule="auto"/>
        <w:jc w:val="both"/>
        <w:rPr>
          <w:rFonts w:ascii="Times New Roman" w:eastAsia="Times New Roman" w:hAnsi="Times New Roman" w:cs="Times New Roman"/>
          <w:sz w:val="24"/>
          <w:szCs w:val="24"/>
          <w:lang w:eastAsia="pl-PL"/>
        </w:rPr>
      </w:pP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II.1.6) Wspólny Słownik Zamówień (CPV):</w:t>
      </w:r>
      <w:r w:rsidRPr="00612415">
        <w:rPr>
          <w:rFonts w:ascii="Times New Roman" w:eastAsia="Times New Roman" w:hAnsi="Times New Roman" w:cs="Times New Roman"/>
          <w:sz w:val="24"/>
          <w:szCs w:val="24"/>
          <w:lang w:eastAsia="pl-PL"/>
        </w:rPr>
        <w:t xml:space="preserve"> 45.00.00.00-7, 45.45.30.00-7, 45.26.21.20-8, 45.11.00.00-1, 45.42.00.00-7, 45.26.14.00-1, 45.26.13.20-3, 45.31.51.00-9.</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II.1.7) Czy dopuszcza się złożenie oferty częściowej:</w:t>
      </w:r>
      <w:r w:rsidRPr="00612415">
        <w:rPr>
          <w:rFonts w:ascii="Times New Roman" w:eastAsia="Times New Roman" w:hAnsi="Times New Roman" w:cs="Times New Roman"/>
          <w:sz w:val="24"/>
          <w:szCs w:val="24"/>
          <w:lang w:eastAsia="pl-PL"/>
        </w:rPr>
        <w:t xml:space="preserve"> nie.</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II.1.8) Czy dopuszcza się złożenie oferty wariantowej:</w:t>
      </w:r>
      <w:r w:rsidRPr="00612415">
        <w:rPr>
          <w:rFonts w:ascii="Times New Roman" w:eastAsia="Times New Roman" w:hAnsi="Times New Roman" w:cs="Times New Roman"/>
          <w:sz w:val="24"/>
          <w:szCs w:val="24"/>
          <w:lang w:eastAsia="pl-PL"/>
        </w:rPr>
        <w:t xml:space="preserve"> nie.</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II.2) CZAS TRWANIA ZAMÓWIENIA LUB TERMIN WYKONANIA:</w:t>
      </w:r>
      <w:r w:rsidRPr="00612415">
        <w:rPr>
          <w:rFonts w:ascii="Times New Roman" w:eastAsia="Times New Roman" w:hAnsi="Times New Roman" w:cs="Times New Roman"/>
          <w:sz w:val="24"/>
          <w:szCs w:val="24"/>
          <w:lang w:eastAsia="pl-PL"/>
        </w:rPr>
        <w:t xml:space="preserve"> Zakończenie: 31.08.2016.</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lastRenderedPageBreak/>
        <w:t>SEKCJA III: INFORMACJE O CHARAKTERZE PRAWNYM, EKONOMICZNYM, FINANSOWYM I TECHNICZNYM</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III.1) WADIUM</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Informacja na temat wadium:</w:t>
      </w:r>
      <w:r w:rsidRPr="00612415">
        <w:rPr>
          <w:rFonts w:ascii="Times New Roman" w:eastAsia="Times New Roman" w:hAnsi="Times New Roman" w:cs="Times New Roman"/>
          <w:sz w:val="24"/>
          <w:szCs w:val="24"/>
          <w:lang w:eastAsia="pl-PL"/>
        </w:rPr>
        <w:t xml:space="preserve"> 15.1 Wykonawca zobowiązany jest do wniesienia wadium w wysokości 3 000,00 zł. (słownie: trzy tysiące złotych) na zasadach określonych w niniejszym rozdziale SIWZ przed upływem terminu składania ofert. 15.2 Wykonawca może wnieść wadium w jednej lub kilku następujących formach: 1) pieniądzu Wadium wniesione w pieniądzu Wykonawca wpłaca przelewem na rachunek bankowy Zamawiającego: Bank Pekao S.A. Nr 77 1240 1372 1111 0010 6360 5740, a za termin wniesienia przyjmuje się rzeczywisty czas uznania rachunku bankowego Zamawiającego. Wykonawca jest zobowiązany do dołączenia do oferty kserokopię wpłaty wadium z potwierdzeniem dokonanego przelewu. Na poleceniu przelewu należy wpisać Wadium - remont dachu .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art.6b ust. 5 pkt 2 ustawy z dnia 9 listopada 2000 r. o utworzeniu Polskiej Agencji Rozwoju Przedsiębiorczości. W przypadku wniesienia wadium w innej formie niż w pieniądzu, Wykonawca zobowiązany jest do dołączenia do oferty oryginału dokumentu wystawionego na rzecz Zamawiającego. Dokumenty o których mowa w punkcie 15.2 </w:t>
      </w:r>
      <w:proofErr w:type="spellStart"/>
      <w:r w:rsidRPr="00612415">
        <w:rPr>
          <w:rFonts w:ascii="Times New Roman" w:eastAsia="Times New Roman" w:hAnsi="Times New Roman" w:cs="Times New Roman"/>
          <w:sz w:val="24"/>
          <w:szCs w:val="24"/>
          <w:lang w:eastAsia="pl-PL"/>
        </w:rPr>
        <w:t>ppkt</w:t>
      </w:r>
      <w:proofErr w:type="spellEnd"/>
      <w:r w:rsidRPr="00612415">
        <w:rPr>
          <w:rFonts w:ascii="Times New Roman" w:eastAsia="Times New Roman" w:hAnsi="Times New Roman" w:cs="Times New Roman"/>
          <w:sz w:val="24"/>
          <w:szCs w:val="24"/>
          <w:lang w:eastAsia="pl-PL"/>
        </w:rPr>
        <w:t xml:space="preserve"> 2) - 5) muszą zachować ważność przez cały okres związania ofertą, oraz zawierać w swojej treści nieodwołalne i bezwarunkowe zobowiązanie wystawcy do zapłaty Zamawiającemu kwoty wadium w przypadkach wystąpienia jednej z okoliczności wynikających z art. 46 ust. 4a i ust. 5 ustawy </w:t>
      </w:r>
      <w:proofErr w:type="spellStart"/>
      <w:r w:rsidRPr="00612415">
        <w:rPr>
          <w:rFonts w:ascii="Times New Roman" w:eastAsia="Times New Roman" w:hAnsi="Times New Roman" w:cs="Times New Roman"/>
          <w:sz w:val="24"/>
          <w:szCs w:val="24"/>
          <w:lang w:eastAsia="pl-PL"/>
        </w:rPr>
        <w:t>Pzp</w:t>
      </w:r>
      <w:proofErr w:type="spellEnd"/>
      <w:r w:rsidRPr="00612415">
        <w:rPr>
          <w:rFonts w:ascii="Times New Roman" w:eastAsia="Times New Roman" w:hAnsi="Times New Roman" w:cs="Times New Roman"/>
          <w:sz w:val="24"/>
          <w:szCs w:val="24"/>
          <w:lang w:eastAsia="pl-PL"/>
        </w:rPr>
        <w:t xml:space="preserve">. 15.3. Wykonawca którego oferta, nie będzie zabezpieczona wadium zostanie przez Zamawiającego wykluczony z postępowania, a jego oferta zostanie odrzucona. 15.4. Zamawiający dokonuje zatrzymania i zwrotu wadium zgodnie z art. 46 Ustawy </w:t>
      </w:r>
      <w:proofErr w:type="spellStart"/>
      <w:r w:rsidRPr="00612415">
        <w:rPr>
          <w:rFonts w:ascii="Times New Roman" w:eastAsia="Times New Roman" w:hAnsi="Times New Roman" w:cs="Times New Roman"/>
          <w:sz w:val="24"/>
          <w:szCs w:val="24"/>
          <w:lang w:eastAsia="pl-PL"/>
        </w:rPr>
        <w:t>Pzp</w:t>
      </w:r>
      <w:proofErr w:type="spellEnd"/>
      <w:r w:rsidRPr="00612415">
        <w:rPr>
          <w:rFonts w:ascii="Times New Roman" w:eastAsia="Times New Roman" w:hAnsi="Times New Roman" w:cs="Times New Roman"/>
          <w:sz w:val="24"/>
          <w:szCs w:val="24"/>
          <w:lang w:eastAsia="pl-PL"/>
        </w:rPr>
        <w:t>.</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III.2) ZALICZKI</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612415" w:rsidRPr="00612415" w:rsidRDefault="00612415" w:rsidP="00612415">
      <w:pPr>
        <w:numPr>
          <w:ilvl w:val="0"/>
          <w:numId w:val="21"/>
        </w:num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612415" w:rsidRPr="00612415" w:rsidRDefault="00612415" w:rsidP="00612415">
      <w:pPr>
        <w:spacing w:after="0" w:line="240" w:lineRule="auto"/>
        <w:ind w:left="720"/>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Opis sposobu dokonywania oceny spełniania tego warunku</w:t>
      </w:r>
    </w:p>
    <w:p w:rsidR="00612415" w:rsidRPr="00612415" w:rsidRDefault="00612415" w:rsidP="00612415">
      <w:pPr>
        <w:numPr>
          <w:ilvl w:val="1"/>
          <w:numId w:val="21"/>
        </w:num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Na potwierdzenie niniejszego warunku należy złożyć oświadczenie zgodnie z Załącznikiem nr 4 do SIWZ.</w:t>
      </w:r>
    </w:p>
    <w:p w:rsidR="00612415" w:rsidRPr="00612415" w:rsidRDefault="00612415" w:rsidP="00612415">
      <w:pPr>
        <w:numPr>
          <w:ilvl w:val="0"/>
          <w:numId w:val="21"/>
        </w:num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III.3.2) Wiedza i doświadczenie</w:t>
      </w:r>
    </w:p>
    <w:p w:rsidR="00612415" w:rsidRPr="00612415" w:rsidRDefault="00612415" w:rsidP="00612415">
      <w:pPr>
        <w:spacing w:after="0" w:line="240" w:lineRule="auto"/>
        <w:ind w:left="720"/>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Opis sposobu dokonywania oceny spełniania tego warunku</w:t>
      </w:r>
    </w:p>
    <w:p w:rsidR="00612415" w:rsidRPr="00612415" w:rsidRDefault="00612415" w:rsidP="00612415">
      <w:pPr>
        <w:numPr>
          <w:ilvl w:val="1"/>
          <w:numId w:val="21"/>
        </w:num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Na potwierdzenie niniejszego warunku należy złożyć wykaz robót budowlanych wykonanych w okresie ostatnich pięciu lat przed upływem terminu składania ofert, a jeżeli okres prowadzenia działalności jest krótszy - w tym okresie, wraz z podaniem ich rodzaju i wartości, daty i miejsca wykonania (zgodnie z Złącznikiem nr 6 do SIWZ) oraz z załączeniem dowodów dotyczących najważniejszych robót, określających, czy roboty te zostały wykonane w sposób należyty oraz wskazujących, czy zostały wykonane zgodnie z zasadami sztuki budowlanej i prawidłowo ukończone. Wykonawca potwierdzi spełnianie niniejszego warunku udziału w postępowaniu, jeżeli wykaże, że w tym okresie wykonał należycie co najmniej: - dwie roboty budowlane, w ramach których wykonano roboty związane z budową, rozbudową lub remontem dachu o wartości min. 50 000,00 zł brutto. Do wykazu należy załączyć dowody określające czy roboty te zostały wykonane w sposób należyty oraz wskazujące, czy zostały wykonane zgodnie z zasadami sztuki budowlanej i prawidłowo ukończone.</w:t>
      </w:r>
    </w:p>
    <w:p w:rsidR="00612415" w:rsidRPr="00612415" w:rsidRDefault="00612415" w:rsidP="00612415">
      <w:pPr>
        <w:numPr>
          <w:ilvl w:val="0"/>
          <w:numId w:val="21"/>
        </w:num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lastRenderedPageBreak/>
        <w:t>III.3.3) Potencjał techniczny</w:t>
      </w:r>
    </w:p>
    <w:p w:rsidR="00612415" w:rsidRPr="00612415" w:rsidRDefault="00612415" w:rsidP="00612415">
      <w:pPr>
        <w:spacing w:after="0" w:line="240" w:lineRule="auto"/>
        <w:ind w:left="720"/>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Opis sposobu dokonywania oceny spełniania tego warunku</w:t>
      </w:r>
    </w:p>
    <w:p w:rsidR="00612415" w:rsidRPr="00612415" w:rsidRDefault="00612415" w:rsidP="00612415">
      <w:pPr>
        <w:numPr>
          <w:ilvl w:val="1"/>
          <w:numId w:val="21"/>
        </w:num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Na potwierdzenie niniejszego warunku należy złożyć wykaz osób, które będą uczestniczyć w wykonywaniu zamówienia (zgodnie z Załącznikiem nr 7 do SIWZ), w szczególności odpowiedzialnych za kierowanie robotami budowlanymi, wraz z informacjami na temat ich kwalifikacji zawodowych, niezbędnych do wykonania zamówienia, a także zakresu wykonywanych przez nie czynności oraz informacji o podstawie do dysponowania tymi osobami. Wykonawca potwierdzi spełnianie niniejszego warunku udziału w postępowaniu, jeżeli wykaże, że: - dysponuje kierownikiem budowy posiadającym uprawnienia w specjalności konstrukcyjno-budowlanej;</w:t>
      </w:r>
    </w:p>
    <w:p w:rsidR="00612415" w:rsidRPr="00612415" w:rsidRDefault="00612415" w:rsidP="00612415">
      <w:pPr>
        <w:numPr>
          <w:ilvl w:val="0"/>
          <w:numId w:val="21"/>
        </w:num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III.3.4) Osoby zdolne do wykonania zamówienia</w:t>
      </w:r>
    </w:p>
    <w:p w:rsidR="00612415" w:rsidRPr="00612415" w:rsidRDefault="00612415" w:rsidP="00612415">
      <w:pPr>
        <w:spacing w:after="0" w:line="240" w:lineRule="auto"/>
        <w:ind w:left="720"/>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Opis sposobu dokonywania oceny spełniania tego warunku</w:t>
      </w:r>
    </w:p>
    <w:p w:rsidR="00612415" w:rsidRPr="00612415" w:rsidRDefault="00612415" w:rsidP="00612415">
      <w:pPr>
        <w:numPr>
          <w:ilvl w:val="1"/>
          <w:numId w:val="21"/>
        </w:num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W zakresie osób: Na potwierdzenie niniejszego warunku należy złożyć wykaz osób, które będą uczestniczyć w wykonywaniu zamówienia (zgodnie z Załącznikiem nr 7 do SIWZ), w szczególności odpowiedzialnych za kierowanie robotami budowlanymi, wraz z informacjami na temat ich kwalifikacji zawodowych, niezbędnych do wykonania zamówienia, a także zakresu wykonywanych przez nie czynności oraz informacji o podstawie do dysponowania tymi osobami. Wykonawca potwierdzi spełnianie niniejszego warunku udziału w postępowaniu, jeżeli wykaże, że: - dysponuje kierownikiem budowy posiadającym uprawnienia w specjalności konstrukcyjno-budowlanej;</w:t>
      </w:r>
    </w:p>
    <w:p w:rsidR="00612415" w:rsidRPr="00612415" w:rsidRDefault="00612415" w:rsidP="00612415">
      <w:pPr>
        <w:numPr>
          <w:ilvl w:val="0"/>
          <w:numId w:val="21"/>
        </w:num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III.3.5) Sytuacja ekonomiczna i finansowa</w:t>
      </w:r>
    </w:p>
    <w:p w:rsidR="00612415" w:rsidRPr="00612415" w:rsidRDefault="00612415" w:rsidP="00612415">
      <w:pPr>
        <w:spacing w:after="0" w:line="240" w:lineRule="auto"/>
        <w:ind w:left="720"/>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Opis sposobu dokonywania oceny spełniania tego warunku</w:t>
      </w:r>
    </w:p>
    <w:p w:rsidR="00612415" w:rsidRPr="00612415" w:rsidRDefault="00612415" w:rsidP="00612415">
      <w:pPr>
        <w:numPr>
          <w:ilvl w:val="1"/>
          <w:numId w:val="21"/>
        </w:num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Na potwierdzenie należy przedłożyć: - opłaconą polisę, a przypadku jej braku inny dokument potwierdzający, że wykonawca jest ubezpieczony od odpowiedzialności cywilnej w zakresie prowadzonej działalności na kwotę nie mniejszą niż 150 000,00 PLN.</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612415" w:rsidRPr="00612415" w:rsidRDefault="00612415" w:rsidP="00612415">
      <w:pPr>
        <w:numPr>
          <w:ilvl w:val="0"/>
          <w:numId w:val="22"/>
        </w:numPr>
        <w:spacing w:after="0" w:line="240" w:lineRule="auto"/>
        <w:ind w:right="300"/>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612415" w:rsidRPr="00612415" w:rsidRDefault="00612415" w:rsidP="00612415">
      <w:pPr>
        <w:numPr>
          <w:ilvl w:val="0"/>
          <w:numId w:val="22"/>
        </w:numPr>
        <w:spacing w:after="0" w:line="240" w:lineRule="auto"/>
        <w:ind w:right="300"/>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612415" w:rsidRPr="00612415" w:rsidRDefault="00612415" w:rsidP="00612415">
      <w:pPr>
        <w:numPr>
          <w:ilvl w:val="0"/>
          <w:numId w:val="22"/>
        </w:numPr>
        <w:spacing w:after="0" w:line="240" w:lineRule="auto"/>
        <w:ind w:right="300"/>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lastRenderedPageBreak/>
        <w:t>oświadczenie, że osoby, które będą uczestniczyć w wykonywaniu zamówienia, posiadają wymagane uprawnienia, jeżeli ustawy nakładają obowiązek posiadania takich uprawnień;</w:t>
      </w:r>
    </w:p>
    <w:p w:rsidR="00612415" w:rsidRPr="00612415" w:rsidRDefault="00612415" w:rsidP="00612415">
      <w:pPr>
        <w:numPr>
          <w:ilvl w:val="0"/>
          <w:numId w:val="22"/>
        </w:numPr>
        <w:spacing w:after="0" w:line="240" w:lineRule="auto"/>
        <w:ind w:right="300"/>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612415" w:rsidRPr="00612415" w:rsidRDefault="00612415" w:rsidP="00612415">
      <w:pPr>
        <w:numPr>
          <w:ilvl w:val="0"/>
          <w:numId w:val="23"/>
        </w:numPr>
        <w:spacing w:after="0" w:line="240" w:lineRule="auto"/>
        <w:ind w:right="300"/>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opłaconą polisę, a w przypadku jej braku, inny dokument potwierdzający, że inny podmiot jest ubezpieczony od odpowiedzialności cywilnej w zakresie prowadzonej działalności związanej z przedmiotem zamówienia;</w:t>
      </w:r>
    </w:p>
    <w:p w:rsidR="00612415" w:rsidRPr="00612415" w:rsidRDefault="00612415" w:rsidP="00612415">
      <w:pPr>
        <w:numPr>
          <w:ilvl w:val="0"/>
          <w:numId w:val="23"/>
        </w:numPr>
        <w:spacing w:after="0" w:line="240" w:lineRule="auto"/>
        <w:ind w:right="300"/>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inne dokumenty dotyczące sytuacji ekonomicznej i finansowej:</w:t>
      </w:r>
      <w:r w:rsidRPr="00612415">
        <w:rPr>
          <w:rFonts w:ascii="Times New Roman" w:eastAsia="Times New Roman" w:hAnsi="Times New Roman" w:cs="Times New Roman"/>
          <w:sz w:val="24"/>
          <w:szCs w:val="24"/>
          <w:lang w:eastAsia="pl-PL"/>
        </w:rPr>
        <w:br/>
        <w:t xml:space="preserve">Wykonawca może polegać na wiedzy i doświadczeniu, potencjale technicznym, osobach zdolnych do wykonania zamówienia lub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Podmiot, który zobowiązał się do udostępnienia swoich zasobów zgodnie z art. 26 ust. 2b ustawy </w:t>
      </w:r>
      <w:proofErr w:type="spellStart"/>
      <w:r w:rsidRPr="00612415">
        <w:rPr>
          <w:rFonts w:ascii="Times New Roman" w:eastAsia="Times New Roman" w:hAnsi="Times New Roman" w:cs="Times New Roman"/>
          <w:sz w:val="24"/>
          <w:szCs w:val="24"/>
          <w:lang w:eastAsia="pl-PL"/>
        </w:rPr>
        <w:t>Pzp</w:t>
      </w:r>
      <w:proofErr w:type="spellEnd"/>
      <w:r w:rsidRPr="00612415">
        <w:rPr>
          <w:rFonts w:ascii="Times New Roman" w:eastAsia="Times New Roman" w:hAnsi="Times New Roman" w:cs="Times New Roman"/>
          <w:sz w:val="24"/>
          <w:szCs w:val="24"/>
          <w:lang w:eastAsia="pl-PL"/>
        </w:rPr>
        <w:t>, odpowiada solidarnie z wykonawcą za szkodę Zamawiającego powstałą wskutek nieudostępnienia tych zasobów, chyba, że za nieudostępnienie zasobów nie ponosi winy. - Dokument, z którego będzie wynikać zobowiązanie podmiotu trzeciego powinien wyrażać w sposób jednoznaczny wolę udostępnienia wykonawcy ubiegającemu się o zamówienie, odpowiedniego zasobu. Z treści przedstawionego dokumentu musi jasno wynikać; a) zakres dostępnych wykonawcy zasobów innego podmiotu, b) sposób wykorzystania zasobów innego podmiotu, przez wykonawcę, przy wykonywaniu zamówienia, c) charakter stosunku, jaki będzie łączył wykonawcę z innym podmiotem, d) zakres i okres udziału innego podmiotu przy wykonywaniu zamówienia. Dokument należy złożyć w oryginale. Jeżeli wykonawca przedstawia kserokopię dokumentów odnoszących się do tych podmiotów to za zgodność z oryginałem potwierdza wykonawca lub ten podmiot.;</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612415" w:rsidRPr="00612415" w:rsidRDefault="00612415" w:rsidP="00612415">
      <w:pPr>
        <w:numPr>
          <w:ilvl w:val="0"/>
          <w:numId w:val="24"/>
        </w:numPr>
        <w:spacing w:after="0" w:line="240" w:lineRule="auto"/>
        <w:ind w:right="300"/>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oświadczenie o braku podstaw do wykluczenia;</w:t>
      </w:r>
    </w:p>
    <w:p w:rsidR="00612415" w:rsidRPr="00612415" w:rsidRDefault="00612415" w:rsidP="00612415">
      <w:pPr>
        <w:numPr>
          <w:ilvl w:val="0"/>
          <w:numId w:val="24"/>
        </w:numPr>
        <w:spacing w:after="0" w:line="240" w:lineRule="auto"/>
        <w:ind w:right="300"/>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612415" w:rsidRPr="00612415" w:rsidRDefault="00612415" w:rsidP="00612415">
      <w:pPr>
        <w:numPr>
          <w:ilvl w:val="0"/>
          <w:numId w:val="24"/>
        </w:numPr>
        <w:spacing w:after="0" w:line="240" w:lineRule="auto"/>
        <w:ind w:right="300"/>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 xml:space="preserve">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t>
      </w:r>
      <w:r w:rsidRPr="00612415">
        <w:rPr>
          <w:rFonts w:ascii="Times New Roman" w:eastAsia="Times New Roman" w:hAnsi="Times New Roman" w:cs="Times New Roman"/>
          <w:sz w:val="24"/>
          <w:szCs w:val="24"/>
          <w:lang w:eastAsia="pl-PL"/>
        </w:rPr>
        <w:lastRenderedPageBreak/>
        <w:t>wniosków o dopuszczenie do udziału w postępowaniu o udzielenie zamówienia albo składania ofert;</w:t>
      </w:r>
    </w:p>
    <w:p w:rsidR="00612415" w:rsidRPr="00612415" w:rsidRDefault="00612415" w:rsidP="00612415">
      <w:pPr>
        <w:numPr>
          <w:ilvl w:val="0"/>
          <w:numId w:val="24"/>
        </w:numPr>
        <w:spacing w:after="0" w:line="240" w:lineRule="auto"/>
        <w:ind w:right="300"/>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612415" w:rsidRPr="00612415" w:rsidRDefault="00612415" w:rsidP="00612415">
      <w:pPr>
        <w:numPr>
          <w:ilvl w:val="0"/>
          <w:numId w:val="24"/>
        </w:numPr>
        <w:spacing w:after="0" w:line="240" w:lineRule="auto"/>
        <w:ind w:right="300"/>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III.4.3) Dokumenty podmiotów zagranicznych</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III.4.3.1) dokument wystawiony w kraju, w którym ma siedzibę lub miejsce zamieszkania potwierdzający, że:</w:t>
      </w:r>
    </w:p>
    <w:p w:rsidR="00612415" w:rsidRPr="00612415" w:rsidRDefault="00612415" w:rsidP="00612415">
      <w:pPr>
        <w:numPr>
          <w:ilvl w:val="0"/>
          <w:numId w:val="25"/>
        </w:numPr>
        <w:spacing w:after="0" w:line="240" w:lineRule="auto"/>
        <w:ind w:right="300"/>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612415" w:rsidRPr="00612415" w:rsidRDefault="00612415" w:rsidP="00612415">
      <w:pPr>
        <w:numPr>
          <w:ilvl w:val="0"/>
          <w:numId w:val="25"/>
        </w:numPr>
        <w:spacing w:after="0" w:line="240" w:lineRule="auto"/>
        <w:ind w:right="300"/>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III.4.4) Dokumenty dotyczące przynależności do tej samej grupy kapitałowej</w:t>
      </w:r>
    </w:p>
    <w:p w:rsidR="00612415" w:rsidRPr="00612415" w:rsidRDefault="00612415" w:rsidP="00612415">
      <w:pPr>
        <w:numPr>
          <w:ilvl w:val="0"/>
          <w:numId w:val="26"/>
        </w:numPr>
        <w:spacing w:after="0" w:line="240" w:lineRule="auto"/>
        <w:ind w:right="300"/>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III.6) INNE DOKUMENTY</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Inne dokumenty niewymienione w pkt III.4) albo w pkt III.5)</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 xml:space="preserve">1. </w:t>
      </w:r>
      <w:proofErr w:type="spellStart"/>
      <w:r w:rsidRPr="00612415">
        <w:rPr>
          <w:rFonts w:ascii="Times New Roman" w:eastAsia="Times New Roman" w:hAnsi="Times New Roman" w:cs="Times New Roman"/>
          <w:sz w:val="24"/>
          <w:szCs w:val="24"/>
          <w:lang w:eastAsia="pl-PL"/>
        </w:rPr>
        <w:t>Oświdczenie</w:t>
      </w:r>
      <w:proofErr w:type="spellEnd"/>
      <w:r w:rsidRPr="00612415">
        <w:rPr>
          <w:rFonts w:ascii="Times New Roman" w:eastAsia="Times New Roman" w:hAnsi="Times New Roman" w:cs="Times New Roman"/>
          <w:sz w:val="24"/>
          <w:szCs w:val="24"/>
          <w:lang w:eastAsia="pl-PL"/>
        </w:rPr>
        <w:t xml:space="preserve"> woli - Oferta cenowa zgodna z załączonym drukiem Oferty - Załącznik nr 3 do SIWZ. 2. Dodatkowo Wykonawcy składają wraz z ofertą: Pełnomocnictwo określające jego zakres w przypadku, gdy wykonawcę reprezentuje pełnomocnik. ( Pełnomocnictwo winno zawierać w szczególności wskazanie: - postępowania o zamówienie publiczne; - Wykonawcę ubiegającego się o udzielenie zamówienia, - określenie ustanowionego Pełnomocnika oraz zakres jego umocowania.) Wymagana forma dokumentu - oryginał lub kopia poświadczona przez notariusza. Pełnomocnictwo do reprezentowania w postępowaniu o udzielenie zamówienia publicznego albo reprezentowania w postępowaniu i zawarcia umowy w sprawie zamówienia publicznego wykonawców występujących wspólnie w przypadku wspólnego ubiegania się o udzielenie niniejszego zamówienia. ( Pełnomocnictwo winno zawierać w szczególności wskazanie: - postępowania o zamówienie publiczne; - wszystkich wykonawców ubiegających się wspólnie o udzielenie zamówienia wymienionych z nazwy wraz z określeniem adresu siedziby; - określenie ustanowionego Pełnomocnika oraz zakres jego umocowania.) Wymagana forma dokumentu - oryginał lub kopia poświadczona przez notariusza. (Dokument pełnomocnictwa musi być podpisany przez wszystkich Wykonawców ubiegających się wspólnie o udzielenia zamówienia. Podpisy muszą być złożone przez osoby </w:t>
      </w:r>
      <w:r w:rsidRPr="00612415">
        <w:rPr>
          <w:rFonts w:ascii="Times New Roman" w:eastAsia="Times New Roman" w:hAnsi="Times New Roman" w:cs="Times New Roman"/>
          <w:sz w:val="24"/>
          <w:szCs w:val="24"/>
          <w:lang w:eastAsia="pl-PL"/>
        </w:rPr>
        <w:lastRenderedPageBreak/>
        <w:t xml:space="preserve">uprawnione do składania oświadczeń woli wymienione we właściwym rejestrze lub ewidencji Wykonawców ) Wymagana forma dokumentu - oryginał lub kopia poświadczona przez notariusza. Kosztorys ofertowy opracowany metodą kalkulacji uproszczonej. Zamawiający w trybie art. 26 ust. 3 wezwie Wykonawców, którzy w określonym terminie nie złożyli oświadczeń i dokumentów potwierdzających spełnienie warunków udziału w postępowaniu lub pełnomocnictw lub którzy złożyli dokumenty zawierające błędy lub wadliwe pełnomocnictwa do ich uzupełnienia w wyznaczonym terminie, chyba że mimo ich uzupełnienia oferta Wykonawcy podlega odrzuceniu lub konieczne byłoby unieważnienie postępowania. Zamawiający wezwie także w wyznaczonym przez siebie terminie do złożenia wyjaśnień dotyczących oświadczeń i dokumentów o których mowa w art. 25 ust. 1 ustawy </w:t>
      </w:r>
      <w:proofErr w:type="spellStart"/>
      <w:r w:rsidRPr="00612415">
        <w:rPr>
          <w:rFonts w:ascii="Times New Roman" w:eastAsia="Times New Roman" w:hAnsi="Times New Roman" w:cs="Times New Roman"/>
          <w:sz w:val="24"/>
          <w:szCs w:val="24"/>
          <w:lang w:eastAsia="pl-PL"/>
        </w:rPr>
        <w:t>Pzp</w:t>
      </w:r>
      <w:proofErr w:type="spellEnd"/>
      <w:r w:rsidRPr="00612415">
        <w:rPr>
          <w:rFonts w:ascii="Times New Roman" w:eastAsia="Times New Roman" w:hAnsi="Times New Roman" w:cs="Times New Roman"/>
          <w:sz w:val="24"/>
          <w:szCs w:val="24"/>
          <w:lang w:eastAsia="pl-PL"/>
        </w:rPr>
        <w:t>.</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SEKCJA IV: PROCEDURA</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IV.1) TRYB UDZIELENIA ZAMÓWIENIA</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IV.1.1) Tryb udzielenia zamówienia:</w:t>
      </w:r>
      <w:r w:rsidRPr="00612415">
        <w:rPr>
          <w:rFonts w:ascii="Times New Roman" w:eastAsia="Times New Roman" w:hAnsi="Times New Roman" w:cs="Times New Roman"/>
          <w:sz w:val="24"/>
          <w:szCs w:val="24"/>
          <w:lang w:eastAsia="pl-PL"/>
        </w:rPr>
        <w:t xml:space="preserve"> przetarg nieograniczony.</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IV.2) KRYTERIA OCENY OFERT</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 xml:space="preserve">IV.2.1) Kryteria oceny ofert: </w:t>
      </w:r>
      <w:r w:rsidRPr="00612415">
        <w:rPr>
          <w:rFonts w:ascii="Times New Roman" w:eastAsia="Times New Roman" w:hAnsi="Times New Roman" w:cs="Times New Roman"/>
          <w:sz w:val="24"/>
          <w:szCs w:val="24"/>
          <w:lang w:eastAsia="pl-PL"/>
        </w:rPr>
        <w:t>cena oraz inne kryteria związane z przedmiotem zamówienia:</w:t>
      </w:r>
    </w:p>
    <w:p w:rsidR="00612415" w:rsidRPr="00612415" w:rsidRDefault="00612415" w:rsidP="00612415">
      <w:pPr>
        <w:numPr>
          <w:ilvl w:val="0"/>
          <w:numId w:val="27"/>
        </w:num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1 - Cena - 95</w:t>
      </w:r>
    </w:p>
    <w:p w:rsidR="00612415" w:rsidRPr="00612415" w:rsidRDefault="00612415" w:rsidP="00612415">
      <w:pPr>
        <w:numPr>
          <w:ilvl w:val="0"/>
          <w:numId w:val="27"/>
        </w:num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2 - okres udzielonej rękojmi - 5</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IV.2.2)</w:t>
      </w:r>
      <w:r w:rsidRPr="00612415">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612415" w:rsidRPr="00612415" w:rsidTr="00612415">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 </w:t>
            </w:r>
          </w:p>
        </w:tc>
        <w:tc>
          <w:tcPr>
            <w:tcW w:w="0" w:type="auto"/>
            <w:vAlign w:val="center"/>
            <w:hideMark/>
          </w:tcPr>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przeprowadzona będzie aukcja elektroniczna,</w:t>
            </w:r>
            <w:r w:rsidRPr="00612415">
              <w:rPr>
                <w:rFonts w:ascii="Times New Roman" w:eastAsia="Times New Roman" w:hAnsi="Times New Roman" w:cs="Times New Roman"/>
                <w:sz w:val="24"/>
                <w:szCs w:val="24"/>
                <w:lang w:eastAsia="pl-PL"/>
              </w:rPr>
              <w:t xml:space="preserve"> adres strony, na której będzie prowadzona: </w:t>
            </w:r>
          </w:p>
        </w:tc>
      </w:tr>
    </w:tbl>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IV.3) ZMIANA UMOWY</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Dopuszczalne zmiany postanowień umowy oraz określenie warunków zmian</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sz w:val="24"/>
          <w:szCs w:val="24"/>
          <w:lang w:eastAsia="pl-PL"/>
        </w:rPr>
        <w:t xml:space="preserve">22.2. Zmiany umowy mogą nastąpić w zakresie: 22.2.1. Zmiany zakresu rzeczowego robót budowlanych, a w szczególności: a) zmniejszenie zakresu rzeczowego, konieczności wykonania robót zamiennych lub innych robót wynikających z konieczności zmiany zakresu robót ze względu na bhp, </w:t>
      </w:r>
      <w:proofErr w:type="spellStart"/>
      <w:r w:rsidRPr="00612415">
        <w:rPr>
          <w:rFonts w:ascii="Times New Roman" w:eastAsia="Times New Roman" w:hAnsi="Times New Roman" w:cs="Times New Roman"/>
          <w:sz w:val="24"/>
          <w:szCs w:val="24"/>
          <w:lang w:eastAsia="pl-PL"/>
        </w:rPr>
        <w:t>ppoż</w:t>
      </w:r>
      <w:proofErr w:type="spellEnd"/>
      <w:r w:rsidRPr="00612415">
        <w:rPr>
          <w:rFonts w:ascii="Times New Roman" w:eastAsia="Times New Roman" w:hAnsi="Times New Roman" w:cs="Times New Roman"/>
          <w:sz w:val="24"/>
          <w:szCs w:val="24"/>
          <w:lang w:eastAsia="pl-PL"/>
        </w:rPr>
        <w:t xml:space="preserve"> wynikłych w trakcie realizacji, gdy jego wykonanie w pierwotnym zakresie nie leży w interesie Zamawiającego; Zmiana jest dopuszczona w granicach uzasadnionego interesu Zamawiającego. Dopuszcza się stosowanie robót zamiennych w następujących okolicznościach: - 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dokumentacja. W tym przypadku Wykonawca przedstawia projekt zamienny zawierający opis proponowanych zmian wraz z rysunkami. Projekt taki wymaga akceptacji i zatwierdzenia do realizacji przez Zamawiającego. - w przypadku gdy z punktu widzenia Zamawiającego zachodzi potrzeba zmiany rozwiązań technicznych wynikających z umowy Zamawiający sporządza protokół robót zamiennych, a następnie dostarcza dokumentację na te roboty. - konieczności wykonania robót zamiennych w stosunku do przewidzianych w dokumentacji w sytuacji gdy wykonanie tych robót będzie niezbędne do prawidłowego i zgodnego z zasadami wiedzy technicznej i obowiązującymi przepisami wykonania przedmiotu umowy. - konieczność zrealizowania projektu przy zastosowaniu innych rozwiązań technicznych lub materiałowych ze względu na zmiany obowiązującego prawa, a zmiany te uniemożliwią przekazanie obiektu do użytkowania. - konieczność wprowadzenia zmian spowodowanych kolizją z planowanymi lub równolegle prowadzonymi przez inne podmioty inwestycjami. W takim przypadku zmiany w umowie zostaną ograniczone do zmian koniecznych powodujących uniknięcie kolizji, - w przypadku, gdy zmiany koniecznych rozwiązań technicznych spowodują wzrost kosztów, roboty te będą traktowane jako zamówienie </w:t>
      </w:r>
      <w:r w:rsidRPr="00612415">
        <w:rPr>
          <w:rFonts w:ascii="Times New Roman" w:eastAsia="Times New Roman" w:hAnsi="Times New Roman" w:cs="Times New Roman"/>
          <w:sz w:val="24"/>
          <w:szCs w:val="24"/>
          <w:lang w:eastAsia="pl-PL"/>
        </w:rPr>
        <w:lastRenderedPageBreak/>
        <w:t xml:space="preserve">dodatkowe lub uzupełniające i Zamawiający złoży na ich wykonanie dodatkowe zamówienie, w trybie wynikającym z ustawy Prawo zamówień publicznych. - rozliczenie robót zamiennych o których mowa w </w:t>
      </w:r>
      <w:proofErr w:type="spellStart"/>
      <w:r w:rsidRPr="00612415">
        <w:rPr>
          <w:rFonts w:ascii="Times New Roman" w:eastAsia="Times New Roman" w:hAnsi="Times New Roman" w:cs="Times New Roman"/>
          <w:sz w:val="24"/>
          <w:szCs w:val="24"/>
          <w:lang w:eastAsia="pl-PL"/>
        </w:rPr>
        <w:t>tiret</w:t>
      </w:r>
      <w:proofErr w:type="spellEnd"/>
      <w:r w:rsidRPr="00612415">
        <w:rPr>
          <w:rFonts w:ascii="Times New Roman" w:eastAsia="Times New Roman" w:hAnsi="Times New Roman" w:cs="Times New Roman"/>
          <w:sz w:val="24"/>
          <w:szCs w:val="24"/>
          <w:lang w:eastAsia="pl-PL"/>
        </w:rPr>
        <w:t xml:space="preserve"> 1) - 5) następuje w oparciu o czynniki cenotwórcze przedstawione w kosztorysie ofertowym Wykonawcy. W przypadku braku w kosztorysie ofertowym cen materiałów lub urządzeń przyjmuje się za prawidłowe średnie ceny z ostatniego opublikowanego cennika </w:t>
      </w:r>
      <w:proofErr w:type="spellStart"/>
      <w:r w:rsidRPr="00612415">
        <w:rPr>
          <w:rFonts w:ascii="Times New Roman" w:eastAsia="Times New Roman" w:hAnsi="Times New Roman" w:cs="Times New Roman"/>
          <w:sz w:val="24"/>
          <w:szCs w:val="24"/>
          <w:lang w:eastAsia="pl-PL"/>
        </w:rPr>
        <w:t>sekocenbud</w:t>
      </w:r>
      <w:proofErr w:type="spellEnd"/>
      <w:r w:rsidRPr="00612415">
        <w:rPr>
          <w:rFonts w:ascii="Times New Roman" w:eastAsia="Times New Roman" w:hAnsi="Times New Roman" w:cs="Times New Roman"/>
          <w:sz w:val="24"/>
          <w:szCs w:val="24"/>
          <w:lang w:eastAsia="pl-PL"/>
        </w:rPr>
        <w:t xml:space="preserve"> dla woj. Świętokrzyskiego lub udokumentowaną najniższą cenę z trzech porównywalnych cen z hurtowni z tymi materiałami. Zmiana jest dopuszczona w przypadku zaistnienia przywołanych faktów. b) zmiana materiałów budowlanych, sprzętu, urządzeń, gdy wykorzystanie wskazanych w dokumentacji technicznej lub ofercie materiałów budowlanych, sprzętu, urządzeń stanie się niemożliwe lub podyktowane będzie usprawnieniem procesu budowy, zwiększeniem bezpieczeństwa na budowie bądź związane jest to z postępem technologicznym lub dostępnymi nowymi materiałami na rynku; Zmiana jest dopuszczona wtedy, gdy materiały budowlane, sprzęt, urządzenia, będą posiadały co najmniej takie same parametry jakościowe i cechy użytkowe, jak te, które stanowiły podstawę wyboru oferty, pod warunkiem niezwiększania ceny; c) zmiana harmonogramu rzeczowo-finansowego robót i finansowania; Zmiana dopuszczona w zakresie wynikającym ze zmian w harmonogramie rzeczowo-finansowym; d) zmiana terminu realizacji przedmiotu zamówienia w przypadku: - działania siły wyższej (np. klęski żywiołowe, strajki generalne lub lokalne), mającej bezpośredni wpływ na terminowość wykonania robót; - warunki atmosferyczne odbiegające od typowych dla pory roku, uniemożliwiające prowadzenie robót budowlanych; - wystąpienie mrozów poniżej -10oC, uniemożliwiające wykonanie robót w określonym pierwotnie terminie; Zmiana terminu o ilość dni, w których wystąpiły powyższe sytuacje; - przerwy w dostawie prądu, wody trwającej ponad 7 dni; - błędów w dokumentacji, których usunięcie będzie poprzedzać konieczność konsultacji z projektantem i naniesienia przez niego poprawek lub zmian w projekcie (zmiana terminu dotyczy nie tylko terminu końcowego, ale także terminów założonych w harmonogramie); Zmiana o czas niezbędny do usunięcia przeszkody w prowadzeniu robót objętych przedmiotem umowy; - konieczności wykonania dodatkowych badań i ekspertyz bądź konieczności uzyskania decyzji lub uzgodnień, mogących spowodować wstrzymanie robót; Zmiana o czas niezbędny do uzyskania wymaganych decyzji bądź uzgodnień lub do wykonania dodatkowych ekspertyz, badań, prac; - przestojów i opóźnień zawinionych przez Zamawiającego; - wystąpienia okoliczności, których strony umowy nie były w stanie przewidzieć, pomimo zachowania należytej staranności. Zmiana o czas niezbędny do usunięcia przeszkody w prowadzeniu robót objętych przedmiotem umowy. e) Zamawiającemu przysługuje prawo zmniejszenia wynagrodzenia w przypadku; - rezygnacji z części zakresu robót do wykonania; - braku konieczności wykonania robót wynikłych z błędów stwierdzonych w dokumentacji; - modyfikacji przedmiotu zamówienia w związku z wystąpieniem robót dodatkowych lub uzupełniających za roboty zaniechane; - jeżeli wartość robót zamiennych będzie mniejsza od podstawowych; - zmniejszenie wynagrodzenia o którym mowa powyżej następuje w oparciu o kosztorys ofertowy. 22.2.2. Zmiany osób określonych w §8 i §9 wzoru umowy. 22.2.3.Ustawowej zmiany stawki podatku VAT. 22.3. W celu dokonania zmian zapisów umowy wnioskowanych przez Stronę, zobowiązana jest ona do pisemnego wystąpić z propozycją zmiany warunków umowy wraz z ich uzasadnieniem. 22.4. Wszystkie powyższe postanowienia stanowią katalog zmian które przed wprowadzeniem do umowy wymagają zgodnej akceptacji stron umowy z wyłączeniem podjęcia decyzji o zmniejszeniu wynagrodzenia nie wymaga akceptacji Wykonawcy.</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IV.4) INFORMACJE ADMINISTRACYJNE</w:t>
      </w:r>
    </w:p>
    <w:p w:rsid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IV.4.1)</w:t>
      </w:r>
      <w:r w:rsidRPr="00612415">
        <w:rPr>
          <w:rFonts w:ascii="Times New Roman" w:eastAsia="Times New Roman" w:hAnsi="Times New Roman" w:cs="Times New Roman"/>
          <w:sz w:val="24"/>
          <w:szCs w:val="24"/>
          <w:lang w:eastAsia="pl-PL"/>
        </w:rPr>
        <w:t> </w:t>
      </w:r>
      <w:r w:rsidRPr="00612415">
        <w:rPr>
          <w:rFonts w:ascii="Times New Roman" w:eastAsia="Times New Roman" w:hAnsi="Times New Roman" w:cs="Times New Roman"/>
          <w:b/>
          <w:bCs/>
          <w:sz w:val="24"/>
          <w:szCs w:val="24"/>
          <w:lang w:eastAsia="pl-PL"/>
        </w:rPr>
        <w:t>Adres strony internetowej, na której jest dostępna specyfikacja istotnych warunków zamówienia:</w:t>
      </w:r>
      <w:r w:rsidRPr="00612415">
        <w:rPr>
          <w:rFonts w:ascii="Times New Roman" w:eastAsia="Times New Roman" w:hAnsi="Times New Roman" w:cs="Times New Roman"/>
          <w:sz w:val="24"/>
          <w:szCs w:val="24"/>
          <w:lang w:eastAsia="pl-PL"/>
        </w:rPr>
        <w:t xml:space="preserve"> </w:t>
      </w:r>
      <w:hyperlink r:id="rId7" w:history="1">
        <w:r w:rsidRPr="005C79D6">
          <w:rPr>
            <w:rStyle w:val="Hipercze"/>
            <w:rFonts w:ascii="Times New Roman" w:eastAsia="Times New Roman" w:hAnsi="Times New Roman" w:cs="Times New Roman"/>
            <w:sz w:val="24"/>
            <w:szCs w:val="24"/>
            <w:lang w:eastAsia="pl-PL"/>
          </w:rPr>
          <w:t>www.powiatjedrzejow.pl</w:t>
        </w:r>
      </w:hyperlink>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lastRenderedPageBreak/>
        <w:t>Specyfikację istotnych warunków zamówienia można uzyskać pod adresem:</w:t>
      </w:r>
      <w:r w:rsidRPr="00612415">
        <w:rPr>
          <w:rFonts w:ascii="Times New Roman" w:eastAsia="Times New Roman" w:hAnsi="Times New Roman" w:cs="Times New Roman"/>
          <w:sz w:val="24"/>
          <w:szCs w:val="24"/>
          <w:lang w:eastAsia="pl-PL"/>
        </w:rPr>
        <w:t xml:space="preserve"> Starostwo Powiatowe w Jędrzejowie ul. 11 Listopada 83, 28-300 Jędrzejów.</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IV.4.4) Termin składania wniosków o dopuszczenie do udziału w postępowaniu lub ofert:</w:t>
      </w:r>
      <w:r w:rsidRPr="00612415">
        <w:rPr>
          <w:rFonts w:ascii="Times New Roman" w:eastAsia="Times New Roman" w:hAnsi="Times New Roman" w:cs="Times New Roman"/>
          <w:sz w:val="24"/>
          <w:szCs w:val="24"/>
          <w:lang w:eastAsia="pl-PL"/>
        </w:rPr>
        <w:t xml:space="preserve"> 29.04.2016 godzina 10:00, miejsce: Starostwo Powiatowe w Jędrzejowie ul. 11 Listopada 83, 28-300 Jędrzejów</w:t>
      </w:r>
      <w:r>
        <w:rPr>
          <w:rFonts w:ascii="Times New Roman" w:eastAsia="Times New Roman" w:hAnsi="Times New Roman" w:cs="Times New Roman"/>
          <w:sz w:val="24"/>
          <w:szCs w:val="24"/>
          <w:lang w:eastAsia="pl-PL"/>
        </w:rPr>
        <w:t xml:space="preserve"> </w:t>
      </w:r>
      <w:r w:rsidRPr="00612415">
        <w:rPr>
          <w:rFonts w:ascii="Times New Roman" w:eastAsia="Times New Roman" w:hAnsi="Times New Roman" w:cs="Times New Roman"/>
          <w:sz w:val="24"/>
          <w:szCs w:val="24"/>
          <w:lang w:eastAsia="pl-PL"/>
        </w:rPr>
        <w:t>pok. nr 10-sekretariat.</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IV.4.5) Termin związania ofertą:</w:t>
      </w:r>
      <w:r w:rsidRPr="00612415">
        <w:rPr>
          <w:rFonts w:ascii="Times New Roman" w:eastAsia="Times New Roman" w:hAnsi="Times New Roman" w:cs="Times New Roman"/>
          <w:sz w:val="24"/>
          <w:szCs w:val="24"/>
          <w:lang w:eastAsia="pl-PL"/>
        </w:rPr>
        <w:t xml:space="preserve"> okres w dniach: 30 (od ostatecznego terminu składania ofert).</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r w:rsidRPr="00612415">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612415">
        <w:rPr>
          <w:rFonts w:ascii="Times New Roman" w:eastAsia="Times New Roman" w:hAnsi="Times New Roman" w:cs="Times New Roman"/>
          <w:sz w:val="24"/>
          <w:szCs w:val="24"/>
          <w:lang w:eastAsia="pl-PL"/>
        </w:rPr>
        <w:t>nie</w:t>
      </w:r>
    </w:p>
    <w:p w:rsidR="00612415" w:rsidRPr="00612415" w:rsidRDefault="00612415" w:rsidP="00612415">
      <w:pPr>
        <w:spacing w:after="0" w:line="240" w:lineRule="auto"/>
        <w:jc w:val="both"/>
        <w:rPr>
          <w:rFonts w:ascii="Times New Roman" w:eastAsia="Times New Roman" w:hAnsi="Times New Roman" w:cs="Times New Roman"/>
          <w:sz w:val="24"/>
          <w:szCs w:val="24"/>
          <w:lang w:eastAsia="pl-PL"/>
        </w:rPr>
      </w:pPr>
    </w:p>
    <w:p w:rsidR="00C8218A" w:rsidRPr="00612415" w:rsidRDefault="00C8218A" w:rsidP="00612415">
      <w:pPr>
        <w:spacing w:after="0" w:line="240" w:lineRule="auto"/>
        <w:jc w:val="both"/>
      </w:pPr>
    </w:p>
    <w:sectPr w:rsidR="00C8218A" w:rsidRPr="006124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FE1"/>
    <w:multiLevelType w:val="multilevel"/>
    <w:tmpl w:val="BA58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532EAE"/>
    <w:multiLevelType w:val="multilevel"/>
    <w:tmpl w:val="2D36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CD3410"/>
    <w:multiLevelType w:val="multilevel"/>
    <w:tmpl w:val="0A78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0C104D"/>
    <w:multiLevelType w:val="multilevel"/>
    <w:tmpl w:val="F872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5737C5"/>
    <w:multiLevelType w:val="multilevel"/>
    <w:tmpl w:val="64F0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163F1B"/>
    <w:multiLevelType w:val="multilevel"/>
    <w:tmpl w:val="6EBC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6B20DE"/>
    <w:multiLevelType w:val="multilevel"/>
    <w:tmpl w:val="4426C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A475CE"/>
    <w:multiLevelType w:val="multilevel"/>
    <w:tmpl w:val="4B3C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5B47D1"/>
    <w:multiLevelType w:val="multilevel"/>
    <w:tmpl w:val="E06E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D956A56"/>
    <w:multiLevelType w:val="multilevel"/>
    <w:tmpl w:val="4456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1D3F20"/>
    <w:multiLevelType w:val="multilevel"/>
    <w:tmpl w:val="C7F8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740DF7"/>
    <w:multiLevelType w:val="multilevel"/>
    <w:tmpl w:val="BE0E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5534AE"/>
    <w:multiLevelType w:val="multilevel"/>
    <w:tmpl w:val="8E3E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7D51934"/>
    <w:multiLevelType w:val="multilevel"/>
    <w:tmpl w:val="4A1C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CE567E4"/>
    <w:multiLevelType w:val="multilevel"/>
    <w:tmpl w:val="BE8E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322417"/>
    <w:multiLevelType w:val="multilevel"/>
    <w:tmpl w:val="78FE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5E7758E"/>
    <w:multiLevelType w:val="multilevel"/>
    <w:tmpl w:val="13A0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CD52BCA"/>
    <w:multiLevelType w:val="multilevel"/>
    <w:tmpl w:val="5530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6C54F7"/>
    <w:multiLevelType w:val="multilevel"/>
    <w:tmpl w:val="C45A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50075C6"/>
    <w:multiLevelType w:val="multilevel"/>
    <w:tmpl w:val="FCBE8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27106C"/>
    <w:multiLevelType w:val="multilevel"/>
    <w:tmpl w:val="4CCC9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1C1AA7"/>
    <w:multiLevelType w:val="multilevel"/>
    <w:tmpl w:val="532E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2062FD8"/>
    <w:multiLevelType w:val="multilevel"/>
    <w:tmpl w:val="743E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0B61AD"/>
    <w:multiLevelType w:val="multilevel"/>
    <w:tmpl w:val="D954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582C3D"/>
    <w:multiLevelType w:val="multilevel"/>
    <w:tmpl w:val="DCE6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9BD07C3"/>
    <w:multiLevelType w:val="multilevel"/>
    <w:tmpl w:val="DE7A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C04E0F"/>
    <w:multiLevelType w:val="multilevel"/>
    <w:tmpl w:val="C662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11"/>
  </w:num>
  <w:num w:numId="3">
    <w:abstractNumId w:val="6"/>
  </w:num>
  <w:num w:numId="4">
    <w:abstractNumId w:val="9"/>
  </w:num>
  <w:num w:numId="5">
    <w:abstractNumId w:val="0"/>
  </w:num>
  <w:num w:numId="6">
    <w:abstractNumId w:val="8"/>
  </w:num>
  <w:num w:numId="7">
    <w:abstractNumId w:val="26"/>
  </w:num>
  <w:num w:numId="8">
    <w:abstractNumId w:val="2"/>
  </w:num>
  <w:num w:numId="9">
    <w:abstractNumId w:val="14"/>
  </w:num>
  <w:num w:numId="10">
    <w:abstractNumId w:val="23"/>
  </w:num>
  <w:num w:numId="11">
    <w:abstractNumId w:val="10"/>
  </w:num>
  <w:num w:numId="12">
    <w:abstractNumId w:val="20"/>
  </w:num>
  <w:num w:numId="13">
    <w:abstractNumId w:val="4"/>
  </w:num>
  <w:num w:numId="14">
    <w:abstractNumId w:val="16"/>
  </w:num>
  <w:num w:numId="15">
    <w:abstractNumId w:val="12"/>
  </w:num>
  <w:num w:numId="16">
    <w:abstractNumId w:val="13"/>
  </w:num>
  <w:num w:numId="17">
    <w:abstractNumId w:val="5"/>
  </w:num>
  <w:num w:numId="18">
    <w:abstractNumId w:val="3"/>
  </w:num>
  <w:num w:numId="19">
    <w:abstractNumId w:val="17"/>
  </w:num>
  <w:num w:numId="20">
    <w:abstractNumId w:val="22"/>
  </w:num>
  <w:num w:numId="21">
    <w:abstractNumId w:val="19"/>
  </w:num>
  <w:num w:numId="22">
    <w:abstractNumId w:val="15"/>
  </w:num>
  <w:num w:numId="23">
    <w:abstractNumId w:val="24"/>
  </w:num>
  <w:num w:numId="24">
    <w:abstractNumId w:val="18"/>
  </w:num>
  <w:num w:numId="25">
    <w:abstractNumId w:val="21"/>
  </w:num>
  <w:num w:numId="26">
    <w:abstractNumId w:val="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59"/>
    <w:rsid w:val="00612415"/>
    <w:rsid w:val="006E3A51"/>
    <w:rsid w:val="00A422AB"/>
    <w:rsid w:val="00B86890"/>
    <w:rsid w:val="00BC3259"/>
    <w:rsid w:val="00C821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124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124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058994">
      <w:bodyDiv w:val="1"/>
      <w:marLeft w:val="0"/>
      <w:marRight w:val="0"/>
      <w:marTop w:val="0"/>
      <w:marBottom w:val="0"/>
      <w:divBdr>
        <w:top w:val="none" w:sz="0" w:space="0" w:color="auto"/>
        <w:left w:val="none" w:sz="0" w:space="0" w:color="auto"/>
        <w:bottom w:val="none" w:sz="0" w:space="0" w:color="auto"/>
        <w:right w:val="none" w:sz="0" w:space="0" w:color="auto"/>
      </w:divBdr>
      <w:divsChild>
        <w:div w:id="701134073">
          <w:marLeft w:val="150"/>
          <w:marRight w:val="0"/>
          <w:marTop w:val="0"/>
          <w:marBottom w:val="0"/>
          <w:divBdr>
            <w:top w:val="none" w:sz="0" w:space="0" w:color="auto"/>
            <w:left w:val="none" w:sz="0" w:space="0" w:color="auto"/>
            <w:bottom w:val="none" w:sz="0" w:space="0" w:color="auto"/>
            <w:right w:val="none" w:sz="0" w:space="0" w:color="auto"/>
          </w:divBdr>
        </w:div>
      </w:divsChild>
    </w:div>
    <w:div w:id="901326351">
      <w:bodyDiv w:val="1"/>
      <w:marLeft w:val="0"/>
      <w:marRight w:val="0"/>
      <w:marTop w:val="0"/>
      <w:marBottom w:val="0"/>
      <w:divBdr>
        <w:top w:val="none" w:sz="0" w:space="0" w:color="auto"/>
        <w:left w:val="none" w:sz="0" w:space="0" w:color="auto"/>
        <w:bottom w:val="none" w:sz="0" w:space="0" w:color="auto"/>
        <w:right w:val="none" w:sz="0" w:space="0" w:color="auto"/>
      </w:divBdr>
      <w:divsChild>
        <w:div w:id="961154131">
          <w:marLeft w:val="150"/>
          <w:marRight w:val="0"/>
          <w:marTop w:val="0"/>
          <w:marBottom w:val="0"/>
          <w:divBdr>
            <w:top w:val="none" w:sz="0" w:space="0" w:color="auto"/>
            <w:left w:val="none" w:sz="0" w:space="0" w:color="auto"/>
            <w:bottom w:val="none" w:sz="0" w:space="0" w:color="auto"/>
            <w:right w:val="none" w:sz="0" w:space="0" w:color="auto"/>
          </w:divBdr>
        </w:div>
      </w:divsChild>
    </w:div>
    <w:div w:id="919339352">
      <w:bodyDiv w:val="1"/>
      <w:marLeft w:val="0"/>
      <w:marRight w:val="0"/>
      <w:marTop w:val="0"/>
      <w:marBottom w:val="0"/>
      <w:divBdr>
        <w:top w:val="none" w:sz="0" w:space="0" w:color="auto"/>
        <w:left w:val="none" w:sz="0" w:space="0" w:color="auto"/>
        <w:bottom w:val="none" w:sz="0" w:space="0" w:color="auto"/>
        <w:right w:val="none" w:sz="0" w:space="0" w:color="auto"/>
      </w:divBdr>
      <w:divsChild>
        <w:div w:id="111386787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owiatjedrzej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jedrzejow.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4138</Words>
  <Characters>24834</Characters>
  <Application>Microsoft Office Word</Application>
  <DocSecurity>0</DocSecurity>
  <Lines>206</Lines>
  <Paragraphs>57</Paragraphs>
  <ScaleCrop>false</ScaleCrop>
  <Company/>
  <LinksUpToDate>false</LinksUpToDate>
  <CharactersWithSpaces>28915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3</cp:revision>
  <dcterms:created xsi:type="dcterms:W3CDTF">2016-04-14T11:54:00Z</dcterms:created>
  <dcterms:modified xsi:type="dcterms:W3CDTF">2016-04-14T12:13:00Z</dcterms:modified>
</cp:coreProperties>
</file>