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A0" w:rsidRPr="001E7CA0" w:rsidRDefault="001E7CA0" w:rsidP="001E7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72"/>
          <w:lang w:eastAsia="pl-PL"/>
        </w:rPr>
      </w:pPr>
      <w:r w:rsidRPr="001E7CA0">
        <w:rPr>
          <w:rFonts w:ascii="Times New Roman" w:eastAsia="Times New Roman" w:hAnsi="Times New Roman" w:cs="Times New Roman"/>
          <w:b/>
          <w:sz w:val="52"/>
          <w:szCs w:val="72"/>
          <w:lang w:eastAsia="pl-PL"/>
        </w:rPr>
        <w:t>Ogłoszenie o przetargu</w:t>
      </w:r>
    </w:p>
    <w:p w:rsidR="001E7CA0" w:rsidRPr="001E7CA0" w:rsidRDefault="001E7CA0" w:rsidP="001E7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CA0" w:rsidRPr="001E7CA0" w:rsidRDefault="007B781D" w:rsidP="001E7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1D">
        <w:rPr>
          <w:rFonts w:ascii="Times New Roman" w:eastAsia="Times New Roman" w:hAnsi="Times New Roman" w:cs="Times New Roman"/>
          <w:sz w:val="24"/>
          <w:szCs w:val="24"/>
          <w:lang w:eastAsia="pl-PL"/>
        </w:rPr>
        <w:t>Pow</w:t>
      </w:r>
      <w:r w:rsidR="00D747EA" w:rsidRPr="007B781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B781D">
        <w:rPr>
          <w:rFonts w:ascii="Times New Roman" w:eastAsia="Times New Roman" w:hAnsi="Times New Roman" w:cs="Times New Roman"/>
          <w:sz w:val="24"/>
          <w:szCs w:val="24"/>
          <w:lang w:eastAsia="pl-PL"/>
        </w:rPr>
        <w:t>at Jędrzejowski-</w:t>
      </w:r>
      <w:r w:rsidR="001E7CA0"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 w Jędrzejowie, ul. 11-go Listopada 83, tel. </w:t>
      </w:r>
      <w:r w:rsidR="00D747EA" w:rsidRPr="007B781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1E7CA0"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41) 3863741</w:t>
      </w:r>
    </w:p>
    <w:p w:rsidR="001E7CA0" w:rsidRPr="001E7CA0" w:rsidRDefault="001E7CA0" w:rsidP="001E7C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8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ogłasza</w:t>
      </w:r>
      <w:r w:rsidRPr="001E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pisemny przetarg ofertowy na sprzedaż pojazdu samochodowego marki  </w:t>
      </w:r>
      <w:r w:rsidR="007B781D" w:rsidRPr="007B78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Volkswagen Passat, rok </w:t>
      </w:r>
      <w:proofErr w:type="spellStart"/>
      <w:r w:rsidR="007B781D" w:rsidRPr="007B78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prod</w:t>
      </w:r>
      <w:proofErr w:type="spellEnd"/>
      <w:r w:rsidR="007B781D" w:rsidRPr="007B78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1998</w:t>
      </w:r>
      <w:r w:rsidRPr="001E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nr  rej. TJE </w:t>
      </w:r>
      <w:r w:rsidR="007B781D" w:rsidRPr="007B78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69TK</w:t>
      </w:r>
      <w:r w:rsidRPr="001E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nr </w:t>
      </w:r>
      <w:r w:rsidR="007B781D" w:rsidRPr="007B78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VIN WVWZZZ3BZWE339011</w:t>
      </w:r>
      <w:r w:rsidRPr="001E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E7CA0" w:rsidRPr="001E7CA0" w:rsidRDefault="001E7CA0" w:rsidP="001E7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 oferty zakupu z deklarowaną ceną brutto należy składać w sekretariacie Starostwa Powiatowego w Jędrzejowie (Jędrzejów ul. 11-go Listopada 83), </w:t>
      </w:r>
      <w:r w:rsidRPr="001E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 do </w:t>
      </w:r>
      <w:r w:rsidR="007B781D" w:rsidRPr="00FE1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1E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B781D" w:rsidRPr="00FE1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1E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7B781D" w:rsidRPr="00FE15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.2016</w:t>
      </w:r>
      <w:r w:rsidRPr="001E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10.00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zaklejonych kopertach z dopiskiem „Oferta </w:t>
      </w:r>
      <w:r w:rsidR="007B781D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>Volkswagen Passat -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otwierać przed </w:t>
      </w:r>
      <w:r w:rsidR="007B781D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781D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B781D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>.2016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godz. </w:t>
      </w:r>
      <w:smartTag w:uri="urn:schemas-microsoft-com:office:smarttags" w:element="metricconverter">
        <w:smartTagPr>
          <w:attr w:name="ProductID" w:val="10.30”"/>
        </w:smartTagPr>
        <w:r w:rsidRPr="001E7CA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10.30”</w:t>
        </w:r>
      </w:smartTag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ofert przesłanych pocztą liczy się data wpływu do Starostwa.</w:t>
      </w:r>
    </w:p>
    <w:p w:rsidR="001E7CA0" w:rsidRPr="001E7CA0" w:rsidRDefault="001E7CA0" w:rsidP="001E7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="007B781D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781D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B781D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>.2016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r. o godz. 10.30.</w:t>
      </w:r>
    </w:p>
    <w:p w:rsidR="001E7CA0" w:rsidRPr="001E7CA0" w:rsidRDefault="001E7CA0" w:rsidP="001E7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 można oglądać w</w:t>
      </w:r>
      <w:r w:rsidR="007B781D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dniach 5-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B781D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>4.10.2016r.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9 -14 pod adresem</w:t>
      </w:r>
      <w:bookmarkStart w:id="0" w:name="_GoBack"/>
      <w:bookmarkEnd w:id="0"/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B781D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>ZSP nr 2,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174DF7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>Okrzei 6</w:t>
      </w:r>
      <w:r w:rsidR="005D0ED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74DF7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>, 28-300 Jędrzejów</w:t>
      </w:r>
    </w:p>
    <w:p w:rsidR="001E7CA0" w:rsidRPr="001E7CA0" w:rsidRDefault="00174DF7" w:rsidP="001E7C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D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Zbywający</w:t>
      </w:r>
      <w:r w:rsidR="001E7CA0"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informuje, iż nie odpowiada za wady ukryte pojazdu.</w:t>
      </w:r>
    </w:p>
    <w:p w:rsidR="001E7CA0" w:rsidRPr="001E7CA0" w:rsidRDefault="001E7CA0" w:rsidP="001E7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wywoławcza pojazdu </w:t>
      </w:r>
      <w:r w:rsidR="00174DF7" w:rsidRPr="00174DF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ustalona w kwocie 1 4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00,00zł.</w:t>
      </w: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brutto</w:t>
      </w:r>
    </w:p>
    <w:p w:rsidR="001E7CA0" w:rsidRPr="001E7CA0" w:rsidRDefault="001E7CA0" w:rsidP="001E7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zawierać:  - imię, nazwisko i adres lub nazwę /firmy/ i siedzibę oferenta,</w:t>
      </w:r>
    </w:p>
    <w:p w:rsidR="001E7CA0" w:rsidRPr="001E7CA0" w:rsidRDefault="001E7CA0" w:rsidP="001E7CA0">
      <w:pPr>
        <w:numPr>
          <w:ilvl w:val="0"/>
          <w:numId w:val="2"/>
        </w:numPr>
        <w:tabs>
          <w:tab w:val="num" w:pos="270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oferowaną cenę  i warunki jej zapłaty,</w:t>
      </w:r>
    </w:p>
    <w:p w:rsidR="001E7CA0" w:rsidRPr="001E7CA0" w:rsidRDefault="001E7CA0" w:rsidP="001E7CA0">
      <w:pPr>
        <w:numPr>
          <w:ilvl w:val="0"/>
          <w:numId w:val="2"/>
        </w:numPr>
        <w:tabs>
          <w:tab w:val="num" w:pos="2700"/>
        </w:tabs>
        <w:spacing w:after="0" w:line="240" w:lineRule="auto"/>
        <w:ind w:left="270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 oświadczenie oferenta, że zapoznał się ze stanem przedmiotu przetargu</w:t>
      </w:r>
      <w:r w:rsidR="00174DF7" w:rsidRPr="00517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że ponosi odpowiedzialność za skutki wynikające z rezygnacji z oględzin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E7CA0" w:rsidRPr="001E7CA0" w:rsidRDefault="001E7CA0" w:rsidP="001E7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związania ofertą wynosi 21 dni i biegnie od dnia upływu terminu składania ofert</w:t>
      </w:r>
    </w:p>
    <w:p w:rsidR="001E7CA0" w:rsidRPr="001E7CA0" w:rsidRDefault="001E7CA0" w:rsidP="001E7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uczestnictwa w przetargu jest wniesienie wadium </w:t>
      </w:r>
      <w:r w:rsid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pieniądzu w kwocie </w:t>
      </w:r>
      <w:r w:rsidR="00517833" w:rsidRPr="0051783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00,00 zł. brutto n</w:t>
      </w:r>
      <w:r w:rsid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>a konto Starostwa Powiatowego w 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Jędrzejowie w </w:t>
      </w:r>
      <w:r w:rsidR="00517833" w:rsidRPr="00517833">
        <w:rPr>
          <w:rFonts w:ascii="Times New Roman" w:eastAsia="Times New Roman" w:hAnsi="Times New Roman" w:cs="Times New Roman"/>
          <w:sz w:val="24"/>
          <w:szCs w:val="24"/>
          <w:lang w:eastAsia="pl-PL"/>
        </w:rPr>
        <w:t>Banku Pekao S.A. Nr 77 1240 1372 1111 0010 6360 5740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Wadium zostaje wniesione gdy środki pieniężne znajdą się na ww. rachunku najpóźniej do dnia </w:t>
      </w:r>
      <w:r w:rsidR="00517833" w:rsidRPr="009444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0.</w:t>
      </w:r>
      <w:r w:rsidR="00517833" w:rsidRPr="009444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517833" w:rsidRPr="009444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.2016</w:t>
      </w: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Dowód wpłaty należy załączyć do oferty.</w:t>
      </w:r>
    </w:p>
    <w:p w:rsidR="001E7CA0" w:rsidRDefault="001E7CA0" w:rsidP="00944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wadium lub złożenie wadium w kwocie mniejszej będzie skutkowało </w:t>
      </w:r>
      <w:r w:rsidR="00944476" w:rsidRP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odrzuceniem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z przetargu.</w:t>
      </w:r>
      <w:r w:rsidR="00944476" w:rsidRP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Wadium złożone przez oferentów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oferty nie zostaną wybrane lub zostaną odrzucone zostanie zwrócone </w:t>
      </w:r>
      <w:r w:rsidR="00944476" w:rsidRP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7 dni, odpowiednio od dnia dokonania wyboru lub odrzucenia oferty.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Wadium złożone przez nabywcę zostanie zaliczone na poczet ceny. Wadium nie p</w:t>
      </w:r>
      <w:r w:rsidR="00944476" w:rsidRP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>odlega zwrotowi w przypadku, gdy oferent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wygrał </w:t>
      </w:r>
      <w:r w:rsidR="00944476" w:rsidRP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przetarg, 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uchyli się od zawarcia umowy</w:t>
      </w:r>
      <w:r w:rsidR="00944476" w:rsidRP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sprzedaży</w:t>
      </w:r>
      <w:r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44476" w:rsidRPr="00944476" w:rsidRDefault="00944476" w:rsidP="00944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przetargowa odrzuca ofertę, jeżeli:</w:t>
      </w:r>
    </w:p>
    <w:p w:rsidR="00944476" w:rsidRPr="00944476" w:rsidRDefault="00FE1593" w:rsidP="00944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44476" w:rsidRP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złożona po wyznaczonym terminie, w niewłaściwym miejscu lub przez oferenta, który nie wniósł wadium;</w:t>
      </w:r>
    </w:p>
    <w:p w:rsidR="00944476" w:rsidRPr="00FE1593" w:rsidRDefault="00FE1593" w:rsidP="00944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44476" w:rsidRP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zawiera danych i dokumentów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wymaganych przez z</w:t>
      </w:r>
      <w:r w:rsidR="00944476" w:rsidRP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ywającego,</w:t>
      </w:r>
      <w:r w:rsidR="00944476" w:rsidRPr="00944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one niekompletne, nieczytelne lub budzą inną wątpliwość, zaś złożenie </w:t>
      </w:r>
      <w:r w:rsidR="00944476" w:rsidRPr="00FE1593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wyjaśnień mogłoby prowadzić do uznania jej za nową ofertę.</w:t>
      </w:r>
    </w:p>
    <w:p w:rsidR="00944476" w:rsidRPr="001E7CA0" w:rsidRDefault="00944476" w:rsidP="00944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1593">
        <w:rPr>
          <w:rFonts w:ascii="Times New Roman" w:eastAsia="Times New Roman" w:hAnsi="Times New Roman" w:cs="Times New Roman"/>
          <w:sz w:val="24"/>
          <w:szCs w:val="24"/>
          <w:lang w:eastAsia="pl-PL"/>
        </w:rPr>
        <w:t>O odrzuceniu oferty komisja przetargowa zawiadamia niezwłocznie oferenta.</w:t>
      </w:r>
    </w:p>
    <w:p w:rsidR="001E7CA0" w:rsidRPr="001E7CA0" w:rsidRDefault="001E7CA0" w:rsidP="00FE15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 i miejsce zawarcia umowy (nie później niż 2 tygodnie od dnia rozstrzygnięcia przetargu) zostanie ustalony z </w:t>
      </w:r>
      <w:r w:rsidR="00FE1593" w:rsidRPr="00FE15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wybranym oferentem</w:t>
      </w: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zakończeniu przetargu, przy czym nabywca jest zobowiązany zapłacić cenę nabycia w terminie nie dłuższym niż 7 dni od dnia </w:t>
      </w:r>
      <w:r w:rsidR="00FE1593" w:rsidRPr="00FE15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zawarcia umowy sprzedaży</w:t>
      </w: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E1593" w:rsidRPr="00FE15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Wydanie przedmiotu sprzedaży następuje niezwłocznie po zapłaceniu przez nabywcę ceny nabycia.</w:t>
      </w:r>
    </w:p>
    <w:p w:rsidR="001E7CA0" w:rsidRPr="001E7CA0" w:rsidRDefault="001E7CA0" w:rsidP="001E7C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Osobą uprawnioną do kontaktów jest Pan </w:t>
      </w:r>
      <w:r w:rsidR="007B781D" w:rsidRPr="00FE15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Andrzej Cygan</w:t>
      </w: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tel. </w:t>
      </w:r>
      <w:r w:rsidR="00944476" w:rsidRPr="00FE15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41</w:t>
      </w:r>
      <w:r w:rsidR="00944476" w:rsidRPr="00FE15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38</w:t>
      </w:r>
      <w:r w:rsidR="00944476" w:rsidRPr="00FE15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63741</w:t>
      </w:r>
      <w:r w:rsidRPr="001E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1E7CA0" w:rsidRPr="001E7CA0" w:rsidRDefault="00944476" w:rsidP="001E7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1593">
        <w:rPr>
          <w:rFonts w:ascii="Times New Roman" w:eastAsia="Times New Roman" w:hAnsi="Times New Roman" w:cs="Times New Roman"/>
          <w:sz w:val="24"/>
          <w:szCs w:val="24"/>
          <w:lang w:eastAsia="pl-PL"/>
        </w:rPr>
        <w:t>Zbywający</w:t>
      </w:r>
      <w:r w:rsidR="001E7CA0" w:rsidRPr="001E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unieważnienia przetargu bez podania przyczyn.</w:t>
      </w:r>
    </w:p>
    <w:p w:rsidR="001E7CA0" w:rsidRPr="001E7CA0" w:rsidRDefault="001E7CA0" w:rsidP="001E7C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1E7CA0" w:rsidRPr="001E7CA0" w:rsidSect="00FE1593">
      <w:pgSz w:w="16838" w:h="11906" w:orient="landscape"/>
      <w:pgMar w:top="709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1E0D"/>
    <w:multiLevelType w:val="hybridMultilevel"/>
    <w:tmpl w:val="189A0AB4"/>
    <w:lvl w:ilvl="0" w:tplc="FA764C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0C17B2"/>
    <w:multiLevelType w:val="hybridMultilevel"/>
    <w:tmpl w:val="D53C0B22"/>
    <w:lvl w:ilvl="0" w:tplc="68CCD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869D0"/>
    <w:multiLevelType w:val="hybridMultilevel"/>
    <w:tmpl w:val="C798A49E"/>
    <w:lvl w:ilvl="0" w:tplc="D1B83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FB"/>
    <w:rsid w:val="00033A01"/>
    <w:rsid w:val="00174DF7"/>
    <w:rsid w:val="001E7CA0"/>
    <w:rsid w:val="005115FB"/>
    <w:rsid w:val="00517833"/>
    <w:rsid w:val="005D0EDC"/>
    <w:rsid w:val="006E3A51"/>
    <w:rsid w:val="007B781D"/>
    <w:rsid w:val="00944476"/>
    <w:rsid w:val="00B86890"/>
    <w:rsid w:val="00C8218A"/>
    <w:rsid w:val="00D747EA"/>
    <w:rsid w:val="00F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4</cp:revision>
  <cp:lastPrinted>2016-09-21T08:50:00Z</cp:lastPrinted>
  <dcterms:created xsi:type="dcterms:W3CDTF">2016-09-21T07:36:00Z</dcterms:created>
  <dcterms:modified xsi:type="dcterms:W3CDTF">2016-09-26T12:40:00Z</dcterms:modified>
</cp:coreProperties>
</file>