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Ogłoszenie nr 500015846-N-2017 z dnia 21-08-2017 r. </w:t>
      </w:r>
    </w:p>
    <w:p w:rsidR="00516540" w:rsidRPr="00516540" w:rsidRDefault="00516540" w:rsidP="00516540">
      <w:pPr>
        <w:spacing w:after="0" w:line="240" w:lineRule="auto"/>
        <w:jc w:val="center"/>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Powiat Jędrzejowski: 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r w:rsidRPr="00516540">
        <w:rPr>
          <w:rFonts w:ascii="Times New Roman" w:eastAsia="Times New Roman" w:hAnsi="Times New Roman" w:cs="Times New Roman"/>
          <w:sz w:val="24"/>
          <w:szCs w:val="24"/>
          <w:lang w:eastAsia="pl-PL"/>
        </w:rPr>
        <w:br/>
      </w:r>
      <w:r w:rsidRPr="00516540">
        <w:rPr>
          <w:rFonts w:ascii="Times New Roman" w:eastAsia="Times New Roman" w:hAnsi="Times New Roman" w:cs="Times New Roman"/>
          <w:sz w:val="24"/>
          <w:szCs w:val="24"/>
          <w:lang w:eastAsia="pl-PL"/>
        </w:rPr>
        <w:br/>
        <w:t xml:space="preserve">OGŁOSZENIE O UDZIELENIU ZAMÓWIENIA - Roboty budowlane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Zamieszczanie ogłoszenia:</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obowiązkowe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Ogłoszenie dotyczy:</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zamówienia publicznego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nie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Zamówienie było przedmiotem ogłoszenia w Biuletynie Zamówień Publicznych:</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tak </w:t>
      </w:r>
      <w:r w:rsidRPr="00516540">
        <w:rPr>
          <w:rFonts w:ascii="Times New Roman" w:eastAsia="Times New Roman" w:hAnsi="Times New Roman" w:cs="Times New Roman"/>
          <w:sz w:val="24"/>
          <w:szCs w:val="24"/>
          <w:lang w:eastAsia="pl-PL"/>
        </w:rPr>
        <w:br/>
        <w:t xml:space="preserve">Numer ogłoszenia: 542942-N-2017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Ogłoszenie o zmianie ogłoszenia zostało zamieszczone w Biuletynie Zamówień Publicznych:</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nie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u w:val="single"/>
          <w:lang w:eastAsia="pl-PL"/>
        </w:rPr>
        <w:t>SEKCJA I: ZAMAWIAJĄCY</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 xml:space="preserve">I. 1) NAZWA I ADRES: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Powiat Jędrzejowski, Krajowy numer identyfikacyjny 29100936600000, ul. 11 Listopada  83, 28300   Jędrzejów, woj. świętokrzyskie, państwo Polska, tel. 413 863 741, e-mail powiat@powiatjedrzejow.pl, faks 413 863 741. </w:t>
      </w:r>
      <w:r w:rsidRPr="00516540">
        <w:rPr>
          <w:rFonts w:ascii="Times New Roman" w:eastAsia="Times New Roman" w:hAnsi="Times New Roman" w:cs="Times New Roman"/>
          <w:sz w:val="24"/>
          <w:szCs w:val="24"/>
          <w:lang w:eastAsia="pl-PL"/>
        </w:rPr>
        <w:br/>
        <w:t>Adres strony internetowej (</w:t>
      </w:r>
      <w:proofErr w:type="spellStart"/>
      <w:r w:rsidRPr="00516540">
        <w:rPr>
          <w:rFonts w:ascii="Times New Roman" w:eastAsia="Times New Roman" w:hAnsi="Times New Roman" w:cs="Times New Roman"/>
          <w:sz w:val="24"/>
          <w:szCs w:val="24"/>
          <w:lang w:eastAsia="pl-PL"/>
        </w:rPr>
        <w:t>url</w:t>
      </w:r>
      <w:proofErr w:type="spellEnd"/>
      <w:r w:rsidRPr="00516540">
        <w:rPr>
          <w:rFonts w:ascii="Times New Roman" w:eastAsia="Times New Roman" w:hAnsi="Times New Roman" w:cs="Times New Roman"/>
          <w:sz w:val="24"/>
          <w:szCs w:val="24"/>
          <w:lang w:eastAsia="pl-PL"/>
        </w:rPr>
        <w:t xml:space="preserve">): www.powiatjedrzejow.pl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I.2) RODZAJ ZAMAWIAJĄCEGO:</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Administracja samorządowa</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u w:val="single"/>
          <w:lang w:eastAsia="pl-PL"/>
        </w:rPr>
        <w:t xml:space="preserve">SEKCJA II: PRZEDMIOT ZAMÓWIENIA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 xml:space="preserve">II.1) Nazwa nadana zamówieniu przez zamawiającego: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Dostosowanie części budynku przy ul. Okrzei 49B w Jędrzejowie do bazy lokalowej Specjalnego Ośrodka Szkolno-Wychowawczego w Jędrzejowie ZAKRES PRAC: Rozbudowa, przebudowa i zmiana sposobu użytkowania budynku użyteczności publicznej na bazę lokalową Specjalnego Ośrodka Szkolno-Wychowawczego mieszczącego się w części budynku przy ul. Okrzei 49B w Jędrzejowie oraz budowa budynku garażu dwustanowiskowego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Numer referencyjny</w:t>
      </w:r>
      <w:r w:rsidRPr="00516540">
        <w:rPr>
          <w:rFonts w:ascii="Times New Roman" w:eastAsia="Times New Roman" w:hAnsi="Times New Roman" w:cs="Times New Roman"/>
          <w:i/>
          <w:iCs/>
          <w:sz w:val="24"/>
          <w:szCs w:val="24"/>
          <w:lang w:eastAsia="pl-PL"/>
        </w:rPr>
        <w:t>(jeżeli dotyczy):</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OKSO.272.4.2017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II.2) Rodzaj zamówienia:</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Roboty budowlane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 xml:space="preserve">II.3) Krótki opis przedmiotu zamówienia </w:t>
      </w:r>
      <w:r w:rsidRPr="0051654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16540">
        <w:rPr>
          <w:rFonts w:ascii="Times New Roman" w:eastAsia="Times New Roman" w:hAnsi="Times New Roman" w:cs="Times New Roman"/>
          <w:sz w:val="24"/>
          <w:szCs w:val="24"/>
          <w:lang w:eastAsia="pl-PL"/>
        </w:rPr>
        <w:t xml:space="preserve"> </w:t>
      </w:r>
      <w:r w:rsidRPr="00516540">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Przedmiotem zamówienia jest dostosowanie części budynku przy ul. Okrzei 49B w Jędrzejowie do bazy lokalowej Specjalnego Ośrodka Szkolno-Wychowawczego w </w:t>
      </w:r>
      <w:r w:rsidRPr="00516540">
        <w:rPr>
          <w:rFonts w:ascii="Times New Roman" w:eastAsia="Times New Roman" w:hAnsi="Times New Roman" w:cs="Times New Roman"/>
          <w:sz w:val="24"/>
          <w:szCs w:val="24"/>
          <w:lang w:eastAsia="pl-PL"/>
        </w:rPr>
        <w:lastRenderedPageBreak/>
        <w:t xml:space="preserve">Jędrzejowie, a zakres zamówienia dotyczy rozbudowy, przebudowy i zmiany sposobu użytkowania budynku użyteczności publicznej na bazę lokalową Specjalnego Ośrodka Szkolno-Wychowawczego mieszczącego się w części budynku przy ul. Okrzei 49B w Jędrzejowie oraz budowy budynku garażu dwustanowiskowego. Numer ewidencyjny gruntu 447/2. 3.7. Zakres rzeczowy zamówienia obejmuje: - roboty remontowo-budowlane w zakresie burzenia i rozbiórki obiektów budowlanych - roboty ziemne - roboty murarskie, tynkarskie i malarskie - pokrywanie podłóg i ścian - roboty w zakresie stolarki budowlanej - betonowanie i zbrojenie - roboty w zakresie konstruowania, wykonywania nawierzchni dróg - roboty w zakresie kształtowania terenów zielonych - instalowanie wind - roboty instalacyjne wodno-kanalizacyjne i sanitarne - roboty instalacyjne elektryczne. Szczegółowy zakres robót oraz technologia wykonania zawarta jest w załącznikach do niniejszej specyfikacji, w szczególności w: a) dokumentacji projektowej – Załącznik nr 9a do SIWZ b) przedmiarze robót – Załącznik nr 9b do SIWZ c) specyfikacji technicznej wykonania i odbioru robót budowlanych -Załącznik nr 9c do SIWZ d) umowie o roboty budowlane - Załącznik nr 4 do SIWZ. Zamawiający wymaga, aby zamówienie zostało zrealizowane w całości najpóźniej w terminie do 29.09.2018 r. 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do dnia 29.08.2018r. Termin realizacji zamówienia stanowi kryterium oceny ofert – patrz wg pkt 19 SIWZ. Wykonawca deklarujący krótszy termin realizacji otrzyma dodatkowe punkty w tym kryterium. Zamawiający wymaga takiego zaplanowania w harmonogramie rzeczowo-finansowym realizacji robót budowlanych, aby do dnia 30.11.2017 r. nastąpiła realizacja zamówienia do limitu finansowego na kwotę nie większą niż 1 000 000,00 zł. brutto. Zamawiający zastrzega, że realizacja prac remontowo-budowlanych w obiekcie w części wynajmowanej przez Firmę Gastronomiczną „Gracja”, może rozpocząć się nie wcześniej niż od dnia 01.07.2018r., co również winno zostać uwzględnione w harmonogramie robót. Wymagany termin rękojmi na wykonane usługi wynosi 60 miesięcy. Okres rękojmi rozpoczyna się od daty odbioru końcowego całego przedmiotu zamówienia przez Zamawiającego. Wykonawca udzieli gwarancji na wykonany przedmiot zamówienia na okres minimum 60 miesięcy. Okres gwarancji stanowi kryterium oceny ofert – patrz wg pkt 19 SIWZ. Wykonawca może zaproponować wydłużenie okresu gwarancji do 84 miesięcy.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II.4) Informacja o częściach zamówienia:</w:t>
      </w:r>
      <w:r w:rsidRPr="00516540">
        <w:rPr>
          <w:rFonts w:ascii="Times New Roman" w:eastAsia="Times New Roman" w:hAnsi="Times New Roman" w:cs="Times New Roman"/>
          <w:sz w:val="24"/>
          <w:szCs w:val="24"/>
          <w:lang w:eastAsia="pl-PL"/>
        </w:rPr>
        <w:t xml:space="preserve"> </w:t>
      </w:r>
      <w:r w:rsidRPr="00516540">
        <w:rPr>
          <w:rFonts w:ascii="Times New Roman" w:eastAsia="Times New Roman" w:hAnsi="Times New Roman" w:cs="Times New Roman"/>
          <w:sz w:val="24"/>
          <w:szCs w:val="24"/>
          <w:lang w:eastAsia="pl-PL"/>
        </w:rPr>
        <w:br/>
      </w:r>
      <w:r w:rsidRPr="00516540">
        <w:rPr>
          <w:rFonts w:ascii="Times New Roman" w:eastAsia="Times New Roman" w:hAnsi="Times New Roman" w:cs="Times New Roman"/>
          <w:b/>
          <w:bCs/>
          <w:sz w:val="24"/>
          <w:szCs w:val="24"/>
          <w:lang w:eastAsia="pl-PL"/>
        </w:rPr>
        <w:t>Zamówienie było podzielone na części:</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nie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II.5) Główny Kod CPV:</w:t>
      </w:r>
      <w:r w:rsidRPr="00516540">
        <w:rPr>
          <w:rFonts w:ascii="Times New Roman" w:eastAsia="Times New Roman" w:hAnsi="Times New Roman" w:cs="Times New Roman"/>
          <w:sz w:val="24"/>
          <w:szCs w:val="24"/>
          <w:lang w:eastAsia="pl-PL"/>
        </w:rPr>
        <w:t xml:space="preserve"> 45000000-7</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 xml:space="preserve">Dodatkowe kody CPV: </w:t>
      </w:r>
      <w:r w:rsidRPr="00516540">
        <w:rPr>
          <w:rFonts w:ascii="Times New Roman" w:eastAsia="Times New Roman" w:hAnsi="Times New Roman" w:cs="Times New Roman"/>
          <w:sz w:val="24"/>
          <w:szCs w:val="24"/>
          <w:lang w:eastAsia="pl-PL"/>
        </w:rPr>
        <w:t xml:space="preserve">45262690-4, 45110000-1, 45262500-6, 45410000-4, 45440000-3, 45430000-0, 45410000-4, 45210000-2, 45262300-4, 45262310-7, 45233000-9, 45112710-5, 45313100-5, 45330000-9, 45310000-3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u w:val="single"/>
          <w:lang w:eastAsia="pl-PL"/>
        </w:rPr>
        <w:t xml:space="preserve">SEKCJA III: PROCEDURA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 xml:space="preserve">III.1) TRYB UDZIELENIA ZAMÓWIENIA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Przetarg nieograniczony</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 xml:space="preserve">III.2) Ogłoszenie dotyczy zakończenia dynamicznego systemu zakupów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nie</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 xml:space="preserve">III.3) Informacje dodatkowe: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7"/>
        <w:gridCol w:w="45"/>
      </w:tblGrid>
      <w:tr w:rsidR="00516540" w:rsidRPr="00516540" w:rsidTr="00516540">
        <w:trPr>
          <w:gridAfter w:val="1"/>
          <w:tblCellSpacing w:w="15" w:type="dxa"/>
        </w:trPr>
        <w:tc>
          <w:tcPr>
            <w:tcW w:w="0" w:type="auto"/>
            <w:vAlign w:val="center"/>
            <w:hideMark/>
          </w:tcPr>
          <w:p w:rsidR="00516540" w:rsidRPr="00516540" w:rsidRDefault="00516540" w:rsidP="00516540">
            <w:pPr>
              <w:spacing w:after="0" w:line="240" w:lineRule="auto"/>
              <w:rPr>
                <w:rFonts w:ascii="Times New Roman" w:eastAsia="Times New Roman" w:hAnsi="Times New Roman" w:cs="Times New Roman"/>
                <w:sz w:val="24"/>
                <w:szCs w:val="24"/>
                <w:lang w:eastAsia="pl-PL"/>
              </w:rPr>
            </w:pPr>
          </w:p>
        </w:tc>
      </w:tr>
      <w:tr w:rsidR="00516540" w:rsidRPr="00516540" w:rsidTr="00516540">
        <w:trPr>
          <w:gridAfter w:val="1"/>
          <w:tblCellSpacing w:w="15" w:type="dxa"/>
        </w:trPr>
        <w:tc>
          <w:tcPr>
            <w:tcW w:w="0" w:type="auto"/>
            <w:vAlign w:val="center"/>
            <w:hideMark/>
          </w:tcPr>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Postępowanie / część zostało unieważnione</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lastRenderedPageBreak/>
              <w:t>tak</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Należy podać podstawę i przyczynę unieważnienia postępowania:</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Działając na podstawie art. 93 ust. 3 pkt 2 ustawy z dnia 29 stycznia 2004 roku - Prawo zamówień publicznych zwanej dalej ustawą </w:t>
            </w:r>
            <w:proofErr w:type="spellStart"/>
            <w:r w:rsidRPr="00516540">
              <w:rPr>
                <w:rFonts w:ascii="Times New Roman" w:eastAsia="Times New Roman" w:hAnsi="Times New Roman" w:cs="Times New Roman"/>
                <w:sz w:val="24"/>
                <w:szCs w:val="24"/>
                <w:lang w:eastAsia="pl-PL"/>
              </w:rPr>
              <w:t>Pzp</w:t>
            </w:r>
            <w:proofErr w:type="spellEnd"/>
            <w:r w:rsidRPr="00516540">
              <w:rPr>
                <w:rFonts w:ascii="Times New Roman" w:eastAsia="Times New Roman" w:hAnsi="Times New Roman" w:cs="Times New Roman"/>
                <w:sz w:val="24"/>
                <w:szCs w:val="24"/>
                <w:lang w:eastAsia="pl-PL"/>
              </w:rPr>
              <w:t xml:space="preserve">, tekst jednolity Dz. U. z 2015 r., poz. 2164 z późn. zm.), Zamawiający-Powiat Jędrzejowski zawiadamia o unieważnieniu postępowania zmierzającego do udzielenia zamówienia na dostosowanie części budynku przy ul. Okrzei 49B w Jędrzejowie do bazy lokalowej Specjalnego Ośrodka Szkolno-Wychowawczego w Jędrzejowie, które obejmuje zakresem prac rozbudowę, przebudowę i zmianę sposobu użytkowania budynku użyteczności publicznej na bazę lokalową Specjalnego Ośrodka Szkolno-Wychowawczego mieszczącego się w części budynku przy ul. Okrzei 49B w Jędrzejowie oraz budowę budynku garażu dwustanowiskowego, ponieważ postępowanie obarczone jest niemożliwą do usunięcia wadą uniemożliwiającą zawarcie niepodlegającej unieważnieniu umowy w sprawie zamówienia publicznego(art. 93 ust.1 pkt 7). Rozbieżności wystąpiły w zapisach SIWZ i ogłoszenia o zamówieniu w stosunku do projektu umowy, a dotyczących wysokości wniesionego zabezpieczenia należytego wykonania umowy, gdzie w SIWZ i ogłoszeniu żądano10%, zaś w projekcie umowy było 5%. Stwierdzona przez Zamawiającego wada na tym etapie postępowania ma charakter nieusuwalny i powodujący równocześnie, że umowa zawarta w wyniku takiego postępowania będzie na skutek istnienia tej wady, nieważna lub będzie podlegać unieważnieniu. </w:t>
            </w:r>
          </w:p>
        </w:tc>
      </w:tr>
      <w:tr w:rsidR="00516540" w:rsidRPr="00516540" w:rsidTr="00516540">
        <w:trPr>
          <w:tblCellSpacing w:w="15" w:type="dxa"/>
        </w:trPr>
        <w:tc>
          <w:tcPr>
            <w:tcW w:w="0" w:type="auto"/>
            <w:gridSpan w:val="2"/>
            <w:vAlign w:val="center"/>
            <w:hideMark/>
          </w:tcPr>
          <w:p w:rsidR="00516540" w:rsidRPr="00516540" w:rsidRDefault="00516540" w:rsidP="00516540">
            <w:pPr>
              <w:spacing w:after="0" w:line="240" w:lineRule="auto"/>
              <w:rPr>
                <w:rFonts w:ascii="Times New Roman" w:eastAsia="Times New Roman" w:hAnsi="Times New Roman" w:cs="Times New Roman"/>
                <w:sz w:val="24"/>
                <w:szCs w:val="24"/>
                <w:lang w:eastAsia="pl-PL"/>
              </w:rPr>
            </w:pPr>
          </w:p>
        </w:tc>
      </w:tr>
    </w:tbl>
    <w:p w:rsidR="00516540" w:rsidRPr="00516540" w:rsidRDefault="00516540" w:rsidP="00516540">
      <w:pPr>
        <w:spacing w:after="0" w:line="240" w:lineRule="auto"/>
        <w:rPr>
          <w:rFonts w:ascii="Times New Roman" w:eastAsia="Times New Roman" w:hAnsi="Times New Roman" w:cs="Times New Roman"/>
          <w:sz w:val="24"/>
          <w:szCs w:val="24"/>
          <w:lang w:eastAsia="pl-PL"/>
        </w:rPr>
      </w:pP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IV.9.1) Podstawa prawna</w:t>
      </w:r>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Postępowanie prowadzone jest w trybie   na podstawie art.  ustawy </w:t>
      </w:r>
      <w:proofErr w:type="spellStart"/>
      <w:r w:rsidRPr="00516540">
        <w:rPr>
          <w:rFonts w:ascii="Times New Roman" w:eastAsia="Times New Roman" w:hAnsi="Times New Roman" w:cs="Times New Roman"/>
          <w:sz w:val="24"/>
          <w:szCs w:val="24"/>
          <w:lang w:eastAsia="pl-PL"/>
        </w:rPr>
        <w:t>Pzp</w:t>
      </w:r>
      <w:proofErr w:type="spellEnd"/>
      <w:r w:rsidRPr="00516540">
        <w:rPr>
          <w:rFonts w:ascii="Times New Roman" w:eastAsia="Times New Roman" w:hAnsi="Times New Roman" w:cs="Times New Roman"/>
          <w:sz w:val="24"/>
          <w:szCs w:val="24"/>
          <w:lang w:eastAsia="pl-PL"/>
        </w:rPr>
        <w:t xml:space="preserve">.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b/>
          <w:bCs/>
          <w:sz w:val="24"/>
          <w:szCs w:val="24"/>
          <w:lang w:eastAsia="pl-PL"/>
        </w:rPr>
        <w:t xml:space="preserve">IV.9.2) Uzasadnienie wyboru trybu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516540" w:rsidRPr="00516540" w:rsidRDefault="00516540" w:rsidP="00516540">
      <w:pPr>
        <w:spacing w:after="0" w:line="240" w:lineRule="auto"/>
        <w:rPr>
          <w:rFonts w:ascii="Times New Roman" w:eastAsia="Times New Roman" w:hAnsi="Times New Roman" w:cs="Times New Roman"/>
          <w:sz w:val="24"/>
          <w:szCs w:val="24"/>
          <w:lang w:eastAsia="pl-PL"/>
        </w:rPr>
      </w:pPr>
      <w:r w:rsidRPr="00516540">
        <w:rPr>
          <w:rFonts w:ascii="Times New Roman" w:eastAsia="Times New Roman" w:hAnsi="Times New Roman" w:cs="Times New Roman"/>
          <w:sz w:val="24"/>
          <w:szCs w:val="24"/>
          <w:lang w:eastAsia="pl-PL"/>
        </w:rPr>
        <w:t> </w:t>
      </w:r>
    </w:p>
    <w:p w:rsidR="00C8218A" w:rsidRDefault="00C8218A">
      <w:bookmarkStart w:id="0" w:name="_GoBack"/>
      <w:bookmarkEnd w:id="0"/>
    </w:p>
    <w:sectPr w:rsidR="00C82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6F"/>
    <w:rsid w:val="00516540"/>
    <w:rsid w:val="006A096F"/>
    <w:rsid w:val="006E3A51"/>
    <w:rsid w:val="00B86890"/>
    <w:rsid w:val="00C8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131176">
      <w:bodyDiv w:val="1"/>
      <w:marLeft w:val="0"/>
      <w:marRight w:val="0"/>
      <w:marTop w:val="0"/>
      <w:marBottom w:val="0"/>
      <w:divBdr>
        <w:top w:val="none" w:sz="0" w:space="0" w:color="auto"/>
        <w:left w:val="none" w:sz="0" w:space="0" w:color="auto"/>
        <w:bottom w:val="none" w:sz="0" w:space="0" w:color="auto"/>
        <w:right w:val="none" w:sz="0" w:space="0" w:color="auto"/>
      </w:divBdr>
      <w:divsChild>
        <w:div w:id="518662830">
          <w:marLeft w:val="0"/>
          <w:marRight w:val="0"/>
          <w:marTop w:val="0"/>
          <w:marBottom w:val="0"/>
          <w:divBdr>
            <w:top w:val="none" w:sz="0" w:space="0" w:color="auto"/>
            <w:left w:val="none" w:sz="0" w:space="0" w:color="auto"/>
            <w:bottom w:val="none" w:sz="0" w:space="0" w:color="auto"/>
            <w:right w:val="none" w:sz="0" w:space="0" w:color="auto"/>
          </w:divBdr>
          <w:divsChild>
            <w:div w:id="1351180429">
              <w:marLeft w:val="0"/>
              <w:marRight w:val="0"/>
              <w:marTop w:val="0"/>
              <w:marBottom w:val="0"/>
              <w:divBdr>
                <w:top w:val="none" w:sz="0" w:space="0" w:color="auto"/>
                <w:left w:val="none" w:sz="0" w:space="0" w:color="auto"/>
                <w:bottom w:val="none" w:sz="0" w:space="0" w:color="auto"/>
                <w:right w:val="none" w:sz="0" w:space="0" w:color="auto"/>
              </w:divBdr>
              <w:divsChild>
                <w:div w:id="737245438">
                  <w:marLeft w:val="0"/>
                  <w:marRight w:val="0"/>
                  <w:marTop w:val="0"/>
                  <w:marBottom w:val="0"/>
                  <w:divBdr>
                    <w:top w:val="none" w:sz="0" w:space="0" w:color="auto"/>
                    <w:left w:val="none" w:sz="0" w:space="0" w:color="auto"/>
                    <w:bottom w:val="none" w:sz="0" w:space="0" w:color="auto"/>
                    <w:right w:val="none" w:sz="0" w:space="0" w:color="auto"/>
                  </w:divBdr>
                  <w:divsChild>
                    <w:div w:id="1112432154">
                      <w:marLeft w:val="0"/>
                      <w:marRight w:val="0"/>
                      <w:marTop w:val="0"/>
                      <w:marBottom w:val="0"/>
                      <w:divBdr>
                        <w:top w:val="none" w:sz="0" w:space="0" w:color="auto"/>
                        <w:left w:val="none" w:sz="0" w:space="0" w:color="auto"/>
                        <w:bottom w:val="none" w:sz="0" w:space="0" w:color="auto"/>
                        <w:right w:val="none" w:sz="0" w:space="0" w:color="auto"/>
                      </w:divBdr>
                    </w:div>
                  </w:divsChild>
                </w:div>
                <w:div w:id="1057317490">
                  <w:marLeft w:val="0"/>
                  <w:marRight w:val="0"/>
                  <w:marTop w:val="0"/>
                  <w:marBottom w:val="0"/>
                  <w:divBdr>
                    <w:top w:val="none" w:sz="0" w:space="0" w:color="auto"/>
                    <w:left w:val="none" w:sz="0" w:space="0" w:color="auto"/>
                    <w:bottom w:val="none" w:sz="0" w:space="0" w:color="auto"/>
                    <w:right w:val="none" w:sz="0" w:space="0" w:color="auto"/>
                  </w:divBdr>
                  <w:divsChild>
                    <w:div w:id="1176503985">
                      <w:marLeft w:val="0"/>
                      <w:marRight w:val="0"/>
                      <w:marTop w:val="0"/>
                      <w:marBottom w:val="0"/>
                      <w:divBdr>
                        <w:top w:val="none" w:sz="0" w:space="0" w:color="auto"/>
                        <w:left w:val="none" w:sz="0" w:space="0" w:color="auto"/>
                        <w:bottom w:val="none" w:sz="0" w:space="0" w:color="auto"/>
                        <w:right w:val="none" w:sz="0" w:space="0" w:color="auto"/>
                      </w:divBdr>
                    </w:div>
                  </w:divsChild>
                </w:div>
                <w:div w:id="1593464192">
                  <w:marLeft w:val="0"/>
                  <w:marRight w:val="0"/>
                  <w:marTop w:val="0"/>
                  <w:marBottom w:val="0"/>
                  <w:divBdr>
                    <w:top w:val="none" w:sz="0" w:space="0" w:color="auto"/>
                    <w:left w:val="none" w:sz="0" w:space="0" w:color="auto"/>
                    <w:bottom w:val="none" w:sz="0" w:space="0" w:color="auto"/>
                    <w:right w:val="none" w:sz="0" w:space="0" w:color="auto"/>
                  </w:divBdr>
                  <w:divsChild>
                    <w:div w:id="1396391879">
                      <w:marLeft w:val="0"/>
                      <w:marRight w:val="0"/>
                      <w:marTop w:val="0"/>
                      <w:marBottom w:val="0"/>
                      <w:divBdr>
                        <w:top w:val="none" w:sz="0" w:space="0" w:color="auto"/>
                        <w:left w:val="none" w:sz="0" w:space="0" w:color="auto"/>
                        <w:bottom w:val="none" w:sz="0" w:space="0" w:color="auto"/>
                        <w:right w:val="none" w:sz="0" w:space="0" w:color="auto"/>
                      </w:divBdr>
                    </w:div>
                  </w:divsChild>
                </w:div>
                <w:div w:id="1941645063">
                  <w:marLeft w:val="0"/>
                  <w:marRight w:val="0"/>
                  <w:marTop w:val="0"/>
                  <w:marBottom w:val="0"/>
                  <w:divBdr>
                    <w:top w:val="none" w:sz="0" w:space="0" w:color="auto"/>
                    <w:left w:val="none" w:sz="0" w:space="0" w:color="auto"/>
                    <w:bottom w:val="none" w:sz="0" w:space="0" w:color="auto"/>
                    <w:right w:val="none" w:sz="0" w:space="0" w:color="auto"/>
                  </w:divBdr>
                  <w:divsChild>
                    <w:div w:id="237400505">
                      <w:marLeft w:val="0"/>
                      <w:marRight w:val="0"/>
                      <w:marTop w:val="0"/>
                      <w:marBottom w:val="0"/>
                      <w:divBdr>
                        <w:top w:val="none" w:sz="0" w:space="0" w:color="auto"/>
                        <w:left w:val="none" w:sz="0" w:space="0" w:color="auto"/>
                        <w:bottom w:val="none" w:sz="0" w:space="0" w:color="auto"/>
                        <w:right w:val="none" w:sz="0" w:space="0" w:color="auto"/>
                      </w:divBdr>
                      <w:divsChild>
                        <w:div w:id="76299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2967">
                  <w:marLeft w:val="0"/>
                  <w:marRight w:val="0"/>
                  <w:marTop w:val="0"/>
                  <w:marBottom w:val="0"/>
                  <w:divBdr>
                    <w:top w:val="none" w:sz="0" w:space="0" w:color="auto"/>
                    <w:left w:val="none" w:sz="0" w:space="0" w:color="auto"/>
                    <w:bottom w:val="none" w:sz="0" w:space="0" w:color="auto"/>
                    <w:right w:val="none" w:sz="0" w:space="0" w:color="auto"/>
                  </w:divBdr>
                  <w:divsChild>
                    <w:div w:id="1495218930">
                      <w:marLeft w:val="0"/>
                      <w:marRight w:val="0"/>
                      <w:marTop w:val="0"/>
                      <w:marBottom w:val="0"/>
                      <w:divBdr>
                        <w:top w:val="none" w:sz="0" w:space="0" w:color="auto"/>
                        <w:left w:val="none" w:sz="0" w:space="0" w:color="auto"/>
                        <w:bottom w:val="none" w:sz="0" w:space="0" w:color="auto"/>
                        <w:right w:val="none" w:sz="0" w:space="0" w:color="auto"/>
                      </w:divBdr>
                    </w:div>
                  </w:divsChild>
                </w:div>
                <w:div w:id="2101295566">
                  <w:marLeft w:val="0"/>
                  <w:marRight w:val="0"/>
                  <w:marTop w:val="0"/>
                  <w:marBottom w:val="0"/>
                  <w:divBdr>
                    <w:top w:val="none" w:sz="0" w:space="0" w:color="auto"/>
                    <w:left w:val="none" w:sz="0" w:space="0" w:color="auto"/>
                    <w:bottom w:val="none" w:sz="0" w:space="0" w:color="auto"/>
                    <w:right w:val="none" w:sz="0" w:space="0" w:color="auto"/>
                  </w:divBdr>
                  <w:divsChild>
                    <w:div w:id="2093431028">
                      <w:marLeft w:val="0"/>
                      <w:marRight w:val="0"/>
                      <w:marTop w:val="0"/>
                      <w:marBottom w:val="0"/>
                      <w:divBdr>
                        <w:top w:val="none" w:sz="0" w:space="0" w:color="auto"/>
                        <w:left w:val="none" w:sz="0" w:space="0" w:color="auto"/>
                        <w:bottom w:val="none" w:sz="0" w:space="0" w:color="auto"/>
                        <w:right w:val="none" w:sz="0" w:space="0" w:color="auto"/>
                      </w:divBdr>
                    </w:div>
                  </w:divsChild>
                </w:div>
                <w:div w:id="1963727436">
                  <w:marLeft w:val="0"/>
                  <w:marRight w:val="0"/>
                  <w:marTop w:val="0"/>
                  <w:marBottom w:val="0"/>
                  <w:divBdr>
                    <w:top w:val="none" w:sz="0" w:space="0" w:color="auto"/>
                    <w:left w:val="none" w:sz="0" w:space="0" w:color="auto"/>
                    <w:bottom w:val="none" w:sz="0" w:space="0" w:color="auto"/>
                    <w:right w:val="none" w:sz="0" w:space="0" w:color="auto"/>
                  </w:divBdr>
                  <w:divsChild>
                    <w:div w:id="726607832">
                      <w:marLeft w:val="0"/>
                      <w:marRight w:val="0"/>
                      <w:marTop w:val="0"/>
                      <w:marBottom w:val="0"/>
                      <w:divBdr>
                        <w:top w:val="none" w:sz="0" w:space="0" w:color="auto"/>
                        <w:left w:val="none" w:sz="0" w:space="0" w:color="auto"/>
                        <w:bottom w:val="none" w:sz="0" w:space="0" w:color="auto"/>
                        <w:right w:val="none" w:sz="0" w:space="0" w:color="auto"/>
                      </w:divBdr>
                    </w:div>
                    <w:div w:id="2000691726">
                      <w:marLeft w:val="0"/>
                      <w:marRight w:val="0"/>
                      <w:marTop w:val="0"/>
                      <w:marBottom w:val="0"/>
                      <w:divBdr>
                        <w:top w:val="none" w:sz="0" w:space="0" w:color="auto"/>
                        <w:left w:val="none" w:sz="0" w:space="0" w:color="auto"/>
                        <w:bottom w:val="none" w:sz="0" w:space="0" w:color="auto"/>
                        <w:right w:val="none" w:sz="0" w:space="0" w:color="auto"/>
                      </w:divBdr>
                      <w:divsChild>
                        <w:div w:id="3459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2643">
                  <w:marLeft w:val="0"/>
                  <w:marRight w:val="0"/>
                  <w:marTop w:val="0"/>
                  <w:marBottom w:val="0"/>
                  <w:divBdr>
                    <w:top w:val="none" w:sz="0" w:space="0" w:color="auto"/>
                    <w:left w:val="none" w:sz="0" w:space="0" w:color="auto"/>
                    <w:bottom w:val="none" w:sz="0" w:space="0" w:color="auto"/>
                    <w:right w:val="none" w:sz="0" w:space="0" w:color="auto"/>
                  </w:divBdr>
                  <w:divsChild>
                    <w:div w:id="1527332307">
                      <w:marLeft w:val="0"/>
                      <w:marRight w:val="0"/>
                      <w:marTop w:val="0"/>
                      <w:marBottom w:val="0"/>
                      <w:divBdr>
                        <w:top w:val="none" w:sz="0" w:space="0" w:color="auto"/>
                        <w:left w:val="none" w:sz="0" w:space="0" w:color="auto"/>
                        <w:bottom w:val="none" w:sz="0" w:space="0" w:color="auto"/>
                        <w:right w:val="none" w:sz="0" w:space="0" w:color="auto"/>
                      </w:divBdr>
                    </w:div>
                    <w:div w:id="1392580331">
                      <w:marLeft w:val="0"/>
                      <w:marRight w:val="0"/>
                      <w:marTop w:val="0"/>
                      <w:marBottom w:val="0"/>
                      <w:divBdr>
                        <w:top w:val="none" w:sz="0" w:space="0" w:color="auto"/>
                        <w:left w:val="none" w:sz="0" w:space="0" w:color="auto"/>
                        <w:bottom w:val="none" w:sz="0" w:space="0" w:color="auto"/>
                        <w:right w:val="none" w:sz="0" w:space="0" w:color="auto"/>
                      </w:divBdr>
                    </w:div>
                    <w:div w:id="275138759">
                      <w:marLeft w:val="0"/>
                      <w:marRight w:val="0"/>
                      <w:marTop w:val="0"/>
                      <w:marBottom w:val="0"/>
                      <w:divBdr>
                        <w:top w:val="none" w:sz="0" w:space="0" w:color="auto"/>
                        <w:left w:val="none" w:sz="0" w:space="0" w:color="auto"/>
                        <w:bottom w:val="none" w:sz="0" w:space="0" w:color="auto"/>
                        <w:right w:val="none" w:sz="0" w:space="0" w:color="auto"/>
                      </w:divBdr>
                      <w:divsChild>
                        <w:div w:id="1056901494">
                          <w:marLeft w:val="0"/>
                          <w:marRight w:val="0"/>
                          <w:marTop w:val="0"/>
                          <w:marBottom w:val="0"/>
                          <w:divBdr>
                            <w:top w:val="none" w:sz="0" w:space="0" w:color="auto"/>
                            <w:left w:val="none" w:sz="0" w:space="0" w:color="auto"/>
                            <w:bottom w:val="none" w:sz="0" w:space="0" w:color="auto"/>
                            <w:right w:val="none" w:sz="0" w:space="0" w:color="auto"/>
                          </w:divBdr>
                        </w:div>
                      </w:divsChild>
                    </w:div>
                    <w:div w:id="538663792">
                      <w:marLeft w:val="0"/>
                      <w:marRight w:val="0"/>
                      <w:marTop w:val="0"/>
                      <w:marBottom w:val="0"/>
                      <w:divBdr>
                        <w:top w:val="none" w:sz="0" w:space="0" w:color="auto"/>
                        <w:left w:val="none" w:sz="0" w:space="0" w:color="auto"/>
                        <w:bottom w:val="none" w:sz="0" w:space="0" w:color="auto"/>
                        <w:right w:val="none" w:sz="0" w:space="0" w:color="auto"/>
                      </w:divBdr>
                    </w:div>
                    <w:div w:id="1863126554">
                      <w:marLeft w:val="0"/>
                      <w:marRight w:val="0"/>
                      <w:marTop w:val="0"/>
                      <w:marBottom w:val="0"/>
                      <w:divBdr>
                        <w:top w:val="none" w:sz="0" w:space="0" w:color="auto"/>
                        <w:left w:val="none" w:sz="0" w:space="0" w:color="auto"/>
                        <w:bottom w:val="none" w:sz="0" w:space="0" w:color="auto"/>
                        <w:right w:val="none" w:sz="0" w:space="0" w:color="auto"/>
                      </w:divBdr>
                      <w:divsChild>
                        <w:div w:id="1969966622">
                          <w:marLeft w:val="0"/>
                          <w:marRight w:val="0"/>
                          <w:marTop w:val="0"/>
                          <w:marBottom w:val="0"/>
                          <w:divBdr>
                            <w:top w:val="none" w:sz="0" w:space="0" w:color="auto"/>
                            <w:left w:val="none" w:sz="0" w:space="0" w:color="auto"/>
                            <w:bottom w:val="none" w:sz="0" w:space="0" w:color="auto"/>
                            <w:right w:val="none" w:sz="0" w:space="0" w:color="auto"/>
                          </w:divBdr>
                        </w:div>
                      </w:divsChild>
                    </w:div>
                    <w:div w:id="89397272">
                      <w:marLeft w:val="0"/>
                      <w:marRight w:val="0"/>
                      <w:marTop w:val="0"/>
                      <w:marBottom w:val="0"/>
                      <w:divBdr>
                        <w:top w:val="none" w:sz="0" w:space="0" w:color="auto"/>
                        <w:left w:val="none" w:sz="0" w:space="0" w:color="auto"/>
                        <w:bottom w:val="none" w:sz="0" w:space="0" w:color="auto"/>
                        <w:right w:val="none" w:sz="0" w:space="0" w:color="auto"/>
                      </w:divBdr>
                    </w:div>
                    <w:div w:id="1373847108">
                      <w:marLeft w:val="0"/>
                      <w:marRight w:val="0"/>
                      <w:marTop w:val="0"/>
                      <w:marBottom w:val="0"/>
                      <w:divBdr>
                        <w:top w:val="none" w:sz="0" w:space="0" w:color="auto"/>
                        <w:left w:val="none" w:sz="0" w:space="0" w:color="auto"/>
                        <w:bottom w:val="none" w:sz="0" w:space="0" w:color="auto"/>
                        <w:right w:val="none" w:sz="0" w:space="0" w:color="auto"/>
                      </w:divBdr>
                      <w:divsChild>
                        <w:div w:id="173966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1832">
                  <w:marLeft w:val="0"/>
                  <w:marRight w:val="0"/>
                  <w:marTop w:val="0"/>
                  <w:marBottom w:val="0"/>
                  <w:divBdr>
                    <w:top w:val="none" w:sz="0" w:space="0" w:color="auto"/>
                    <w:left w:val="none" w:sz="0" w:space="0" w:color="auto"/>
                    <w:bottom w:val="none" w:sz="0" w:space="0" w:color="auto"/>
                    <w:right w:val="none" w:sz="0" w:space="0" w:color="auto"/>
                  </w:divBdr>
                  <w:divsChild>
                    <w:div w:id="482553084">
                      <w:marLeft w:val="0"/>
                      <w:marRight w:val="0"/>
                      <w:marTop w:val="0"/>
                      <w:marBottom w:val="0"/>
                      <w:divBdr>
                        <w:top w:val="none" w:sz="0" w:space="0" w:color="auto"/>
                        <w:left w:val="none" w:sz="0" w:space="0" w:color="auto"/>
                        <w:bottom w:val="none" w:sz="0" w:space="0" w:color="auto"/>
                        <w:right w:val="none" w:sz="0" w:space="0" w:color="auto"/>
                      </w:divBdr>
                      <w:divsChild>
                        <w:div w:id="2085450113">
                          <w:marLeft w:val="0"/>
                          <w:marRight w:val="0"/>
                          <w:marTop w:val="0"/>
                          <w:marBottom w:val="0"/>
                          <w:divBdr>
                            <w:top w:val="none" w:sz="0" w:space="0" w:color="auto"/>
                            <w:left w:val="none" w:sz="0" w:space="0" w:color="auto"/>
                            <w:bottom w:val="none" w:sz="0" w:space="0" w:color="auto"/>
                            <w:right w:val="none" w:sz="0" w:space="0" w:color="auto"/>
                          </w:divBdr>
                        </w:div>
                      </w:divsChild>
                    </w:div>
                    <w:div w:id="1036350999">
                      <w:marLeft w:val="0"/>
                      <w:marRight w:val="0"/>
                      <w:marTop w:val="0"/>
                      <w:marBottom w:val="0"/>
                      <w:divBdr>
                        <w:top w:val="none" w:sz="0" w:space="0" w:color="auto"/>
                        <w:left w:val="none" w:sz="0" w:space="0" w:color="auto"/>
                        <w:bottom w:val="none" w:sz="0" w:space="0" w:color="auto"/>
                        <w:right w:val="none" w:sz="0" w:space="0" w:color="auto"/>
                      </w:divBdr>
                      <w:divsChild>
                        <w:div w:id="15485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4007">
                  <w:marLeft w:val="0"/>
                  <w:marRight w:val="0"/>
                  <w:marTop w:val="0"/>
                  <w:marBottom w:val="0"/>
                  <w:divBdr>
                    <w:top w:val="none" w:sz="0" w:space="0" w:color="auto"/>
                    <w:left w:val="none" w:sz="0" w:space="0" w:color="auto"/>
                    <w:bottom w:val="none" w:sz="0" w:space="0" w:color="auto"/>
                    <w:right w:val="none" w:sz="0" w:space="0" w:color="auto"/>
                  </w:divBdr>
                  <w:divsChild>
                    <w:div w:id="171841874">
                      <w:marLeft w:val="0"/>
                      <w:marRight w:val="0"/>
                      <w:marTop w:val="0"/>
                      <w:marBottom w:val="0"/>
                      <w:divBdr>
                        <w:top w:val="none" w:sz="0" w:space="0" w:color="auto"/>
                        <w:left w:val="none" w:sz="0" w:space="0" w:color="auto"/>
                        <w:bottom w:val="none" w:sz="0" w:space="0" w:color="auto"/>
                        <w:right w:val="none" w:sz="0" w:space="0" w:color="auto"/>
                      </w:divBdr>
                    </w:div>
                    <w:div w:id="1993827088">
                      <w:marLeft w:val="0"/>
                      <w:marRight w:val="0"/>
                      <w:marTop w:val="0"/>
                      <w:marBottom w:val="0"/>
                      <w:divBdr>
                        <w:top w:val="none" w:sz="0" w:space="0" w:color="auto"/>
                        <w:left w:val="none" w:sz="0" w:space="0" w:color="auto"/>
                        <w:bottom w:val="none" w:sz="0" w:space="0" w:color="auto"/>
                        <w:right w:val="none" w:sz="0" w:space="0" w:color="auto"/>
                      </w:divBdr>
                    </w:div>
                    <w:div w:id="61024645">
                      <w:marLeft w:val="0"/>
                      <w:marRight w:val="0"/>
                      <w:marTop w:val="0"/>
                      <w:marBottom w:val="0"/>
                      <w:divBdr>
                        <w:top w:val="none" w:sz="0" w:space="0" w:color="auto"/>
                        <w:left w:val="none" w:sz="0" w:space="0" w:color="auto"/>
                        <w:bottom w:val="none" w:sz="0" w:space="0" w:color="auto"/>
                        <w:right w:val="none" w:sz="0" w:space="0" w:color="auto"/>
                      </w:divBdr>
                    </w:div>
                  </w:divsChild>
                </w:div>
                <w:div w:id="147938079">
                  <w:marLeft w:val="0"/>
                  <w:marRight w:val="0"/>
                  <w:marTop w:val="0"/>
                  <w:marBottom w:val="0"/>
                  <w:divBdr>
                    <w:top w:val="none" w:sz="0" w:space="0" w:color="auto"/>
                    <w:left w:val="none" w:sz="0" w:space="0" w:color="auto"/>
                    <w:bottom w:val="none" w:sz="0" w:space="0" w:color="auto"/>
                    <w:right w:val="none" w:sz="0" w:space="0" w:color="auto"/>
                  </w:divBdr>
                  <w:divsChild>
                    <w:div w:id="1689788644">
                      <w:marLeft w:val="0"/>
                      <w:marRight w:val="0"/>
                      <w:marTop w:val="0"/>
                      <w:marBottom w:val="0"/>
                      <w:divBdr>
                        <w:top w:val="none" w:sz="0" w:space="0" w:color="auto"/>
                        <w:left w:val="none" w:sz="0" w:space="0" w:color="auto"/>
                        <w:bottom w:val="none" w:sz="0" w:space="0" w:color="auto"/>
                        <w:right w:val="none" w:sz="0" w:space="0" w:color="auto"/>
                      </w:divBdr>
                    </w:div>
                    <w:div w:id="1032803711">
                      <w:marLeft w:val="0"/>
                      <w:marRight w:val="0"/>
                      <w:marTop w:val="0"/>
                      <w:marBottom w:val="0"/>
                      <w:divBdr>
                        <w:top w:val="none" w:sz="0" w:space="0" w:color="auto"/>
                        <w:left w:val="none" w:sz="0" w:space="0" w:color="auto"/>
                        <w:bottom w:val="none" w:sz="0" w:space="0" w:color="auto"/>
                        <w:right w:val="none" w:sz="0" w:space="0" w:color="auto"/>
                      </w:divBdr>
                      <w:divsChild>
                        <w:div w:id="1512138023">
                          <w:marLeft w:val="0"/>
                          <w:marRight w:val="0"/>
                          <w:marTop w:val="0"/>
                          <w:marBottom w:val="0"/>
                          <w:divBdr>
                            <w:top w:val="none" w:sz="0" w:space="0" w:color="auto"/>
                            <w:left w:val="none" w:sz="0" w:space="0" w:color="auto"/>
                            <w:bottom w:val="none" w:sz="0" w:space="0" w:color="auto"/>
                            <w:right w:val="none" w:sz="0" w:space="0" w:color="auto"/>
                          </w:divBdr>
                        </w:div>
                        <w:div w:id="8920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5248">
          <w:marLeft w:val="0"/>
          <w:marRight w:val="0"/>
          <w:marTop w:val="0"/>
          <w:marBottom w:val="0"/>
          <w:divBdr>
            <w:top w:val="none" w:sz="0" w:space="0" w:color="auto"/>
            <w:left w:val="none" w:sz="0" w:space="0" w:color="auto"/>
            <w:bottom w:val="none" w:sz="0" w:space="0" w:color="auto"/>
            <w:right w:val="none" w:sz="0" w:space="0" w:color="auto"/>
          </w:divBdr>
        </w:div>
      </w:divsChild>
    </w:div>
    <w:div w:id="2084981766">
      <w:bodyDiv w:val="1"/>
      <w:marLeft w:val="0"/>
      <w:marRight w:val="0"/>
      <w:marTop w:val="0"/>
      <w:marBottom w:val="0"/>
      <w:divBdr>
        <w:top w:val="none" w:sz="0" w:space="0" w:color="auto"/>
        <w:left w:val="none" w:sz="0" w:space="0" w:color="auto"/>
        <w:bottom w:val="none" w:sz="0" w:space="0" w:color="auto"/>
        <w:right w:val="none" w:sz="0" w:space="0" w:color="auto"/>
      </w:divBdr>
      <w:divsChild>
        <w:div w:id="1893232839">
          <w:marLeft w:val="0"/>
          <w:marRight w:val="0"/>
          <w:marTop w:val="0"/>
          <w:marBottom w:val="0"/>
          <w:divBdr>
            <w:top w:val="none" w:sz="0" w:space="0" w:color="auto"/>
            <w:left w:val="none" w:sz="0" w:space="0" w:color="auto"/>
            <w:bottom w:val="none" w:sz="0" w:space="0" w:color="auto"/>
            <w:right w:val="none" w:sz="0" w:space="0" w:color="auto"/>
          </w:divBdr>
          <w:divsChild>
            <w:div w:id="1070540742">
              <w:marLeft w:val="0"/>
              <w:marRight w:val="0"/>
              <w:marTop w:val="0"/>
              <w:marBottom w:val="0"/>
              <w:divBdr>
                <w:top w:val="none" w:sz="0" w:space="0" w:color="auto"/>
                <w:left w:val="none" w:sz="0" w:space="0" w:color="auto"/>
                <w:bottom w:val="none" w:sz="0" w:space="0" w:color="auto"/>
                <w:right w:val="none" w:sz="0" w:space="0" w:color="auto"/>
              </w:divBdr>
              <w:divsChild>
                <w:div w:id="2094548348">
                  <w:marLeft w:val="0"/>
                  <w:marRight w:val="0"/>
                  <w:marTop w:val="0"/>
                  <w:marBottom w:val="0"/>
                  <w:divBdr>
                    <w:top w:val="none" w:sz="0" w:space="0" w:color="auto"/>
                    <w:left w:val="none" w:sz="0" w:space="0" w:color="auto"/>
                    <w:bottom w:val="none" w:sz="0" w:space="0" w:color="auto"/>
                    <w:right w:val="none" w:sz="0" w:space="0" w:color="auto"/>
                  </w:divBdr>
                  <w:divsChild>
                    <w:div w:id="377318551">
                      <w:marLeft w:val="0"/>
                      <w:marRight w:val="0"/>
                      <w:marTop w:val="0"/>
                      <w:marBottom w:val="0"/>
                      <w:divBdr>
                        <w:top w:val="none" w:sz="0" w:space="0" w:color="auto"/>
                        <w:left w:val="none" w:sz="0" w:space="0" w:color="auto"/>
                        <w:bottom w:val="none" w:sz="0" w:space="0" w:color="auto"/>
                        <w:right w:val="none" w:sz="0" w:space="0" w:color="auto"/>
                      </w:divBdr>
                    </w:div>
                  </w:divsChild>
                </w:div>
                <w:div w:id="1567951553">
                  <w:marLeft w:val="0"/>
                  <w:marRight w:val="0"/>
                  <w:marTop w:val="0"/>
                  <w:marBottom w:val="0"/>
                  <w:divBdr>
                    <w:top w:val="none" w:sz="0" w:space="0" w:color="auto"/>
                    <w:left w:val="none" w:sz="0" w:space="0" w:color="auto"/>
                    <w:bottom w:val="none" w:sz="0" w:space="0" w:color="auto"/>
                    <w:right w:val="none" w:sz="0" w:space="0" w:color="auto"/>
                  </w:divBdr>
                  <w:divsChild>
                    <w:div w:id="1382944131">
                      <w:marLeft w:val="0"/>
                      <w:marRight w:val="0"/>
                      <w:marTop w:val="0"/>
                      <w:marBottom w:val="0"/>
                      <w:divBdr>
                        <w:top w:val="none" w:sz="0" w:space="0" w:color="auto"/>
                        <w:left w:val="none" w:sz="0" w:space="0" w:color="auto"/>
                        <w:bottom w:val="none" w:sz="0" w:space="0" w:color="auto"/>
                        <w:right w:val="none" w:sz="0" w:space="0" w:color="auto"/>
                      </w:divBdr>
                    </w:div>
                  </w:divsChild>
                </w:div>
                <w:div w:id="404769179">
                  <w:marLeft w:val="0"/>
                  <w:marRight w:val="0"/>
                  <w:marTop w:val="0"/>
                  <w:marBottom w:val="0"/>
                  <w:divBdr>
                    <w:top w:val="none" w:sz="0" w:space="0" w:color="auto"/>
                    <w:left w:val="none" w:sz="0" w:space="0" w:color="auto"/>
                    <w:bottom w:val="none" w:sz="0" w:space="0" w:color="auto"/>
                    <w:right w:val="none" w:sz="0" w:space="0" w:color="auto"/>
                  </w:divBdr>
                  <w:divsChild>
                    <w:div w:id="459691792">
                      <w:marLeft w:val="0"/>
                      <w:marRight w:val="0"/>
                      <w:marTop w:val="0"/>
                      <w:marBottom w:val="0"/>
                      <w:divBdr>
                        <w:top w:val="none" w:sz="0" w:space="0" w:color="auto"/>
                        <w:left w:val="none" w:sz="0" w:space="0" w:color="auto"/>
                        <w:bottom w:val="none" w:sz="0" w:space="0" w:color="auto"/>
                        <w:right w:val="none" w:sz="0" w:space="0" w:color="auto"/>
                      </w:divBdr>
                    </w:div>
                  </w:divsChild>
                </w:div>
                <w:div w:id="1612934525">
                  <w:marLeft w:val="0"/>
                  <w:marRight w:val="0"/>
                  <w:marTop w:val="0"/>
                  <w:marBottom w:val="0"/>
                  <w:divBdr>
                    <w:top w:val="none" w:sz="0" w:space="0" w:color="auto"/>
                    <w:left w:val="none" w:sz="0" w:space="0" w:color="auto"/>
                    <w:bottom w:val="none" w:sz="0" w:space="0" w:color="auto"/>
                    <w:right w:val="none" w:sz="0" w:space="0" w:color="auto"/>
                  </w:divBdr>
                  <w:divsChild>
                    <w:div w:id="1418820302">
                      <w:marLeft w:val="0"/>
                      <w:marRight w:val="0"/>
                      <w:marTop w:val="0"/>
                      <w:marBottom w:val="0"/>
                      <w:divBdr>
                        <w:top w:val="none" w:sz="0" w:space="0" w:color="auto"/>
                        <w:left w:val="none" w:sz="0" w:space="0" w:color="auto"/>
                        <w:bottom w:val="none" w:sz="0" w:space="0" w:color="auto"/>
                        <w:right w:val="none" w:sz="0" w:space="0" w:color="auto"/>
                      </w:divBdr>
                      <w:divsChild>
                        <w:div w:id="13286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6980">
                  <w:marLeft w:val="0"/>
                  <w:marRight w:val="0"/>
                  <w:marTop w:val="0"/>
                  <w:marBottom w:val="0"/>
                  <w:divBdr>
                    <w:top w:val="none" w:sz="0" w:space="0" w:color="auto"/>
                    <w:left w:val="none" w:sz="0" w:space="0" w:color="auto"/>
                    <w:bottom w:val="none" w:sz="0" w:space="0" w:color="auto"/>
                    <w:right w:val="none" w:sz="0" w:space="0" w:color="auto"/>
                  </w:divBdr>
                  <w:divsChild>
                    <w:div w:id="2015644339">
                      <w:marLeft w:val="0"/>
                      <w:marRight w:val="0"/>
                      <w:marTop w:val="0"/>
                      <w:marBottom w:val="0"/>
                      <w:divBdr>
                        <w:top w:val="none" w:sz="0" w:space="0" w:color="auto"/>
                        <w:left w:val="none" w:sz="0" w:space="0" w:color="auto"/>
                        <w:bottom w:val="none" w:sz="0" w:space="0" w:color="auto"/>
                        <w:right w:val="none" w:sz="0" w:space="0" w:color="auto"/>
                      </w:divBdr>
                    </w:div>
                  </w:divsChild>
                </w:div>
                <w:div w:id="913009306">
                  <w:marLeft w:val="0"/>
                  <w:marRight w:val="0"/>
                  <w:marTop w:val="0"/>
                  <w:marBottom w:val="0"/>
                  <w:divBdr>
                    <w:top w:val="none" w:sz="0" w:space="0" w:color="auto"/>
                    <w:left w:val="none" w:sz="0" w:space="0" w:color="auto"/>
                    <w:bottom w:val="none" w:sz="0" w:space="0" w:color="auto"/>
                    <w:right w:val="none" w:sz="0" w:space="0" w:color="auto"/>
                  </w:divBdr>
                  <w:divsChild>
                    <w:div w:id="354233969">
                      <w:marLeft w:val="0"/>
                      <w:marRight w:val="0"/>
                      <w:marTop w:val="0"/>
                      <w:marBottom w:val="0"/>
                      <w:divBdr>
                        <w:top w:val="none" w:sz="0" w:space="0" w:color="auto"/>
                        <w:left w:val="none" w:sz="0" w:space="0" w:color="auto"/>
                        <w:bottom w:val="none" w:sz="0" w:space="0" w:color="auto"/>
                        <w:right w:val="none" w:sz="0" w:space="0" w:color="auto"/>
                      </w:divBdr>
                    </w:div>
                  </w:divsChild>
                </w:div>
                <w:div w:id="1681395021">
                  <w:marLeft w:val="0"/>
                  <w:marRight w:val="0"/>
                  <w:marTop w:val="0"/>
                  <w:marBottom w:val="0"/>
                  <w:divBdr>
                    <w:top w:val="none" w:sz="0" w:space="0" w:color="auto"/>
                    <w:left w:val="none" w:sz="0" w:space="0" w:color="auto"/>
                    <w:bottom w:val="none" w:sz="0" w:space="0" w:color="auto"/>
                    <w:right w:val="none" w:sz="0" w:space="0" w:color="auto"/>
                  </w:divBdr>
                  <w:divsChild>
                    <w:div w:id="838084080">
                      <w:marLeft w:val="0"/>
                      <w:marRight w:val="0"/>
                      <w:marTop w:val="0"/>
                      <w:marBottom w:val="0"/>
                      <w:divBdr>
                        <w:top w:val="none" w:sz="0" w:space="0" w:color="auto"/>
                        <w:left w:val="none" w:sz="0" w:space="0" w:color="auto"/>
                        <w:bottom w:val="none" w:sz="0" w:space="0" w:color="auto"/>
                        <w:right w:val="none" w:sz="0" w:space="0" w:color="auto"/>
                      </w:divBdr>
                    </w:div>
                    <w:div w:id="501773056">
                      <w:marLeft w:val="0"/>
                      <w:marRight w:val="0"/>
                      <w:marTop w:val="0"/>
                      <w:marBottom w:val="0"/>
                      <w:divBdr>
                        <w:top w:val="none" w:sz="0" w:space="0" w:color="auto"/>
                        <w:left w:val="none" w:sz="0" w:space="0" w:color="auto"/>
                        <w:bottom w:val="none" w:sz="0" w:space="0" w:color="auto"/>
                        <w:right w:val="none" w:sz="0" w:space="0" w:color="auto"/>
                      </w:divBdr>
                      <w:divsChild>
                        <w:div w:id="275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8722">
                  <w:marLeft w:val="0"/>
                  <w:marRight w:val="0"/>
                  <w:marTop w:val="0"/>
                  <w:marBottom w:val="0"/>
                  <w:divBdr>
                    <w:top w:val="none" w:sz="0" w:space="0" w:color="auto"/>
                    <w:left w:val="none" w:sz="0" w:space="0" w:color="auto"/>
                    <w:bottom w:val="none" w:sz="0" w:space="0" w:color="auto"/>
                    <w:right w:val="none" w:sz="0" w:space="0" w:color="auto"/>
                  </w:divBdr>
                  <w:divsChild>
                    <w:div w:id="1347754682">
                      <w:marLeft w:val="0"/>
                      <w:marRight w:val="0"/>
                      <w:marTop w:val="0"/>
                      <w:marBottom w:val="0"/>
                      <w:divBdr>
                        <w:top w:val="none" w:sz="0" w:space="0" w:color="auto"/>
                        <w:left w:val="none" w:sz="0" w:space="0" w:color="auto"/>
                        <w:bottom w:val="none" w:sz="0" w:space="0" w:color="auto"/>
                        <w:right w:val="none" w:sz="0" w:space="0" w:color="auto"/>
                      </w:divBdr>
                    </w:div>
                    <w:div w:id="1703938579">
                      <w:marLeft w:val="0"/>
                      <w:marRight w:val="0"/>
                      <w:marTop w:val="0"/>
                      <w:marBottom w:val="0"/>
                      <w:divBdr>
                        <w:top w:val="none" w:sz="0" w:space="0" w:color="auto"/>
                        <w:left w:val="none" w:sz="0" w:space="0" w:color="auto"/>
                        <w:bottom w:val="none" w:sz="0" w:space="0" w:color="auto"/>
                        <w:right w:val="none" w:sz="0" w:space="0" w:color="auto"/>
                      </w:divBdr>
                    </w:div>
                    <w:div w:id="101149622">
                      <w:marLeft w:val="0"/>
                      <w:marRight w:val="0"/>
                      <w:marTop w:val="0"/>
                      <w:marBottom w:val="0"/>
                      <w:divBdr>
                        <w:top w:val="none" w:sz="0" w:space="0" w:color="auto"/>
                        <w:left w:val="none" w:sz="0" w:space="0" w:color="auto"/>
                        <w:bottom w:val="none" w:sz="0" w:space="0" w:color="auto"/>
                        <w:right w:val="none" w:sz="0" w:space="0" w:color="auto"/>
                      </w:divBdr>
                      <w:divsChild>
                        <w:div w:id="2023316066">
                          <w:marLeft w:val="0"/>
                          <w:marRight w:val="0"/>
                          <w:marTop w:val="0"/>
                          <w:marBottom w:val="0"/>
                          <w:divBdr>
                            <w:top w:val="none" w:sz="0" w:space="0" w:color="auto"/>
                            <w:left w:val="none" w:sz="0" w:space="0" w:color="auto"/>
                            <w:bottom w:val="none" w:sz="0" w:space="0" w:color="auto"/>
                            <w:right w:val="none" w:sz="0" w:space="0" w:color="auto"/>
                          </w:divBdr>
                        </w:div>
                      </w:divsChild>
                    </w:div>
                    <w:div w:id="1223908750">
                      <w:marLeft w:val="0"/>
                      <w:marRight w:val="0"/>
                      <w:marTop w:val="0"/>
                      <w:marBottom w:val="0"/>
                      <w:divBdr>
                        <w:top w:val="none" w:sz="0" w:space="0" w:color="auto"/>
                        <w:left w:val="none" w:sz="0" w:space="0" w:color="auto"/>
                        <w:bottom w:val="none" w:sz="0" w:space="0" w:color="auto"/>
                        <w:right w:val="none" w:sz="0" w:space="0" w:color="auto"/>
                      </w:divBdr>
                    </w:div>
                    <w:div w:id="1961642312">
                      <w:marLeft w:val="0"/>
                      <w:marRight w:val="0"/>
                      <w:marTop w:val="0"/>
                      <w:marBottom w:val="0"/>
                      <w:divBdr>
                        <w:top w:val="none" w:sz="0" w:space="0" w:color="auto"/>
                        <w:left w:val="none" w:sz="0" w:space="0" w:color="auto"/>
                        <w:bottom w:val="none" w:sz="0" w:space="0" w:color="auto"/>
                        <w:right w:val="none" w:sz="0" w:space="0" w:color="auto"/>
                      </w:divBdr>
                      <w:divsChild>
                        <w:div w:id="832448237">
                          <w:marLeft w:val="0"/>
                          <w:marRight w:val="0"/>
                          <w:marTop w:val="0"/>
                          <w:marBottom w:val="0"/>
                          <w:divBdr>
                            <w:top w:val="none" w:sz="0" w:space="0" w:color="auto"/>
                            <w:left w:val="none" w:sz="0" w:space="0" w:color="auto"/>
                            <w:bottom w:val="none" w:sz="0" w:space="0" w:color="auto"/>
                            <w:right w:val="none" w:sz="0" w:space="0" w:color="auto"/>
                          </w:divBdr>
                        </w:div>
                      </w:divsChild>
                    </w:div>
                    <w:div w:id="2106923155">
                      <w:marLeft w:val="0"/>
                      <w:marRight w:val="0"/>
                      <w:marTop w:val="0"/>
                      <w:marBottom w:val="0"/>
                      <w:divBdr>
                        <w:top w:val="none" w:sz="0" w:space="0" w:color="auto"/>
                        <w:left w:val="none" w:sz="0" w:space="0" w:color="auto"/>
                        <w:bottom w:val="none" w:sz="0" w:space="0" w:color="auto"/>
                        <w:right w:val="none" w:sz="0" w:space="0" w:color="auto"/>
                      </w:divBdr>
                    </w:div>
                    <w:div w:id="1308779230">
                      <w:marLeft w:val="0"/>
                      <w:marRight w:val="0"/>
                      <w:marTop w:val="0"/>
                      <w:marBottom w:val="0"/>
                      <w:divBdr>
                        <w:top w:val="none" w:sz="0" w:space="0" w:color="auto"/>
                        <w:left w:val="none" w:sz="0" w:space="0" w:color="auto"/>
                        <w:bottom w:val="none" w:sz="0" w:space="0" w:color="auto"/>
                        <w:right w:val="none" w:sz="0" w:space="0" w:color="auto"/>
                      </w:divBdr>
                      <w:divsChild>
                        <w:div w:id="15361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278">
                  <w:marLeft w:val="0"/>
                  <w:marRight w:val="0"/>
                  <w:marTop w:val="0"/>
                  <w:marBottom w:val="0"/>
                  <w:divBdr>
                    <w:top w:val="none" w:sz="0" w:space="0" w:color="auto"/>
                    <w:left w:val="none" w:sz="0" w:space="0" w:color="auto"/>
                    <w:bottom w:val="none" w:sz="0" w:space="0" w:color="auto"/>
                    <w:right w:val="none" w:sz="0" w:space="0" w:color="auto"/>
                  </w:divBdr>
                  <w:divsChild>
                    <w:div w:id="1907258730">
                      <w:marLeft w:val="0"/>
                      <w:marRight w:val="0"/>
                      <w:marTop w:val="0"/>
                      <w:marBottom w:val="0"/>
                      <w:divBdr>
                        <w:top w:val="none" w:sz="0" w:space="0" w:color="auto"/>
                        <w:left w:val="none" w:sz="0" w:space="0" w:color="auto"/>
                        <w:bottom w:val="none" w:sz="0" w:space="0" w:color="auto"/>
                        <w:right w:val="none" w:sz="0" w:space="0" w:color="auto"/>
                      </w:divBdr>
                      <w:divsChild>
                        <w:div w:id="119765694">
                          <w:marLeft w:val="0"/>
                          <w:marRight w:val="0"/>
                          <w:marTop w:val="0"/>
                          <w:marBottom w:val="0"/>
                          <w:divBdr>
                            <w:top w:val="none" w:sz="0" w:space="0" w:color="auto"/>
                            <w:left w:val="none" w:sz="0" w:space="0" w:color="auto"/>
                            <w:bottom w:val="none" w:sz="0" w:space="0" w:color="auto"/>
                            <w:right w:val="none" w:sz="0" w:space="0" w:color="auto"/>
                          </w:divBdr>
                        </w:div>
                      </w:divsChild>
                    </w:div>
                    <w:div w:id="1728412345">
                      <w:marLeft w:val="0"/>
                      <w:marRight w:val="0"/>
                      <w:marTop w:val="0"/>
                      <w:marBottom w:val="0"/>
                      <w:divBdr>
                        <w:top w:val="none" w:sz="0" w:space="0" w:color="auto"/>
                        <w:left w:val="none" w:sz="0" w:space="0" w:color="auto"/>
                        <w:bottom w:val="none" w:sz="0" w:space="0" w:color="auto"/>
                        <w:right w:val="none" w:sz="0" w:space="0" w:color="auto"/>
                      </w:divBdr>
                      <w:divsChild>
                        <w:div w:id="175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6572">
                  <w:marLeft w:val="0"/>
                  <w:marRight w:val="0"/>
                  <w:marTop w:val="0"/>
                  <w:marBottom w:val="0"/>
                  <w:divBdr>
                    <w:top w:val="none" w:sz="0" w:space="0" w:color="auto"/>
                    <w:left w:val="none" w:sz="0" w:space="0" w:color="auto"/>
                    <w:bottom w:val="none" w:sz="0" w:space="0" w:color="auto"/>
                    <w:right w:val="none" w:sz="0" w:space="0" w:color="auto"/>
                  </w:divBdr>
                  <w:divsChild>
                    <w:div w:id="1347290849">
                      <w:marLeft w:val="0"/>
                      <w:marRight w:val="0"/>
                      <w:marTop w:val="0"/>
                      <w:marBottom w:val="0"/>
                      <w:divBdr>
                        <w:top w:val="none" w:sz="0" w:space="0" w:color="auto"/>
                        <w:left w:val="none" w:sz="0" w:space="0" w:color="auto"/>
                        <w:bottom w:val="none" w:sz="0" w:space="0" w:color="auto"/>
                        <w:right w:val="none" w:sz="0" w:space="0" w:color="auto"/>
                      </w:divBdr>
                    </w:div>
                    <w:div w:id="2018337760">
                      <w:marLeft w:val="0"/>
                      <w:marRight w:val="0"/>
                      <w:marTop w:val="0"/>
                      <w:marBottom w:val="0"/>
                      <w:divBdr>
                        <w:top w:val="none" w:sz="0" w:space="0" w:color="auto"/>
                        <w:left w:val="none" w:sz="0" w:space="0" w:color="auto"/>
                        <w:bottom w:val="none" w:sz="0" w:space="0" w:color="auto"/>
                        <w:right w:val="none" w:sz="0" w:space="0" w:color="auto"/>
                      </w:divBdr>
                    </w:div>
                    <w:div w:id="805204000">
                      <w:marLeft w:val="0"/>
                      <w:marRight w:val="0"/>
                      <w:marTop w:val="0"/>
                      <w:marBottom w:val="0"/>
                      <w:divBdr>
                        <w:top w:val="none" w:sz="0" w:space="0" w:color="auto"/>
                        <w:left w:val="none" w:sz="0" w:space="0" w:color="auto"/>
                        <w:bottom w:val="none" w:sz="0" w:space="0" w:color="auto"/>
                        <w:right w:val="none" w:sz="0" w:space="0" w:color="auto"/>
                      </w:divBdr>
                    </w:div>
                  </w:divsChild>
                </w:div>
                <w:div w:id="1116364561">
                  <w:marLeft w:val="0"/>
                  <w:marRight w:val="0"/>
                  <w:marTop w:val="0"/>
                  <w:marBottom w:val="0"/>
                  <w:divBdr>
                    <w:top w:val="none" w:sz="0" w:space="0" w:color="auto"/>
                    <w:left w:val="none" w:sz="0" w:space="0" w:color="auto"/>
                    <w:bottom w:val="none" w:sz="0" w:space="0" w:color="auto"/>
                    <w:right w:val="none" w:sz="0" w:space="0" w:color="auto"/>
                  </w:divBdr>
                  <w:divsChild>
                    <w:div w:id="342712490">
                      <w:marLeft w:val="0"/>
                      <w:marRight w:val="0"/>
                      <w:marTop w:val="0"/>
                      <w:marBottom w:val="0"/>
                      <w:divBdr>
                        <w:top w:val="none" w:sz="0" w:space="0" w:color="auto"/>
                        <w:left w:val="none" w:sz="0" w:space="0" w:color="auto"/>
                        <w:bottom w:val="none" w:sz="0" w:space="0" w:color="auto"/>
                        <w:right w:val="none" w:sz="0" w:space="0" w:color="auto"/>
                      </w:divBdr>
                    </w:div>
                    <w:div w:id="319619914">
                      <w:marLeft w:val="0"/>
                      <w:marRight w:val="0"/>
                      <w:marTop w:val="0"/>
                      <w:marBottom w:val="0"/>
                      <w:divBdr>
                        <w:top w:val="none" w:sz="0" w:space="0" w:color="auto"/>
                        <w:left w:val="none" w:sz="0" w:space="0" w:color="auto"/>
                        <w:bottom w:val="none" w:sz="0" w:space="0" w:color="auto"/>
                        <w:right w:val="none" w:sz="0" w:space="0" w:color="auto"/>
                      </w:divBdr>
                      <w:divsChild>
                        <w:div w:id="2076781950">
                          <w:marLeft w:val="0"/>
                          <w:marRight w:val="0"/>
                          <w:marTop w:val="0"/>
                          <w:marBottom w:val="0"/>
                          <w:divBdr>
                            <w:top w:val="none" w:sz="0" w:space="0" w:color="auto"/>
                            <w:left w:val="none" w:sz="0" w:space="0" w:color="auto"/>
                            <w:bottom w:val="none" w:sz="0" w:space="0" w:color="auto"/>
                            <w:right w:val="none" w:sz="0" w:space="0" w:color="auto"/>
                          </w:divBdr>
                        </w:div>
                        <w:div w:id="11386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980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6479</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2017-08-21T12:59:00Z</dcterms:created>
  <dcterms:modified xsi:type="dcterms:W3CDTF">2017-08-21T12:59:00Z</dcterms:modified>
</cp:coreProperties>
</file>