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43A1BC2" w14:textId="77777777" w:rsidR="008C2F67" w:rsidRDefault="008C2F67" w:rsidP="00F8238A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pl-PL"/>
        </w:rPr>
      </w:pPr>
      <w:bookmarkStart w:id="0" w:name="_Hlk32913984"/>
    </w:p>
    <w:tbl>
      <w:tblPr>
        <w:tblW w:w="917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65"/>
        <w:gridCol w:w="2725"/>
        <w:gridCol w:w="2082"/>
        <w:gridCol w:w="2507"/>
      </w:tblGrid>
      <w:tr w:rsidR="008C2F67" w:rsidRPr="008C2F67" w14:paraId="04F565BB" w14:textId="77777777" w:rsidTr="004D139C">
        <w:tc>
          <w:tcPr>
            <w:tcW w:w="1843" w:type="dxa"/>
            <w:tcMar>
              <w:left w:w="0" w:type="dxa"/>
              <w:right w:w="0" w:type="dxa"/>
            </w:tcMar>
          </w:tcPr>
          <w:p w14:paraId="21DFD342" w14:textId="269FA39C" w:rsidR="008C2F67" w:rsidRPr="008C2F67" w:rsidRDefault="008C2F67" w:rsidP="00F8238A">
            <w:pPr>
              <w:spacing w:after="0" w:line="276" w:lineRule="auto"/>
              <w:jc w:val="both"/>
              <w:rPr>
                <w:rFonts w:ascii="Calibri" w:eastAsia="Times New Roman" w:hAnsi="Calibri" w:cs="Times New Roman"/>
                <w:noProof/>
                <w:szCs w:val="24"/>
                <w:lang w:eastAsia="pl-PL"/>
              </w:rPr>
            </w:pPr>
            <w:r w:rsidRPr="008C2F67">
              <w:rPr>
                <w:rFonts w:ascii="Calibri" w:eastAsia="Times New Roman" w:hAnsi="Calibri" w:cs="Times New Roman"/>
                <w:noProof/>
                <w:szCs w:val="24"/>
                <w:lang w:eastAsia="pl-PL"/>
              </w:rPr>
              <w:drawing>
                <wp:inline distT="0" distB="0" distL="0" distR="0" wp14:anchorId="3F13741D" wp14:editId="6EEA1E77">
                  <wp:extent cx="1028700" cy="438150"/>
                  <wp:effectExtent l="0" t="0" r="0" b="0"/>
                  <wp:docPr id="4" name="Obraz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2870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93" w:type="dxa"/>
            <w:tcMar>
              <w:left w:w="0" w:type="dxa"/>
              <w:right w:w="0" w:type="dxa"/>
            </w:tcMar>
          </w:tcPr>
          <w:p w14:paraId="22B84AF8" w14:textId="5C871A92" w:rsidR="008C2F67" w:rsidRPr="008C2F67" w:rsidRDefault="008C2F67" w:rsidP="00F8238A">
            <w:pPr>
              <w:spacing w:after="0" w:line="276" w:lineRule="auto"/>
              <w:ind w:left="48"/>
              <w:jc w:val="center"/>
              <w:rPr>
                <w:rFonts w:ascii="Calibri" w:eastAsia="Times New Roman" w:hAnsi="Calibri" w:cs="Times New Roman"/>
                <w:noProof/>
                <w:szCs w:val="24"/>
                <w:lang w:eastAsia="pl-PL"/>
              </w:rPr>
            </w:pPr>
            <w:r w:rsidRPr="008C2F67">
              <w:rPr>
                <w:rFonts w:ascii="Calibri" w:eastAsia="Times New Roman" w:hAnsi="Calibri" w:cs="Times New Roman"/>
                <w:noProof/>
                <w:szCs w:val="24"/>
                <w:lang w:eastAsia="pl-PL"/>
              </w:rPr>
              <w:drawing>
                <wp:inline distT="0" distB="0" distL="0" distR="0" wp14:anchorId="685A5938" wp14:editId="41470492">
                  <wp:extent cx="1409700" cy="438150"/>
                  <wp:effectExtent l="0" t="0" r="0" b="0"/>
                  <wp:docPr id="3" name="Obraz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970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58" w:type="dxa"/>
            <w:tcMar>
              <w:left w:w="0" w:type="dxa"/>
              <w:right w:w="0" w:type="dxa"/>
            </w:tcMar>
          </w:tcPr>
          <w:p w14:paraId="1320C438" w14:textId="2771D00C" w:rsidR="008C2F67" w:rsidRPr="008C2F67" w:rsidRDefault="008C2F67" w:rsidP="00F8238A">
            <w:pPr>
              <w:spacing w:after="0" w:line="276" w:lineRule="auto"/>
              <w:ind w:left="-1"/>
              <w:jc w:val="center"/>
              <w:rPr>
                <w:rFonts w:ascii="Calibri" w:eastAsia="Times New Roman" w:hAnsi="Calibri" w:cs="Times New Roman"/>
                <w:noProof/>
                <w:szCs w:val="24"/>
                <w:lang w:eastAsia="pl-PL"/>
              </w:rPr>
            </w:pPr>
            <w:r w:rsidRPr="008C2F67">
              <w:rPr>
                <w:rFonts w:ascii="Calibri" w:eastAsia="Times New Roman" w:hAnsi="Calibri" w:cs="Times New Roman"/>
                <w:noProof/>
                <w:szCs w:val="24"/>
                <w:lang w:eastAsia="pl-PL"/>
              </w:rPr>
              <w:drawing>
                <wp:inline distT="0" distB="0" distL="0" distR="0" wp14:anchorId="6D1DADA1" wp14:editId="636B5391">
                  <wp:extent cx="962025" cy="438150"/>
                  <wp:effectExtent l="0" t="0" r="9525" b="0"/>
                  <wp:docPr id="2" name="Obraz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2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2025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78" w:type="dxa"/>
            <w:tcMar>
              <w:left w:w="0" w:type="dxa"/>
              <w:right w:w="0" w:type="dxa"/>
            </w:tcMar>
          </w:tcPr>
          <w:p w14:paraId="6B144DB1" w14:textId="662D8ADA" w:rsidR="008C2F67" w:rsidRPr="008C2F67" w:rsidRDefault="008C2F67" w:rsidP="00F8238A">
            <w:pPr>
              <w:spacing w:after="0" w:line="276" w:lineRule="auto"/>
              <w:ind w:right="-1"/>
              <w:jc w:val="right"/>
              <w:rPr>
                <w:rFonts w:ascii="Calibri" w:eastAsia="Times New Roman" w:hAnsi="Calibri" w:cs="Times New Roman"/>
                <w:noProof/>
                <w:szCs w:val="24"/>
                <w:lang w:eastAsia="pl-PL"/>
              </w:rPr>
            </w:pPr>
            <w:r w:rsidRPr="008C2F67">
              <w:rPr>
                <w:rFonts w:ascii="Calibri" w:eastAsia="Times New Roman" w:hAnsi="Calibri" w:cs="Times New Roman"/>
                <w:noProof/>
                <w:szCs w:val="24"/>
                <w:lang w:eastAsia="pl-PL"/>
              </w:rPr>
              <w:drawing>
                <wp:inline distT="0" distB="0" distL="0" distR="0" wp14:anchorId="269AF619" wp14:editId="56D9375B">
                  <wp:extent cx="1457325" cy="438150"/>
                  <wp:effectExtent l="0" t="0" r="9525" b="0"/>
                  <wp:docPr id="1" name="Obraz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2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57325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2735B84" w14:textId="77777777" w:rsidR="008C2F67" w:rsidRDefault="008C2F67" w:rsidP="00F8238A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pl-PL"/>
        </w:rPr>
      </w:pPr>
    </w:p>
    <w:p w14:paraId="3B02085D" w14:textId="7447D2EA" w:rsidR="009D068E" w:rsidRPr="004F4F13" w:rsidRDefault="009D068E" w:rsidP="00F8238A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pl-PL"/>
        </w:rPr>
      </w:pPr>
      <w:r w:rsidRPr="004F4F13">
        <w:rPr>
          <w:rFonts w:ascii="Times New Roman" w:eastAsia="Times New Roman" w:hAnsi="Times New Roman" w:cs="Times New Roman"/>
          <w:lang w:eastAsia="pl-PL"/>
        </w:rPr>
        <w:t xml:space="preserve">Jędrzejów, dnia </w:t>
      </w:r>
      <w:r w:rsidR="004F4F13" w:rsidRPr="004F4F13">
        <w:rPr>
          <w:rFonts w:ascii="Times New Roman" w:eastAsia="Times New Roman" w:hAnsi="Times New Roman" w:cs="Times New Roman"/>
          <w:lang w:eastAsia="pl-PL"/>
        </w:rPr>
        <w:t>18</w:t>
      </w:r>
      <w:r w:rsidRPr="004F4F13">
        <w:rPr>
          <w:rFonts w:ascii="Times New Roman" w:eastAsia="Times New Roman" w:hAnsi="Times New Roman" w:cs="Times New Roman"/>
          <w:lang w:eastAsia="pl-PL"/>
        </w:rPr>
        <w:t>.</w:t>
      </w:r>
      <w:r w:rsidR="000B5BD5" w:rsidRPr="004F4F13">
        <w:rPr>
          <w:rFonts w:ascii="Times New Roman" w:eastAsia="Times New Roman" w:hAnsi="Times New Roman" w:cs="Times New Roman"/>
          <w:lang w:eastAsia="pl-PL"/>
        </w:rPr>
        <w:t>02</w:t>
      </w:r>
      <w:r w:rsidRPr="004F4F13">
        <w:rPr>
          <w:rFonts w:ascii="Times New Roman" w:eastAsia="Times New Roman" w:hAnsi="Times New Roman" w:cs="Times New Roman"/>
          <w:lang w:eastAsia="pl-PL"/>
        </w:rPr>
        <w:t>.20</w:t>
      </w:r>
      <w:r w:rsidR="000B5BD5" w:rsidRPr="004F4F13">
        <w:rPr>
          <w:rFonts w:ascii="Times New Roman" w:eastAsia="Times New Roman" w:hAnsi="Times New Roman" w:cs="Times New Roman"/>
          <w:lang w:eastAsia="pl-PL"/>
        </w:rPr>
        <w:t>20</w:t>
      </w:r>
      <w:r w:rsidRPr="004F4F13">
        <w:rPr>
          <w:rFonts w:ascii="Times New Roman" w:eastAsia="Times New Roman" w:hAnsi="Times New Roman" w:cs="Times New Roman"/>
          <w:lang w:eastAsia="pl-PL"/>
        </w:rPr>
        <w:t xml:space="preserve"> r.</w:t>
      </w:r>
    </w:p>
    <w:p w14:paraId="58079945" w14:textId="77777777" w:rsidR="009D068E" w:rsidRPr="004F4F13" w:rsidRDefault="009D068E" w:rsidP="00F8238A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14:paraId="368FE2D4" w14:textId="4E3734B4" w:rsidR="009D068E" w:rsidRPr="004F4F13" w:rsidRDefault="009D068E" w:rsidP="00F8238A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4F4F13">
        <w:rPr>
          <w:rFonts w:ascii="Times New Roman" w:eastAsia="Times New Roman" w:hAnsi="Times New Roman" w:cs="Times New Roman"/>
          <w:lang w:eastAsia="pl-PL"/>
        </w:rPr>
        <w:t>OKSO.272.</w:t>
      </w:r>
      <w:r w:rsidR="004F4F13" w:rsidRPr="004F4F13">
        <w:rPr>
          <w:rFonts w:ascii="Times New Roman" w:eastAsia="Times New Roman" w:hAnsi="Times New Roman" w:cs="Times New Roman"/>
          <w:lang w:eastAsia="pl-PL"/>
        </w:rPr>
        <w:t>4</w:t>
      </w:r>
      <w:r w:rsidRPr="004F4F13">
        <w:rPr>
          <w:rFonts w:ascii="Times New Roman" w:eastAsia="Times New Roman" w:hAnsi="Times New Roman" w:cs="Times New Roman"/>
          <w:lang w:eastAsia="pl-PL"/>
        </w:rPr>
        <w:t>.20</w:t>
      </w:r>
      <w:r w:rsidR="000B5BD5" w:rsidRPr="004F4F13">
        <w:rPr>
          <w:rFonts w:ascii="Times New Roman" w:eastAsia="Times New Roman" w:hAnsi="Times New Roman" w:cs="Times New Roman"/>
          <w:lang w:eastAsia="pl-PL"/>
        </w:rPr>
        <w:t>20</w:t>
      </w:r>
    </w:p>
    <w:p w14:paraId="4816E1D3" w14:textId="24F8BCE0" w:rsidR="009D068E" w:rsidRPr="004F4F13" w:rsidRDefault="009D068E" w:rsidP="00F8238A">
      <w:pPr>
        <w:spacing w:after="0" w:line="240" w:lineRule="auto"/>
        <w:ind w:left="4248" w:firstLine="1281"/>
        <w:jc w:val="right"/>
        <w:rPr>
          <w:rFonts w:ascii="Times New Roman" w:eastAsia="Times New Roman" w:hAnsi="Times New Roman" w:cs="Times New Roman"/>
          <w:b/>
          <w:bCs/>
        </w:rPr>
      </w:pPr>
      <w:r w:rsidRPr="004F4F13">
        <w:rPr>
          <w:rFonts w:ascii="Times New Roman" w:eastAsia="Times New Roman" w:hAnsi="Times New Roman" w:cs="Times New Roman"/>
          <w:b/>
          <w:bCs/>
        </w:rPr>
        <w:t>Wykonawcy ( wszyscy )</w:t>
      </w:r>
    </w:p>
    <w:p w14:paraId="30E24767" w14:textId="77777777" w:rsidR="009D068E" w:rsidRPr="004F4F13" w:rsidRDefault="009D068E" w:rsidP="00F8238A">
      <w:pPr>
        <w:spacing w:after="0" w:line="240" w:lineRule="auto"/>
        <w:rPr>
          <w:rFonts w:ascii="Times New Roman" w:eastAsia="Times New Roman" w:hAnsi="Times New Roman" w:cs="Times New Roman"/>
          <w:b/>
          <w:bCs/>
        </w:rPr>
      </w:pPr>
    </w:p>
    <w:p w14:paraId="5945F1F3" w14:textId="613CFC52" w:rsidR="008C2F67" w:rsidRPr="00F8238A" w:rsidRDefault="008C2F67" w:rsidP="00F8238A">
      <w:pPr>
        <w:spacing w:after="0" w:line="240" w:lineRule="auto"/>
        <w:rPr>
          <w:rFonts w:ascii="Times New Roman" w:eastAsia="Times New Roman" w:hAnsi="Times New Roman" w:cs="Times New Roman"/>
          <w:b/>
          <w:bCs/>
        </w:rPr>
      </w:pPr>
      <w:r w:rsidRPr="00F8238A">
        <w:rPr>
          <w:rFonts w:ascii="Times New Roman" w:eastAsia="Times New Roman" w:hAnsi="Times New Roman" w:cs="Times New Roman"/>
          <w:b/>
          <w:bCs/>
        </w:rPr>
        <w:t>Wyjaśnienie treści SIWZ</w:t>
      </w:r>
    </w:p>
    <w:p w14:paraId="26083C29" w14:textId="12EF125B" w:rsidR="008C2F67" w:rsidRPr="00F8238A" w:rsidRDefault="008C2F67" w:rsidP="00F8238A">
      <w:pPr>
        <w:spacing w:after="0" w:line="240" w:lineRule="auto"/>
        <w:rPr>
          <w:rFonts w:ascii="Times New Roman" w:eastAsia="Times New Roman" w:hAnsi="Times New Roman" w:cs="Times New Roman"/>
          <w:b/>
          <w:bCs/>
        </w:rPr>
      </w:pPr>
      <w:r w:rsidRPr="00F8238A">
        <w:rPr>
          <w:rFonts w:ascii="Times New Roman" w:eastAsia="Times New Roman" w:hAnsi="Times New Roman" w:cs="Times New Roman"/>
          <w:b/>
          <w:bCs/>
        </w:rPr>
        <w:t>Zmiana treści SIWZ</w:t>
      </w:r>
    </w:p>
    <w:p w14:paraId="271ED897" w14:textId="081AF7FD" w:rsidR="004F4F13" w:rsidRDefault="004F4F13" w:rsidP="00F8238A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14:paraId="0DA86A4C" w14:textId="77777777" w:rsidR="0040539A" w:rsidRPr="004F4F13" w:rsidRDefault="0040539A" w:rsidP="00F8238A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14:paraId="5D0208ED" w14:textId="33AFBCF4" w:rsidR="004F4F13" w:rsidRPr="004F4F13" w:rsidRDefault="004F4F13" w:rsidP="00F8238A">
      <w:p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</w:rPr>
      </w:pPr>
      <w:r w:rsidRPr="004F4F13">
        <w:rPr>
          <w:rFonts w:ascii="Times New Roman" w:eastAsia="Times New Roman" w:hAnsi="Times New Roman" w:cs="Times New Roman"/>
        </w:rPr>
        <w:t>Dotyczy: POPRAWA EFEKTYWNOŚCI ENERGETYCZNEJ PLACÓWEK EDUKACYJNYCH POWIATU JĘDRZEJOWSKIEGO WRAZ Z WYKORZYSTANIEM ODNAWIALNYCH ŹRÓDEŁ ENERGII</w:t>
      </w:r>
    </w:p>
    <w:p w14:paraId="415DA4E4" w14:textId="77777777" w:rsidR="004F4F13" w:rsidRPr="004F4F13" w:rsidRDefault="004F4F13" w:rsidP="00F8238A">
      <w:p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</w:rPr>
      </w:pPr>
      <w:r w:rsidRPr="004F4F13">
        <w:rPr>
          <w:rFonts w:ascii="Times New Roman" w:eastAsia="Times New Roman" w:hAnsi="Times New Roman" w:cs="Times New Roman"/>
        </w:rPr>
        <w:t xml:space="preserve">Ogłoszenie nr 511484-N-2020 z dnia 2020-02-11 r. </w:t>
      </w:r>
    </w:p>
    <w:p w14:paraId="65D40CD6" w14:textId="55544C32" w:rsidR="007D6F6D" w:rsidRDefault="007D6F6D" w:rsidP="00F8238A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14:paraId="089C9B9D" w14:textId="6F515A86" w:rsidR="000B5BD5" w:rsidRDefault="009D068E" w:rsidP="00F8238A">
      <w:pPr>
        <w:tabs>
          <w:tab w:val="left" w:pos="54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</w:rPr>
      </w:pPr>
      <w:r w:rsidRPr="004F4F13">
        <w:rPr>
          <w:rFonts w:ascii="Times New Roman" w:eastAsia="Times New Roman" w:hAnsi="Times New Roman" w:cs="Times New Roman"/>
          <w:b/>
        </w:rPr>
        <w:tab/>
      </w:r>
      <w:r w:rsidR="000B5BD5" w:rsidRPr="004F4F13">
        <w:rPr>
          <w:rFonts w:ascii="Times New Roman" w:eastAsia="Times New Roman" w:hAnsi="Times New Roman" w:cs="Times New Roman"/>
          <w:bCs/>
        </w:rPr>
        <w:t xml:space="preserve">Działając na podstawie art. 38 ust. </w:t>
      </w:r>
      <w:r w:rsidR="008C2F67">
        <w:rPr>
          <w:rFonts w:ascii="Times New Roman" w:eastAsia="Times New Roman" w:hAnsi="Times New Roman" w:cs="Times New Roman"/>
          <w:bCs/>
        </w:rPr>
        <w:t xml:space="preserve">2, art. 38 ust. </w:t>
      </w:r>
      <w:r w:rsidR="000B5BD5" w:rsidRPr="004F4F13">
        <w:rPr>
          <w:rFonts w:ascii="Times New Roman" w:eastAsia="Times New Roman" w:hAnsi="Times New Roman" w:cs="Times New Roman"/>
          <w:bCs/>
        </w:rPr>
        <w:t>4 ustawy Prawo zamówień publicznych (tekst jednolity Dz. U. z</w:t>
      </w:r>
      <w:r w:rsidR="004F4F13" w:rsidRPr="004F4F13">
        <w:rPr>
          <w:rFonts w:ascii="Times New Roman" w:eastAsia="Times New Roman" w:hAnsi="Times New Roman" w:cs="Times New Roman"/>
          <w:bCs/>
        </w:rPr>
        <w:t> </w:t>
      </w:r>
      <w:r w:rsidR="000B5BD5" w:rsidRPr="004F4F13">
        <w:rPr>
          <w:rFonts w:ascii="Times New Roman" w:eastAsia="Times New Roman" w:hAnsi="Times New Roman" w:cs="Times New Roman"/>
          <w:bCs/>
        </w:rPr>
        <w:t>201</w:t>
      </w:r>
      <w:r w:rsidR="004F4F13" w:rsidRPr="004F4F13">
        <w:rPr>
          <w:rFonts w:ascii="Times New Roman" w:eastAsia="Times New Roman" w:hAnsi="Times New Roman" w:cs="Times New Roman"/>
          <w:bCs/>
        </w:rPr>
        <w:t>9</w:t>
      </w:r>
      <w:r w:rsidR="000B5BD5" w:rsidRPr="004F4F13">
        <w:rPr>
          <w:rFonts w:ascii="Times New Roman" w:eastAsia="Times New Roman" w:hAnsi="Times New Roman" w:cs="Times New Roman"/>
          <w:bCs/>
        </w:rPr>
        <w:t xml:space="preserve">, poz. 1843) zwanej dalej ustawą Pzp, Zamawiający </w:t>
      </w:r>
      <w:r w:rsidR="003112F0">
        <w:rPr>
          <w:rFonts w:ascii="Times New Roman" w:eastAsia="Times New Roman" w:hAnsi="Times New Roman" w:cs="Times New Roman"/>
          <w:bCs/>
        </w:rPr>
        <w:t xml:space="preserve">wyjaśnia zapisy SIWZ oraz </w:t>
      </w:r>
      <w:r w:rsidR="000B5BD5" w:rsidRPr="004F4F13">
        <w:rPr>
          <w:rFonts w:ascii="Times New Roman" w:eastAsia="Times New Roman" w:hAnsi="Times New Roman" w:cs="Times New Roman"/>
          <w:bCs/>
        </w:rPr>
        <w:t>informuje o</w:t>
      </w:r>
      <w:r w:rsidR="003112F0">
        <w:rPr>
          <w:rFonts w:ascii="Times New Roman" w:eastAsia="Times New Roman" w:hAnsi="Times New Roman" w:cs="Times New Roman"/>
          <w:bCs/>
        </w:rPr>
        <w:t> </w:t>
      </w:r>
      <w:r w:rsidR="000B5BD5" w:rsidRPr="004F4F13">
        <w:rPr>
          <w:rFonts w:ascii="Times New Roman" w:eastAsia="Times New Roman" w:hAnsi="Times New Roman" w:cs="Times New Roman"/>
          <w:bCs/>
        </w:rPr>
        <w:t>zmianie treści SIWZ</w:t>
      </w:r>
      <w:r w:rsidR="003112F0">
        <w:rPr>
          <w:rFonts w:ascii="Times New Roman" w:eastAsia="Times New Roman" w:hAnsi="Times New Roman" w:cs="Times New Roman"/>
          <w:bCs/>
        </w:rPr>
        <w:t>.</w:t>
      </w:r>
    </w:p>
    <w:p w14:paraId="375B6854" w14:textId="77777777" w:rsidR="008C2F67" w:rsidRDefault="008C2F67" w:rsidP="00F8238A">
      <w:pPr>
        <w:tabs>
          <w:tab w:val="left" w:pos="54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</w:rPr>
      </w:pPr>
    </w:p>
    <w:p w14:paraId="23B1A5B6" w14:textId="74D344BA" w:rsidR="008C2F67" w:rsidRPr="00F8238A" w:rsidRDefault="003112F0" w:rsidP="00F8238A">
      <w:pPr>
        <w:pStyle w:val="Akapitzlist"/>
        <w:numPr>
          <w:ilvl w:val="0"/>
          <w:numId w:val="15"/>
        </w:numPr>
        <w:tabs>
          <w:tab w:val="left" w:pos="54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</w:rPr>
      </w:pPr>
      <w:r w:rsidRPr="00F8238A">
        <w:rPr>
          <w:rFonts w:ascii="Times New Roman" w:eastAsia="Times New Roman" w:hAnsi="Times New Roman" w:cs="Times New Roman"/>
          <w:bCs/>
        </w:rPr>
        <w:tab/>
        <w:t>W dniu 17.02.2020r. wpłynęło pytanie do treści SIWZ, na które, zgodnie z art. 38 ust. 2 ustawy Prawo zamówień publicznych (tj. z 2019r. poz. 1843) udzielono następującej odpowiedzi oraz wprowadzono stosowne zmiany w dokumentacji zamówienia publicznego:</w:t>
      </w:r>
    </w:p>
    <w:p w14:paraId="6F3C96B1" w14:textId="3AF69AA6" w:rsidR="003112F0" w:rsidRPr="00F8238A" w:rsidRDefault="003112F0" w:rsidP="00F8238A">
      <w:pPr>
        <w:tabs>
          <w:tab w:val="left" w:pos="54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</w:rPr>
      </w:pPr>
      <w:r w:rsidRPr="00F8238A">
        <w:rPr>
          <w:rFonts w:ascii="Times New Roman" w:eastAsia="Times New Roman" w:hAnsi="Times New Roman" w:cs="Times New Roman"/>
          <w:b/>
        </w:rPr>
        <w:t>Pytanie:</w:t>
      </w:r>
    </w:p>
    <w:p w14:paraId="7F4BC62E" w14:textId="2197997D" w:rsidR="008C2F67" w:rsidRPr="008C2F67" w:rsidRDefault="003112F0" w:rsidP="00F8238A">
      <w:pPr>
        <w:tabs>
          <w:tab w:val="left" w:pos="54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bCs/>
        </w:rPr>
        <w:tab/>
      </w:r>
      <w:r w:rsidR="008C2F67" w:rsidRPr="008C2F67">
        <w:rPr>
          <w:rFonts w:ascii="Times New Roman" w:eastAsia="Times New Roman" w:hAnsi="Times New Roman" w:cs="Times New Roman"/>
          <w:bCs/>
        </w:rPr>
        <w:t>Po zapoznaniu się z dokumentacją projektową w zakresie wymiany instalacji centralnego ogrzewania zaprojektowanych w systemie tradycyjnym rur stalowych spawanych nasuwa nam się pytanie;</w:t>
      </w:r>
    </w:p>
    <w:p w14:paraId="342C09E1" w14:textId="0B349A9D" w:rsidR="008C2F67" w:rsidRDefault="008C2F67" w:rsidP="00F8238A">
      <w:pPr>
        <w:tabs>
          <w:tab w:val="left" w:pos="54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</w:rPr>
      </w:pPr>
      <w:r w:rsidRPr="008C2F67">
        <w:rPr>
          <w:rFonts w:ascii="Times New Roman" w:eastAsia="Times New Roman" w:hAnsi="Times New Roman" w:cs="Times New Roman"/>
          <w:bCs/>
        </w:rPr>
        <w:t>Czy zamawiający wyraża zgodę na wykonanie w przedmiotowym zadaniu instalacji centralnego ogrzewania w systemie rur stalowych ocynkowanych o połączeniach zaciskowych na ścianach w budynku z zachowaniem trasy i średnic przewodów zgodnie z dokumentacją projektową ?</w:t>
      </w:r>
    </w:p>
    <w:p w14:paraId="7C1C2550" w14:textId="77777777" w:rsidR="003112F0" w:rsidRDefault="003112F0" w:rsidP="00F8238A">
      <w:pPr>
        <w:tabs>
          <w:tab w:val="left" w:pos="54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</w:rPr>
      </w:pPr>
    </w:p>
    <w:p w14:paraId="10A42D4B" w14:textId="5BF113C6" w:rsidR="008C2F67" w:rsidRDefault="003112F0" w:rsidP="00F8238A">
      <w:pPr>
        <w:tabs>
          <w:tab w:val="left" w:pos="54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Odpowiedź na pytanie:</w:t>
      </w:r>
    </w:p>
    <w:p w14:paraId="58398E52" w14:textId="557E1F61" w:rsidR="00E81DE3" w:rsidRPr="00F8238A" w:rsidRDefault="00F8238A" w:rsidP="00F8238A">
      <w:pPr>
        <w:tabs>
          <w:tab w:val="left" w:pos="54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</w:rPr>
      </w:pPr>
      <w:r w:rsidRPr="00F8238A">
        <w:rPr>
          <w:rFonts w:ascii="Times New Roman" w:eastAsia="Times New Roman" w:hAnsi="Times New Roman" w:cs="Times New Roman"/>
          <w:bCs/>
        </w:rPr>
        <w:t>Inwestor podtrzymuje technologię wykonania zgodnie z dokumentacją projektową.</w:t>
      </w:r>
    </w:p>
    <w:p w14:paraId="5DAC1F60" w14:textId="77777777" w:rsidR="000B5BD5" w:rsidRPr="004F4F13" w:rsidRDefault="000B5BD5" w:rsidP="00F8238A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</w:rPr>
      </w:pPr>
    </w:p>
    <w:p w14:paraId="11FAD3D4" w14:textId="1062DA59" w:rsidR="003112F0" w:rsidRDefault="003112F0" w:rsidP="00F8238A">
      <w:pPr>
        <w:pStyle w:val="Akapitzlist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</w:rPr>
      </w:pPr>
      <w:r w:rsidRPr="003112F0">
        <w:rPr>
          <w:rFonts w:ascii="Times New Roman" w:eastAsia="Times New Roman" w:hAnsi="Times New Roman" w:cs="Times New Roman"/>
          <w:bCs/>
        </w:rPr>
        <w:t>Zamawiający informuje, że zgodnie z art. 38 ust. 4 ustawy P</w:t>
      </w:r>
      <w:r>
        <w:rPr>
          <w:rFonts w:ascii="Times New Roman" w:eastAsia="Times New Roman" w:hAnsi="Times New Roman" w:cs="Times New Roman"/>
          <w:bCs/>
        </w:rPr>
        <w:t>zp</w:t>
      </w:r>
      <w:r w:rsidRPr="003112F0">
        <w:rPr>
          <w:rFonts w:ascii="Times New Roman" w:eastAsia="Times New Roman" w:hAnsi="Times New Roman" w:cs="Times New Roman"/>
          <w:bCs/>
        </w:rPr>
        <w:t xml:space="preserve"> dokonuje </w:t>
      </w:r>
      <w:r>
        <w:rPr>
          <w:rFonts w:ascii="Times New Roman" w:eastAsia="Times New Roman" w:hAnsi="Times New Roman" w:cs="Times New Roman"/>
          <w:bCs/>
        </w:rPr>
        <w:t xml:space="preserve">się </w:t>
      </w:r>
      <w:r w:rsidRPr="003112F0">
        <w:rPr>
          <w:rFonts w:ascii="Times New Roman" w:eastAsia="Times New Roman" w:hAnsi="Times New Roman" w:cs="Times New Roman"/>
          <w:bCs/>
        </w:rPr>
        <w:t>zmiany SIWZ  następujący sposób:</w:t>
      </w:r>
    </w:p>
    <w:p w14:paraId="3B5F3B6F" w14:textId="77777777" w:rsidR="00E02E79" w:rsidRPr="003112F0" w:rsidRDefault="00E02E79" w:rsidP="00F8238A">
      <w:pPr>
        <w:pStyle w:val="Akapitzlist"/>
        <w:autoSpaceDE w:val="0"/>
        <w:autoSpaceDN w:val="0"/>
        <w:adjustRightInd w:val="0"/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bCs/>
        </w:rPr>
      </w:pPr>
    </w:p>
    <w:p w14:paraId="1732CB1C" w14:textId="1144A7AE" w:rsidR="00F8238A" w:rsidRDefault="00F8238A" w:rsidP="00F8238A">
      <w:pPr>
        <w:pStyle w:val="Akapitzlist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</w:rPr>
      </w:pPr>
      <w:r w:rsidRPr="003112F0">
        <w:rPr>
          <w:rFonts w:ascii="Times New Roman" w:eastAsia="Times New Roman" w:hAnsi="Times New Roman" w:cs="Times New Roman"/>
          <w:b/>
        </w:rPr>
        <w:t xml:space="preserve">Załącznik nr 4 do SIWZ </w:t>
      </w:r>
      <w:r>
        <w:rPr>
          <w:rFonts w:ascii="Times New Roman" w:eastAsia="Times New Roman" w:hAnsi="Times New Roman" w:cs="Times New Roman"/>
          <w:b/>
        </w:rPr>
        <w:t>– Projekt u</w:t>
      </w:r>
      <w:r w:rsidRPr="008C2F67">
        <w:rPr>
          <w:rFonts w:ascii="Times New Roman" w:eastAsia="Times New Roman" w:hAnsi="Times New Roman" w:cs="Times New Roman"/>
          <w:b/>
        </w:rPr>
        <w:t xml:space="preserve">mowy </w:t>
      </w:r>
      <w:r>
        <w:rPr>
          <w:rFonts w:ascii="Times New Roman" w:eastAsia="Times New Roman" w:hAnsi="Times New Roman" w:cs="Times New Roman"/>
          <w:b/>
        </w:rPr>
        <w:t xml:space="preserve">- </w:t>
      </w:r>
      <w:r w:rsidRPr="008C2F67">
        <w:rPr>
          <w:rFonts w:ascii="Times New Roman" w:eastAsia="Times New Roman" w:hAnsi="Times New Roman" w:cs="Times New Roman"/>
          <w:b/>
        </w:rPr>
        <w:t xml:space="preserve">§ 4 </w:t>
      </w:r>
      <w:r>
        <w:rPr>
          <w:rFonts w:ascii="Times New Roman" w:eastAsia="Times New Roman" w:hAnsi="Times New Roman" w:cs="Times New Roman"/>
          <w:b/>
        </w:rPr>
        <w:t>ust.</w:t>
      </w:r>
      <w:r w:rsidRPr="008C2F67">
        <w:rPr>
          <w:rFonts w:ascii="Times New Roman" w:eastAsia="Times New Roman" w:hAnsi="Times New Roman" w:cs="Times New Roman"/>
          <w:b/>
        </w:rPr>
        <w:t xml:space="preserve"> </w:t>
      </w:r>
      <w:r>
        <w:rPr>
          <w:rFonts w:ascii="Times New Roman" w:eastAsia="Times New Roman" w:hAnsi="Times New Roman" w:cs="Times New Roman"/>
          <w:b/>
        </w:rPr>
        <w:t>5:</w:t>
      </w:r>
    </w:p>
    <w:p w14:paraId="12A6B8BB" w14:textId="77777777" w:rsidR="00F8238A" w:rsidRPr="00E81DE3" w:rsidRDefault="00F8238A" w:rsidP="00F8238A">
      <w:pPr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b/>
          <w:i/>
          <w:iCs/>
          <w:u w:val="single"/>
        </w:rPr>
      </w:pPr>
      <w:r w:rsidRPr="00E81DE3">
        <w:rPr>
          <w:rFonts w:ascii="Times New Roman" w:eastAsia="Times New Roman" w:hAnsi="Times New Roman" w:cs="Times New Roman"/>
          <w:b/>
          <w:i/>
          <w:iCs/>
          <w:u w:val="single"/>
        </w:rPr>
        <w:t>w dotychczasowym brzmieniu:</w:t>
      </w:r>
    </w:p>
    <w:p w14:paraId="2109A352" w14:textId="77777777" w:rsidR="00F8238A" w:rsidRPr="008C2F67" w:rsidRDefault="00F8238A" w:rsidP="00F8238A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i/>
          <w:iCs/>
        </w:rPr>
      </w:pPr>
      <w:r>
        <w:rPr>
          <w:rFonts w:ascii="Times New Roman" w:eastAsia="Times New Roman" w:hAnsi="Times New Roman" w:cs="Times New Roman"/>
          <w:b/>
          <w:i/>
          <w:iCs/>
        </w:rPr>
        <w:t xml:space="preserve">5. </w:t>
      </w:r>
      <w:r w:rsidRPr="008C2F67">
        <w:rPr>
          <w:rFonts w:ascii="Times New Roman" w:eastAsia="Times New Roman" w:hAnsi="Times New Roman" w:cs="Times New Roman"/>
          <w:b/>
          <w:i/>
          <w:iCs/>
        </w:rPr>
        <w:t>Strony ustalają termin płatności faktur częściowych na 30 dni od daty ich doręczenia Zamawiającemu i faktury końcowej na 30 dni licząc od daty jej doręczenia Zamawiającemu z zastrzeżeniem ust. 6.</w:t>
      </w:r>
    </w:p>
    <w:p w14:paraId="09CB3BE9" w14:textId="77777777" w:rsidR="00F8238A" w:rsidRPr="008C2F67" w:rsidRDefault="00F8238A" w:rsidP="00F8238A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</w:rPr>
      </w:pPr>
    </w:p>
    <w:p w14:paraId="54C6192F" w14:textId="77777777" w:rsidR="00F8238A" w:rsidRPr="008C2F67" w:rsidRDefault="00F8238A" w:rsidP="00F8238A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u w:val="single"/>
        </w:rPr>
      </w:pPr>
      <w:r w:rsidRPr="008C2F67">
        <w:rPr>
          <w:rFonts w:ascii="Times New Roman" w:eastAsia="Times New Roman" w:hAnsi="Times New Roman" w:cs="Times New Roman"/>
          <w:b/>
          <w:u w:val="single"/>
        </w:rPr>
        <w:t>otrzymuje brzmienie:</w:t>
      </w:r>
    </w:p>
    <w:p w14:paraId="4EC0FB1D" w14:textId="77777777" w:rsidR="00F8238A" w:rsidRPr="008C2F67" w:rsidRDefault="00F8238A" w:rsidP="00F8238A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 xml:space="preserve">5. </w:t>
      </w:r>
      <w:r w:rsidRPr="008C2F67">
        <w:rPr>
          <w:rFonts w:ascii="Times New Roman" w:eastAsia="Times New Roman" w:hAnsi="Times New Roman" w:cs="Times New Roman"/>
          <w:b/>
        </w:rPr>
        <w:t>Strony ustalają termin płatności faktur częściowych do 30 dni od daty ich doręczenia Zamawiającemu i faktury końcowej do 30 dni licząc od daty jej doręczenia Zamawiającemu z zastrzeżeniem ust. 6.</w:t>
      </w:r>
    </w:p>
    <w:p w14:paraId="5C6E559C" w14:textId="77777777" w:rsidR="00F8238A" w:rsidRPr="00567133" w:rsidRDefault="00F8238A" w:rsidP="00F8238A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</w:rPr>
      </w:pPr>
    </w:p>
    <w:p w14:paraId="0FD725DB" w14:textId="3089F6FB" w:rsidR="00F8238A" w:rsidRPr="00F8238A" w:rsidRDefault="00F8238A" w:rsidP="00F8238A">
      <w:pPr>
        <w:pStyle w:val="Akapitzlist"/>
        <w:numPr>
          <w:ilvl w:val="0"/>
          <w:numId w:val="16"/>
        </w:num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</w:rPr>
      </w:pPr>
      <w:r w:rsidRPr="00F8238A">
        <w:rPr>
          <w:rFonts w:ascii="Times New Roman" w:eastAsia="Times New Roman" w:hAnsi="Times New Roman" w:cs="Times New Roman"/>
          <w:b/>
        </w:rPr>
        <w:t>Załącznik nr 4 do SIWZ – Projekt umowy - § 18 ust. 2:</w:t>
      </w:r>
    </w:p>
    <w:p w14:paraId="4BD3F06A" w14:textId="77777777" w:rsidR="00F8238A" w:rsidRPr="00CB7725" w:rsidRDefault="00F8238A" w:rsidP="00F8238A">
      <w:pPr>
        <w:tabs>
          <w:tab w:val="left" w:pos="54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iCs/>
          <w:u w:val="single"/>
        </w:rPr>
      </w:pPr>
      <w:r>
        <w:rPr>
          <w:rFonts w:ascii="Times New Roman" w:eastAsia="Times New Roman" w:hAnsi="Times New Roman" w:cs="Times New Roman"/>
          <w:bCs/>
        </w:rPr>
        <w:tab/>
      </w:r>
      <w:r w:rsidRPr="00CB7725">
        <w:rPr>
          <w:rFonts w:ascii="Times New Roman" w:eastAsia="Times New Roman" w:hAnsi="Times New Roman" w:cs="Times New Roman"/>
          <w:b/>
          <w:i/>
          <w:iCs/>
          <w:u w:val="single"/>
        </w:rPr>
        <w:t>w dotychczasowym brzmieniu:</w:t>
      </w:r>
    </w:p>
    <w:p w14:paraId="1CBAF2A5" w14:textId="77777777" w:rsidR="00F8238A" w:rsidRPr="00CB7725" w:rsidRDefault="00F8238A" w:rsidP="00F8238A">
      <w:pPr>
        <w:tabs>
          <w:tab w:val="left" w:pos="54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iCs/>
        </w:rPr>
      </w:pPr>
      <w:bookmarkStart w:id="1" w:name="_Hlk32921330"/>
      <w:r w:rsidRPr="00CB7725">
        <w:rPr>
          <w:rFonts w:ascii="Times New Roman" w:eastAsia="Times New Roman" w:hAnsi="Times New Roman" w:cs="Times New Roman"/>
          <w:b/>
          <w:i/>
          <w:iCs/>
        </w:rPr>
        <w:t>2.</w:t>
      </w:r>
      <w:r w:rsidRPr="00CB7725">
        <w:rPr>
          <w:rFonts w:ascii="Times New Roman" w:eastAsia="Times New Roman" w:hAnsi="Times New Roman" w:cs="Times New Roman"/>
          <w:b/>
          <w:i/>
          <w:iCs/>
        </w:rPr>
        <w:tab/>
        <w:t>Wykonawca przygotuje do odbioru końcowego i przekaże Zamawiającemu dokumentację powykonawczą wraz z:</w:t>
      </w:r>
    </w:p>
    <w:p w14:paraId="4AFB5924" w14:textId="77777777" w:rsidR="00F8238A" w:rsidRPr="00CB7725" w:rsidRDefault="00F8238A" w:rsidP="00F8238A">
      <w:pPr>
        <w:tabs>
          <w:tab w:val="left" w:pos="54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iCs/>
        </w:rPr>
      </w:pPr>
      <w:r w:rsidRPr="00CB7725">
        <w:rPr>
          <w:rFonts w:ascii="Times New Roman" w:eastAsia="Times New Roman" w:hAnsi="Times New Roman" w:cs="Times New Roman"/>
          <w:b/>
          <w:i/>
          <w:iCs/>
        </w:rPr>
        <w:t>a)</w:t>
      </w:r>
      <w:r w:rsidRPr="00CB7725">
        <w:rPr>
          <w:rFonts w:ascii="Times New Roman" w:eastAsia="Times New Roman" w:hAnsi="Times New Roman" w:cs="Times New Roman"/>
          <w:b/>
          <w:i/>
          <w:iCs/>
        </w:rPr>
        <w:tab/>
        <w:t>dowodami dopuszczenia do stosowania materiałów i wyrobów budowlanych oraz urządzeń technicznych,</w:t>
      </w:r>
    </w:p>
    <w:p w14:paraId="27979292" w14:textId="77777777" w:rsidR="00F8238A" w:rsidRPr="00CB7725" w:rsidRDefault="00F8238A" w:rsidP="00F8238A">
      <w:pPr>
        <w:tabs>
          <w:tab w:val="left" w:pos="54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iCs/>
        </w:rPr>
      </w:pPr>
      <w:r w:rsidRPr="00CB7725">
        <w:rPr>
          <w:rFonts w:ascii="Times New Roman" w:eastAsia="Times New Roman" w:hAnsi="Times New Roman" w:cs="Times New Roman"/>
          <w:b/>
          <w:i/>
          <w:iCs/>
        </w:rPr>
        <w:t>b)</w:t>
      </w:r>
      <w:r w:rsidRPr="00CB7725">
        <w:rPr>
          <w:rFonts w:ascii="Times New Roman" w:eastAsia="Times New Roman" w:hAnsi="Times New Roman" w:cs="Times New Roman"/>
          <w:b/>
          <w:i/>
          <w:iCs/>
        </w:rPr>
        <w:tab/>
        <w:t xml:space="preserve">gwarancjami producentów na zastosowane materiały i wyroby budowlane, </w:t>
      </w:r>
    </w:p>
    <w:p w14:paraId="7CDEB25E" w14:textId="77777777" w:rsidR="00F8238A" w:rsidRPr="00CB7725" w:rsidRDefault="00F8238A" w:rsidP="00F8238A">
      <w:pPr>
        <w:tabs>
          <w:tab w:val="left" w:pos="54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iCs/>
        </w:rPr>
      </w:pPr>
      <w:r w:rsidRPr="00CB7725">
        <w:rPr>
          <w:rFonts w:ascii="Times New Roman" w:eastAsia="Times New Roman" w:hAnsi="Times New Roman" w:cs="Times New Roman"/>
          <w:b/>
          <w:i/>
          <w:iCs/>
        </w:rPr>
        <w:t>c)</w:t>
      </w:r>
      <w:r w:rsidRPr="00CB7725">
        <w:rPr>
          <w:rFonts w:ascii="Times New Roman" w:eastAsia="Times New Roman" w:hAnsi="Times New Roman" w:cs="Times New Roman"/>
          <w:b/>
          <w:i/>
          <w:iCs/>
        </w:rPr>
        <w:tab/>
        <w:t xml:space="preserve">inwentaryzację geodezyjną powykonawczą podpisaną przez uprawnionego geodetę, </w:t>
      </w:r>
    </w:p>
    <w:p w14:paraId="066DBD5C" w14:textId="77777777" w:rsidR="00F8238A" w:rsidRPr="00CB7725" w:rsidRDefault="00F8238A" w:rsidP="00F8238A">
      <w:pPr>
        <w:tabs>
          <w:tab w:val="left" w:pos="54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iCs/>
        </w:rPr>
      </w:pPr>
      <w:r w:rsidRPr="00CB7725">
        <w:rPr>
          <w:rFonts w:ascii="Times New Roman" w:eastAsia="Times New Roman" w:hAnsi="Times New Roman" w:cs="Times New Roman"/>
          <w:b/>
          <w:i/>
          <w:iCs/>
        </w:rPr>
        <w:t>d)</w:t>
      </w:r>
      <w:r w:rsidRPr="00CB7725">
        <w:rPr>
          <w:rFonts w:ascii="Times New Roman" w:eastAsia="Times New Roman" w:hAnsi="Times New Roman" w:cs="Times New Roman"/>
          <w:b/>
          <w:i/>
          <w:iCs/>
        </w:rPr>
        <w:tab/>
        <w:t xml:space="preserve">przeprowadzi niezbędne sprawdzenia, </w:t>
      </w:r>
    </w:p>
    <w:p w14:paraId="3B06139E" w14:textId="385D5DB6" w:rsidR="00F8238A" w:rsidRPr="00CB7725" w:rsidRDefault="00F8238A" w:rsidP="00F8238A">
      <w:pPr>
        <w:tabs>
          <w:tab w:val="left" w:pos="54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iCs/>
        </w:rPr>
      </w:pPr>
      <w:r w:rsidRPr="00CB7725">
        <w:rPr>
          <w:rFonts w:ascii="Times New Roman" w:eastAsia="Times New Roman" w:hAnsi="Times New Roman" w:cs="Times New Roman"/>
          <w:b/>
          <w:i/>
          <w:iCs/>
        </w:rPr>
        <w:lastRenderedPageBreak/>
        <w:t>e)</w:t>
      </w:r>
      <w:r w:rsidRPr="00CB7725">
        <w:rPr>
          <w:rFonts w:ascii="Times New Roman" w:eastAsia="Times New Roman" w:hAnsi="Times New Roman" w:cs="Times New Roman"/>
          <w:b/>
          <w:i/>
          <w:iCs/>
        </w:rPr>
        <w:tab/>
        <w:t xml:space="preserve">zakończy wszystkie roboty i stwierdzi to wpisem do dziennika budowy </w:t>
      </w:r>
      <w:r w:rsidR="0040539A">
        <w:rPr>
          <w:rFonts w:ascii="Times New Roman" w:eastAsia="Times New Roman" w:hAnsi="Times New Roman" w:cs="Times New Roman"/>
          <w:b/>
          <w:i/>
          <w:iCs/>
        </w:rPr>
        <w:t>oraz</w:t>
      </w:r>
      <w:bookmarkStart w:id="2" w:name="_GoBack"/>
      <w:bookmarkEnd w:id="2"/>
    </w:p>
    <w:p w14:paraId="61202F23" w14:textId="7D08DB06" w:rsidR="00F8238A" w:rsidRPr="00CB7725" w:rsidRDefault="00F8238A" w:rsidP="00F8238A">
      <w:pPr>
        <w:tabs>
          <w:tab w:val="left" w:pos="54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iCs/>
        </w:rPr>
      </w:pPr>
      <w:r w:rsidRPr="00CB7725">
        <w:rPr>
          <w:rFonts w:ascii="Times New Roman" w:eastAsia="Times New Roman" w:hAnsi="Times New Roman" w:cs="Times New Roman"/>
          <w:b/>
          <w:i/>
          <w:iCs/>
        </w:rPr>
        <w:t>f)</w:t>
      </w:r>
      <w:r w:rsidRPr="00CB7725">
        <w:rPr>
          <w:rFonts w:ascii="Times New Roman" w:eastAsia="Times New Roman" w:hAnsi="Times New Roman" w:cs="Times New Roman"/>
          <w:b/>
          <w:i/>
          <w:iCs/>
        </w:rPr>
        <w:tab/>
        <w:t xml:space="preserve">zgłosi Zamawiającemu gotowość do odbioru końcowego. </w:t>
      </w:r>
    </w:p>
    <w:p w14:paraId="2ABD37B2" w14:textId="77777777" w:rsidR="00F8238A" w:rsidRPr="00CB7725" w:rsidRDefault="00F8238A" w:rsidP="00F8238A">
      <w:pPr>
        <w:tabs>
          <w:tab w:val="left" w:pos="54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iCs/>
        </w:rPr>
      </w:pPr>
      <w:r w:rsidRPr="00CB7725">
        <w:rPr>
          <w:rFonts w:ascii="Times New Roman" w:eastAsia="Times New Roman" w:hAnsi="Times New Roman" w:cs="Times New Roman"/>
          <w:b/>
          <w:i/>
          <w:iCs/>
        </w:rPr>
        <w:tab/>
        <w:t>Zgłoszenie do odbioru uważa się za skuteczne, o ile inspektor nadzoru nie zgłosi zastrzeżeń w terminie do 7 dni od dnia zgłoszenia Zamawiającemu.</w:t>
      </w:r>
    </w:p>
    <w:p w14:paraId="380E634F" w14:textId="77777777" w:rsidR="00F8238A" w:rsidRPr="00CB7725" w:rsidRDefault="00F8238A" w:rsidP="00F8238A">
      <w:pPr>
        <w:tabs>
          <w:tab w:val="left" w:pos="54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iCs/>
        </w:rPr>
      </w:pPr>
      <w:r w:rsidRPr="00CB7725">
        <w:rPr>
          <w:rFonts w:ascii="Times New Roman" w:eastAsia="Times New Roman" w:hAnsi="Times New Roman" w:cs="Times New Roman"/>
          <w:b/>
          <w:i/>
          <w:iCs/>
        </w:rPr>
        <w:t>Odbiór robót budowlanych odbywać się będzie w oparciu o dokumentację projektową i specyfikację techniczną wykonania i odbioru robót.</w:t>
      </w:r>
    </w:p>
    <w:bookmarkEnd w:id="1"/>
    <w:p w14:paraId="1B0497A8" w14:textId="77777777" w:rsidR="00F8238A" w:rsidRDefault="00F8238A" w:rsidP="00F8238A">
      <w:pPr>
        <w:tabs>
          <w:tab w:val="left" w:pos="54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</w:rPr>
      </w:pPr>
    </w:p>
    <w:p w14:paraId="1A3AC639" w14:textId="77777777" w:rsidR="00F8238A" w:rsidRPr="00CB7725" w:rsidRDefault="00F8238A" w:rsidP="00F8238A">
      <w:pPr>
        <w:tabs>
          <w:tab w:val="left" w:pos="540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u w:val="single"/>
        </w:rPr>
      </w:pPr>
      <w:r w:rsidRPr="00CB7725">
        <w:rPr>
          <w:rFonts w:ascii="Times New Roman" w:eastAsia="Times New Roman" w:hAnsi="Times New Roman" w:cs="Times New Roman"/>
          <w:b/>
          <w:u w:val="single"/>
        </w:rPr>
        <w:t>otrzymuje brzmienie:</w:t>
      </w:r>
    </w:p>
    <w:p w14:paraId="5BD34967" w14:textId="77777777" w:rsidR="00F8238A" w:rsidRPr="00CB7725" w:rsidRDefault="00F8238A" w:rsidP="00F8238A">
      <w:pPr>
        <w:tabs>
          <w:tab w:val="left" w:pos="54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</w:rPr>
      </w:pPr>
      <w:bookmarkStart w:id="3" w:name="_Hlk32921890"/>
      <w:r w:rsidRPr="00CB7725">
        <w:rPr>
          <w:rFonts w:ascii="Times New Roman" w:eastAsia="Times New Roman" w:hAnsi="Times New Roman" w:cs="Times New Roman"/>
          <w:b/>
        </w:rPr>
        <w:t>2.</w:t>
      </w:r>
      <w:r w:rsidRPr="00CB7725">
        <w:rPr>
          <w:rFonts w:ascii="Times New Roman" w:eastAsia="Times New Roman" w:hAnsi="Times New Roman" w:cs="Times New Roman"/>
          <w:b/>
        </w:rPr>
        <w:tab/>
        <w:t>Wykonawca przygotuje do odbioru końcowego i przekaże Zamawiającemu dokumentację powykonawczą wraz z:</w:t>
      </w:r>
    </w:p>
    <w:p w14:paraId="53B3E64F" w14:textId="77777777" w:rsidR="00F8238A" w:rsidRPr="00CB7725" w:rsidRDefault="00F8238A" w:rsidP="00F8238A">
      <w:pPr>
        <w:tabs>
          <w:tab w:val="left" w:pos="54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</w:rPr>
      </w:pPr>
      <w:r w:rsidRPr="00CB7725">
        <w:rPr>
          <w:rFonts w:ascii="Times New Roman" w:eastAsia="Times New Roman" w:hAnsi="Times New Roman" w:cs="Times New Roman"/>
          <w:b/>
        </w:rPr>
        <w:t>a)</w:t>
      </w:r>
      <w:r w:rsidRPr="00CB7725">
        <w:rPr>
          <w:rFonts w:ascii="Times New Roman" w:eastAsia="Times New Roman" w:hAnsi="Times New Roman" w:cs="Times New Roman"/>
          <w:b/>
        </w:rPr>
        <w:tab/>
        <w:t>dowodami dopuszczenia do stosowania materiałów i wyrobów budowlanych oraz urządzeń technicznych,</w:t>
      </w:r>
    </w:p>
    <w:p w14:paraId="37974223" w14:textId="77777777" w:rsidR="00F8238A" w:rsidRPr="00CB7725" w:rsidRDefault="00F8238A" w:rsidP="00F8238A">
      <w:pPr>
        <w:tabs>
          <w:tab w:val="left" w:pos="54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</w:rPr>
      </w:pPr>
      <w:r w:rsidRPr="00CB7725">
        <w:rPr>
          <w:rFonts w:ascii="Times New Roman" w:eastAsia="Times New Roman" w:hAnsi="Times New Roman" w:cs="Times New Roman"/>
          <w:b/>
        </w:rPr>
        <w:t>b)</w:t>
      </w:r>
      <w:r w:rsidRPr="00CB7725">
        <w:rPr>
          <w:rFonts w:ascii="Times New Roman" w:eastAsia="Times New Roman" w:hAnsi="Times New Roman" w:cs="Times New Roman"/>
          <w:b/>
        </w:rPr>
        <w:tab/>
        <w:t xml:space="preserve">gwarancjami producentów na zastosowane materiały i wyroby budowlane, </w:t>
      </w:r>
    </w:p>
    <w:p w14:paraId="40D0FF99" w14:textId="77777777" w:rsidR="00F8238A" w:rsidRPr="00CB7725" w:rsidRDefault="00F8238A" w:rsidP="00F8238A">
      <w:pPr>
        <w:tabs>
          <w:tab w:val="left" w:pos="54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</w:rPr>
      </w:pPr>
      <w:r w:rsidRPr="00CB7725">
        <w:rPr>
          <w:rFonts w:ascii="Times New Roman" w:eastAsia="Times New Roman" w:hAnsi="Times New Roman" w:cs="Times New Roman"/>
          <w:b/>
        </w:rPr>
        <w:t>c)</w:t>
      </w:r>
      <w:r w:rsidRPr="00CB7725">
        <w:rPr>
          <w:rFonts w:ascii="Times New Roman" w:eastAsia="Times New Roman" w:hAnsi="Times New Roman" w:cs="Times New Roman"/>
          <w:b/>
        </w:rPr>
        <w:tab/>
        <w:t xml:space="preserve">inwentaryzację geodezyjną powykonawczą podpisaną przez uprawnionego geodetę, </w:t>
      </w:r>
    </w:p>
    <w:p w14:paraId="2CEA63FB" w14:textId="77777777" w:rsidR="00F8238A" w:rsidRPr="00CB7725" w:rsidRDefault="00F8238A" w:rsidP="00F8238A">
      <w:pPr>
        <w:tabs>
          <w:tab w:val="left" w:pos="54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</w:rPr>
      </w:pPr>
      <w:r w:rsidRPr="00CB7725">
        <w:rPr>
          <w:rFonts w:ascii="Times New Roman" w:eastAsia="Times New Roman" w:hAnsi="Times New Roman" w:cs="Times New Roman"/>
          <w:b/>
        </w:rPr>
        <w:t>d)</w:t>
      </w:r>
      <w:r w:rsidRPr="00CB7725">
        <w:rPr>
          <w:rFonts w:ascii="Times New Roman" w:eastAsia="Times New Roman" w:hAnsi="Times New Roman" w:cs="Times New Roman"/>
          <w:b/>
        </w:rPr>
        <w:tab/>
        <w:t xml:space="preserve">przeprowadzi niezbędne sprawdzenia, </w:t>
      </w:r>
    </w:p>
    <w:p w14:paraId="370A4E07" w14:textId="77777777" w:rsidR="00F8238A" w:rsidRPr="00CB7725" w:rsidRDefault="00F8238A" w:rsidP="00F8238A">
      <w:pPr>
        <w:tabs>
          <w:tab w:val="left" w:pos="54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</w:rPr>
      </w:pPr>
      <w:r w:rsidRPr="00CB7725">
        <w:rPr>
          <w:rFonts w:ascii="Times New Roman" w:eastAsia="Times New Roman" w:hAnsi="Times New Roman" w:cs="Times New Roman"/>
          <w:b/>
        </w:rPr>
        <w:t>e)</w:t>
      </w:r>
      <w:r w:rsidRPr="00CB7725">
        <w:rPr>
          <w:rFonts w:ascii="Times New Roman" w:eastAsia="Times New Roman" w:hAnsi="Times New Roman" w:cs="Times New Roman"/>
          <w:b/>
        </w:rPr>
        <w:tab/>
        <w:t xml:space="preserve">zakończy wszystkie roboty i stwierdzi to wpisem do dziennika budowy </w:t>
      </w:r>
    </w:p>
    <w:p w14:paraId="21604513" w14:textId="77777777" w:rsidR="00F8238A" w:rsidRPr="00CB7725" w:rsidRDefault="00F8238A" w:rsidP="00F8238A">
      <w:pPr>
        <w:tabs>
          <w:tab w:val="left" w:pos="54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</w:rPr>
      </w:pPr>
      <w:r w:rsidRPr="00CB7725">
        <w:rPr>
          <w:rFonts w:ascii="Times New Roman" w:eastAsia="Times New Roman" w:hAnsi="Times New Roman" w:cs="Times New Roman"/>
          <w:b/>
        </w:rPr>
        <w:t>f)</w:t>
      </w:r>
      <w:r w:rsidRPr="00CB7725">
        <w:rPr>
          <w:rFonts w:ascii="Times New Roman" w:eastAsia="Times New Roman" w:hAnsi="Times New Roman" w:cs="Times New Roman"/>
          <w:b/>
        </w:rPr>
        <w:tab/>
        <w:t>zgłosi Zamawiającemu gotowość do odbioru końcowego</w:t>
      </w:r>
    </w:p>
    <w:p w14:paraId="0546BE47" w14:textId="57C75D41" w:rsidR="00F8238A" w:rsidRPr="00CB7725" w:rsidRDefault="00F8238A" w:rsidP="00F8238A">
      <w:pPr>
        <w:tabs>
          <w:tab w:val="left" w:pos="54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</w:rPr>
      </w:pPr>
      <w:r w:rsidRPr="00CB7725">
        <w:rPr>
          <w:rFonts w:ascii="Times New Roman" w:eastAsia="Times New Roman" w:hAnsi="Times New Roman" w:cs="Times New Roman"/>
          <w:b/>
        </w:rPr>
        <w:t>g)</w:t>
      </w:r>
      <w:r w:rsidRPr="00CB7725">
        <w:rPr>
          <w:rFonts w:ascii="Times New Roman" w:eastAsia="Times New Roman" w:hAnsi="Times New Roman" w:cs="Times New Roman"/>
          <w:b/>
        </w:rPr>
        <w:tab/>
        <w:t>pozwolenie</w:t>
      </w:r>
      <w:r>
        <w:rPr>
          <w:rFonts w:ascii="Times New Roman" w:eastAsia="Times New Roman" w:hAnsi="Times New Roman" w:cs="Times New Roman"/>
          <w:b/>
        </w:rPr>
        <w:t>m</w:t>
      </w:r>
      <w:r w:rsidRPr="00CB7725">
        <w:rPr>
          <w:rFonts w:ascii="Times New Roman" w:eastAsia="Times New Roman" w:hAnsi="Times New Roman" w:cs="Times New Roman"/>
          <w:b/>
        </w:rPr>
        <w:t xml:space="preserve"> na użytkowanie, o ile jest wymagane uzyskanie takiego pozwolenia. </w:t>
      </w:r>
    </w:p>
    <w:p w14:paraId="05FE4B24" w14:textId="51BB88C4" w:rsidR="00F8238A" w:rsidRPr="00CB7725" w:rsidRDefault="00F8238A" w:rsidP="00F8238A">
      <w:pPr>
        <w:tabs>
          <w:tab w:val="left" w:pos="54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</w:rPr>
      </w:pPr>
      <w:r w:rsidRPr="00CB7725">
        <w:rPr>
          <w:rFonts w:ascii="Times New Roman" w:eastAsia="Times New Roman" w:hAnsi="Times New Roman" w:cs="Times New Roman"/>
          <w:b/>
        </w:rPr>
        <w:tab/>
        <w:t>Zgłoszenie do odbioru uważa się za skuteczne, o ile inspektor nadzoru nie zgłosi zastrzeżeń w</w:t>
      </w:r>
      <w:r w:rsidR="00183A45">
        <w:rPr>
          <w:rFonts w:ascii="Times New Roman" w:eastAsia="Times New Roman" w:hAnsi="Times New Roman" w:cs="Times New Roman"/>
          <w:b/>
        </w:rPr>
        <w:t> </w:t>
      </w:r>
      <w:r w:rsidRPr="00CB7725">
        <w:rPr>
          <w:rFonts w:ascii="Times New Roman" w:eastAsia="Times New Roman" w:hAnsi="Times New Roman" w:cs="Times New Roman"/>
          <w:b/>
        </w:rPr>
        <w:t>terminie do 7 dni od dnia zgłoszenia Zamawiającemu.</w:t>
      </w:r>
    </w:p>
    <w:p w14:paraId="0795510A" w14:textId="77777777" w:rsidR="00F8238A" w:rsidRDefault="00F8238A" w:rsidP="00F8238A">
      <w:pPr>
        <w:tabs>
          <w:tab w:val="left" w:pos="54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</w:rPr>
      </w:pPr>
      <w:r w:rsidRPr="00CB7725">
        <w:rPr>
          <w:rFonts w:ascii="Times New Roman" w:eastAsia="Times New Roman" w:hAnsi="Times New Roman" w:cs="Times New Roman"/>
          <w:b/>
        </w:rPr>
        <w:t>Odbiór robót budowlanych odbywać się będzie w oparciu o dokumentację projektową i specyfikację techniczną wykonania i odbioru robót.</w:t>
      </w:r>
    </w:p>
    <w:bookmarkEnd w:id="3"/>
    <w:p w14:paraId="06529F83" w14:textId="77777777" w:rsidR="00F8238A" w:rsidRPr="00567133" w:rsidRDefault="00F8238A" w:rsidP="00F8238A">
      <w:pPr>
        <w:tabs>
          <w:tab w:val="left" w:pos="54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</w:rPr>
      </w:pPr>
    </w:p>
    <w:p w14:paraId="2ABE24E1" w14:textId="77777777" w:rsidR="00F8238A" w:rsidRPr="00567133" w:rsidRDefault="00F8238A" w:rsidP="00F8238A">
      <w:pPr>
        <w:tabs>
          <w:tab w:val="left" w:pos="54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</w:rPr>
      </w:pPr>
      <w:r w:rsidRPr="00567133">
        <w:rPr>
          <w:rFonts w:ascii="Times New Roman" w:eastAsia="Times New Roman" w:hAnsi="Times New Roman" w:cs="Times New Roman"/>
          <w:b/>
        </w:rPr>
        <w:tab/>
        <w:t>Zamawiający udostępnia poprawiony ujednolicony Załącznik nr 4 do SIWZ – Projekt umowy na stronie internetowej. Pozostałe załączniki oraz termin składania ofert nie ulegają zmianie.</w:t>
      </w:r>
    </w:p>
    <w:p w14:paraId="65349CEC" w14:textId="77777777" w:rsidR="00E81DE3" w:rsidRDefault="00E81DE3" w:rsidP="00F8238A">
      <w:pPr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b/>
        </w:rPr>
      </w:pPr>
    </w:p>
    <w:bookmarkEnd w:id="0"/>
    <w:sectPr w:rsidR="00E81DE3" w:rsidSect="00F8238A">
      <w:pgSz w:w="11906" w:h="16838"/>
      <w:pgMar w:top="993" w:right="991" w:bottom="1276" w:left="1276" w:header="56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8"/>
    <w:multiLevelType w:val="multilevel"/>
    <w:tmpl w:val="00000008"/>
    <w:name w:val="WW8Num8"/>
    <w:lvl w:ilvl="0">
      <w:start w:val="17"/>
      <w:numFmt w:val="decimal"/>
      <w:lvlText w:val="%1."/>
      <w:lvlJc w:val="left"/>
      <w:pPr>
        <w:tabs>
          <w:tab w:val="num" w:pos="435"/>
        </w:tabs>
        <w:ind w:left="435" w:hanging="435"/>
      </w:pPr>
    </w:lvl>
    <w:lvl w:ilvl="1">
      <w:start w:val="1"/>
      <w:numFmt w:val="none"/>
      <w:suff w:val="nothing"/>
      <w:lvlText w:val="20.1."/>
      <w:lvlJc w:val="left"/>
      <w:pPr>
        <w:tabs>
          <w:tab w:val="num" w:pos="0"/>
        </w:tabs>
        <w:ind w:left="861" w:hanging="435"/>
      </w:pPr>
      <w:rPr>
        <w:rFonts w:cs="Tahoma"/>
        <w:lang w:val="x-none"/>
      </w:rPr>
    </w:lvl>
    <w:lvl w:ilvl="2">
      <w:start w:val="1"/>
      <w:numFmt w:val="decimal"/>
      <w:lvlText w:val="%3.."/>
      <w:lvlJc w:val="left"/>
      <w:pPr>
        <w:tabs>
          <w:tab w:val="num" w:pos="1572"/>
        </w:tabs>
        <w:ind w:left="1572" w:hanging="720"/>
      </w:pPr>
    </w:lvl>
    <w:lvl w:ilvl="3">
      <w:start w:val="1"/>
      <w:numFmt w:val="decimal"/>
      <w:lvlText w:val="%4.."/>
      <w:lvlJc w:val="left"/>
      <w:pPr>
        <w:tabs>
          <w:tab w:val="num" w:pos="1998"/>
        </w:tabs>
        <w:ind w:left="1998" w:hanging="720"/>
      </w:pPr>
    </w:lvl>
    <w:lvl w:ilvl="4">
      <w:start w:val="1"/>
      <w:numFmt w:val="decimal"/>
      <w:lvlText w:val="%3.%4.%5."/>
      <w:lvlJc w:val="left"/>
      <w:pPr>
        <w:tabs>
          <w:tab w:val="num" w:pos="2784"/>
        </w:tabs>
        <w:ind w:left="2784" w:hanging="1080"/>
      </w:pPr>
    </w:lvl>
    <w:lvl w:ilvl="5">
      <w:start w:val="1"/>
      <w:numFmt w:val="decimal"/>
      <w:lvlText w:val="%3.%4.%5.%6."/>
      <w:lvlJc w:val="left"/>
      <w:pPr>
        <w:tabs>
          <w:tab w:val="num" w:pos="3210"/>
        </w:tabs>
        <w:ind w:left="3210" w:hanging="1080"/>
      </w:pPr>
    </w:lvl>
    <w:lvl w:ilvl="6">
      <w:start w:val="1"/>
      <w:numFmt w:val="decimal"/>
      <w:lvlText w:val="%3.%4.%5.%6.%7."/>
      <w:lvlJc w:val="left"/>
      <w:pPr>
        <w:tabs>
          <w:tab w:val="num" w:pos="3996"/>
        </w:tabs>
        <w:ind w:left="3996" w:hanging="1440"/>
      </w:pPr>
    </w:lvl>
    <w:lvl w:ilvl="7">
      <w:start w:val="1"/>
      <w:numFmt w:val="decimal"/>
      <w:lvlText w:val="%3.%4.%5.%6.%7.%8."/>
      <w:lvlJc w:val="left"/>
      <w:pPr>
        <w:tabs>
          <w:tab w:val="num" w:pos="4422"/>
        </w:tabs>
        <w:ind w:left="4422" w:hanging="1440"/>
      </w:pPr>
    </w:lvl>
    <w:lvl w:ilvl="8">
      <w:start w:val="1"/>
      <w:numFmt w:val="decimal"/>
      <w:lvlText w:val="%3.%4.%5.%6.%7.%8.%9."/>
      <w:lvlJc w:val="left"/>
      <w:pPr>
        <w:tabs>
          <w:tab w:val="num" w:pos="5208"/>
        </w:tabs>
        <w:ind w:left="5208" w:hanging="1800"/>
      </w:pPr>
    </w:lvl>
  </w:abstractNum>
  <w:abstractNum w:abstractNumId="1" w15:restartNumberingAfterBreak="0">
    <w:nsid w:val="0000000A"/>
    <w:multiLevelType w:val="multilevel"/>
    <w:tmpl w:val="0000000A"/>
    <w:name w:val="WW8Num422"/>
    <w:lvl w:ilvl="0">
      <w:start w:val="12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cs="Times New Roman"/>
      </w:rPr>
    </w:lvl>
    <w:lvl w:ilvl="1">
      <w:start w:val="1"/>
      <w:numFmt w:val="decimal"/>
      <w:lvlText w:val="19.%2."/>
      <w:lvlJc w:val="left"/>
      <w:pPr>
        <w:tabs>
          <w:tab w:val="num" w:pos="709"/>
        </w:tabs>
        <w:ind w:left="435" w:hanging="435"/>
      </w:pPr>
      <w:rPr>
        <w:rFonts w:cs="Times New Roman"/>
        <w:i w:val="0"/>
        <w:iCs w:val="0"/>
        <w:lang w:val="x-none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2" w15:restartNumberingAfterBreak="0">
    <w:nsid w:val="0912227C"/>
    <w:multiLevelType w:val="hybridMultilevel"/>
    <w:tmpl w:val="10364352"/>
    <w:lvl w:ilvl="0" w:tplc="F112D06C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7E4841"/>
    <w:multiLevelType w:val="hybridMultilevel"/>
    <w:tmpl w:val="2812A9F4"/>
    <w:lvl w:ilvl="0" w:tplc="04150011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AB4064"/>
    <w:multiLevelType w:val="hybridMultilevel"/>
    <w:tmpl w:val="DFBCBD3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E10FA2"/>
    <w:multiLevelType w:val="hybridMultilevel"/>
    <w:tmpl w:val="7B0CEBA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432558"/>
    <w:multiLevelType w:val="hybridMultilevel"/>
    <w:tmpl w:val="D158D0E6"/>
    <w:lvl w:ilvl="0" w:tplc="8DA0D72E">
      <w:start w:val="1"/>
      <w:numFmt w:val="lowerLetter"/>
      <w:lvlText w:val="%1)"/>
      <w:lvlJc w:val="left"/>
      <w:pPr>
        <w:tabs>
          <w:tab w:val="num" w:pos="1854"/>
        </w:tabs>
        <w:ind w:left="1854" w:hanging="360"/>
      </w:pPr>
      <w:rPr>
        <w:rFonts w:hint="default"/>
        <w:b w:val="0"/>
      </w:rPr>
    </w:lvl>
    <w:lvl w:ilvl="1" w:tplc="04150003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7" w15:restartNumberingAfterBreak="0">
    <w:nsid w:val="1D2B2423"/>
    <w:multiLevelType w:val="multilevel"/>
    <w:tmpl w:val="1688DC76"/>
    <w:lvl w:ilvl="0">
      <w:start w:val="15"/>
      <w:numFmt w:val="decimal"/>
      <w:lvlText w:val="%1."/>
      <w:lvlJc w:val="left"/>
      <w:pPr>
        <w:tabs>
          <w:tab w:val="num" w:pos="645"/>
        </w:tabs>
        <w:ind w:left="645" w:hanging="64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8" w15:restartNumberingAfterBreak="0">
    <w:nsid w:val="32AE7BD7"/>
    <w:multiLevelType w:val="hybridMultilevel"/>
    <w:tmpl w:val="83A2599C"/>
    <w:lvl w:ilvl="0" w:tplc="E39C81A6">
      <w:start w:val="12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9" w15:restartNumberingAfterBreak="0">
    <w:nsid w:val="3E340013"/>
    <w:multiLevelType w:val="hybridMultilevel"/>
    <w:tmpl w:val="F8EE549E"/>
    <w:lvl w:ilvl="0" w:tplc="7EE6AC7C">
      <w:start w:val="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1CA1AE8"/>
    <w:multiLevelType w:val="hybridMultilevel"/>
    <w:tmpl w:val="2DD2317A"/>
    <w:lvl w:ilvl="0" w:tplc="0415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F373717"/>
    <w:multiLevelType w:val="hybridMultilevel"/>
    <w:tmpl w:val="59B86D6E"/>
    <w:lvl w:ilvl="0" w:tplc="E39C81A6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2" w15:restartNumberingAfterBreak="0">
    <w:nsid w:val="655D7E2F"/>
    <w:multiLevelType w:val="hybridMultilevel"/>
    <w:tmpl w:val="D5ACB264"/>
    <w:lvl w:ilvl="0" w:tplc="4C70C02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7003861"/>
    <w:multiLevelType w:val="hybridMultilevel"/>
    <w:tmpl w:val="4F0E4F0A"/>
    <w:lvl w:ilvl="0" w:tplc="918E73D8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C0A5012"/>
    <w:multiLevelType w:val="multilevel"/>
    <w:tmpl w:val="1390FAA2"/>
    <w:lvl w:ilvl="0">
      <w:start w:val="19"/>
      <w:numFmt w:val="decimal"/>
      <w:lvlText w:val="%1."/>
      <w:lvlJc w:val="left"/>
      <w:pPr>
        <w:ind w:left="480" w:hanging="480"/>
      </w:pPr>
      <w:rPr>
        <w:rFonts w:hint="default"/>
        <w:b w:val="0"/>
      </w:rPr>
    </w:lvl>
    <w:lvl w:ilvl="1">
      <w:start w:val="4"/>
      <w:numFmt w:val="decimal"/>
      <w:lvlText w:val="%1.%2."/>
      <w:lvlJc w:val="left"/>
      <w:pPr>
        <w:ind w:left="480" w:hanging="48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15" w15:restartNumberingAfterBreak="0">
    <w:nsid w:val="7DD11B85"/>
    <w:multiLevelType w:val="hybridMultilevel"/>
    <w:tmpl w:val="77FA2000"/>
    <w:lvl w:ilvl="0" w:tplc="04150011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1"/>
  </w:num>
  <w:num w:numId="3">
    <w:abstractNumId w:val="7"/>
  </w:num>
  <w:num w:numId="4">
    <w:abstractNumId w:val="9"/>
  </w:num>
  <w:num w:numId="5">
    <w:abstractNumId w:val="6"/>
  </w:num>
  <w:num w:numId="6">
    <w:abstractNumId w:val="10"/>
  </w:num>
  <w:num w:numId="7">
    <w:abstractNumId w:val="15"/>
  </w:num>
  <w:num w:numId="8">
    <w:abstractNumId w:val="3"/>
  </w:num>
  <w:num w:numId="9">
    <w:abstractNumId w:val="4"/>
  </w:num>
  <w:num w:numId="10">
    <w:abstractNumId w:val="8"/>
  </w:num>
  <w:num w:numId="11">
    <w:abstractNumId w:val="12"/>
  </w:num>
  <w:num w:numId="12">
    <w:abstractNumId w:val="1"/>
  </w:num>
  <w:num w:numId="13">
    <w:abstractNumId w:val="0"/>
  </w:num>
  <w:num w:numId="14">
    <w:abstractNumId w:val="14"/>
  </w:num>
  <w:num w:numId="15">
    <w:abstractNumId w:val="13"/>
  </w:num>
  <w:num w:numId="1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41F7"/>
    <w:rsid w:val="000B5BD5"/>
    <w:rsid w:val="00183A45"/>
    <w:rsid w:val="001C1DE7"/>
    <w:rsid w:val="002144D4"/>
    <w:rsid w:val="0024663A"/>
    <w:rsid w:val="00256A53"/>
    <w:rsid w:val="003112F0"/>
    <w:rsid w:val="003A1DC7"/>
    <w:rsid w:val="0040539A"/>
    <w:rsid w:val="004F4F13"/>
    <w:rsid w:val="00502308"/>
    <w:rsid w:val="00534A3A"/>
    <w:rsid w:val="006679D1"/>
    <w:rsid w:val="007D6F6D"/>
    <w:rsid w:val="008C2F67"/>
    <w:rsid w:val="00954F12"/>
    <w:rsid w:val="009D068E"/>
    <w:rsid w:val="00A44C9D"/>
    <w:rsid w:val="00AC7CDF"/>
    <w:rsid w:val="00D53ABC"/>
    <w:rsid w:val="00E020DD"/>
    <w:rsid w:val="00E02E79"/>
    <w:rsid w:val="00E041F7"/>
    <w:rsid w:val="00E81DE3"/>
    <w:rsid w:val="00F823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3D48C8"/>
  <w15:chartTrackingRefBased/>
  <w15:docId w15:val="{81A8F61B-7DA7-4A5C-83B8-8D97023AF0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4663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nak">
    <w:name w:val="Znak"/>
    <w:basedOn w:val="Normalny"/>
    <w:rsid w:val="009D068E"/>
    <w:pPr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24663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</TotalTime>
  <Pages>2</Pages>
  <Words>565</Words>
  <Characters>3391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Justyna Młyńczak</dc:creator>
  <cp:keywords/>
  <dc:description/>
  <cp:lastModifiedBy>Justyna Młyńczak</cp:lastModifiedBy>
  <cp:revision>13</cp:revision>
  <cp:lastPrinted>2020-02-18T11:50:00Z</cp:lastPrinted>
  <dcterms:created xsi:type="dcterms:W3CDTF">2019-11-29T08:35:00Z</dcterms:created>
  <dcterms:modified xsi:type="dcterms:W3CDTF">2020-02-18T11:50:00Z</dcterms:modified>
</cp:coreProperties>
</file>