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A1BC2" w14:textId="77777777" w:rsidR="008C2F67" w:rsidRDefault="008C2F67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32913984"/>
    </w:p>
    <w:p w14:paraId="02735B84" w14:textId="77777777" w:rsidR="008C2F67" w:rsidRDefault="008C2F67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B02085D" w14:textId="5AF3DD0D" w:rsidR="009D068E" w:rsidRPr="004F4F13" w:rsidRDefault="009D068E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F4F13">
        <w:rPr>
          <w:rFonts w:ascii="Times New Roman" w:eastAsia="Times New Roman" w:hAnsi="Times New Roman" w:cs="Times New Roman"/>
          <w:lang w:eastAsia="pl-PL"/>
        </w:rPr>
        <w:t xml:space="preserve">Jędrzejów, dnia </w:t>
      </w:r>
      <w:r w:rsidR="00B90341">
        <w:rPr>
          <w:rFonts w:ascii="Times New Roman" w:eastAsia="Times New Roman" w:hAnsi="Times New Roman" w:cs="Times New Roman"/>
          <w:lang w:eastAsia="pl-PL"/>
        </w:rPr>
        <w:t>26</w:t>
      </w:r>
      <w:r w:rsidRPr="004F4F13">
        <w:rPr>
          <w:rFonts w:ascii="Times New Roman" w:eastAsia="Times New Roman" w:hAnsi="Times New Roman" w:cs="Times New Roman"/>
          <w:lang w:eastAsia="pl-PL"/>
        </w:rPr>
        <w:t>.</w:t>
      </w:r>
      <w:r w:rsidR="000B5BD5" w:rsidRPr="004F4F13">
        <w:rPr>
          <w:rFonts w:ascii="Times New Roman" w:eastAsia="Times New Roman" w:hAnsi="Times New Roman" w:cs="Times New Roman"/>
          <w:lang w:eastAsia="pl-PL"/>
        </w:rPr>
        <w:t>02</w:t>
      </w:r>
      <w:r w:rsidRPr="004F4F13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4F4F13">
        <w:rPr>
          <w:rFonts w:ascii="Times New Roman" w:eastAsia="Times New Roman" w:hAnsi="Times New Roman" w:cs="Times New Roman"/>
          <w:lang w:eastAsia="pl-PL"/>
        </w:rPr>
        <w:t>20</w:t>
      </w:r>
      <w:r w:rsidRPr="004F4F1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8079945" w14:textId="77777777" w:rsidR="009D068E" w:rsidRPr="004F4F13" w:rsidRDefault="009D068E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FE2D4" w14:textId="01D4A4F0" w:rsidR="009D068E" w:rsidRPr="004F4F13" w:rsidRDefault="009D068E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4F13">
        <w:rPr>
          <w:rFonts w:ascii="Times New Roman" w:eastAsia="Times New Roman" w:hAnsi="Times New Roman" w:cs="Times New Roman"/>
          <w:lang w:eastAsia="pl-PL"/>
        </w:rPr>
        <w:t>OKSO.272.</w:t>
      </w:r>
      <w:r w:rsidR="00B90341">
        <w:rPr>
          <w:rFonts w:ascii="Times New Roman" w:eastAsia="Times New Roman" w:hAnsi="Times New Roman" w:cs="Times New Roman"/>
          <w:lang w:eastAsia="pl-PL"/>
        </w:rPr>
        <w:t>5</w:t>
      </w:r>
      <w:r w:rsidRPr="004F4F13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4F4F13">
        <w:rPr>
          <w:rFonts w:ascii="Times New Roman" w:eastAsia="Times New Roman" w:hAnsi="Times New Roman" w:cs="Times New Roman"/>
          <w:lang w:eastAsia="pl-PL"/>
        </w:rPr>
        <w:t>20</w:t>
      </w:r>
    </w:p>
    <w:p w14:paraId="4816E1D3" w14:textId="24F8BCE0" w:rsidR="009D068E" w:rsidRPr="004F4F13" w:rsidRDefault="009D068E" w:rsidP="00F8238A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4F4F13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4F4F13" w:rsidRDefault="009D068E" w:rsidP="00F823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6083C29" w14:textId="12EF125B" w:rsidR="008C2F67" w:rsidRPr="00F8238A" w:rsidRDefault="008C2F67" w:rsidP="00F823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8238A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271ED897" w14:textId="081AF7FD" w:rsidR="004F4F13" w:rsidRDefault="004F4F13" w:rsidP="00F823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A86A4C" w14:textId="77777777" w:rsidR="0040539A" w:rsidRPr="004F4F13" w:rsidRDefault="0040539A" w:rsidP="00F823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460E9F" w14:textId="77777777" w:rsidR="00B90341" w:rsidRPr="00CD7A08" w:rsidRDefault="00B90341" w:rsidP="00B9034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3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Dotyczy: Postępowania o udzielenie zamówienia publicznego pn.</w:t>
      </w:r>
      <w:r w:rsidRPr="00CD7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Przebudowa boiska piłkarskiego, boiska wielofunkcyjnego, bieżni prostej przy Liceum Ogólnokształcącym im. Mikołaja Reja w Jędrzejowie </w:t>
      </w:r>
    </w:p>
    <w:p w14:paraId="67ABBB35" w14:textId="77777777" w:rsidR="00B90341" w:rsidRPr="00CD7A08" w:rsidRDefault="00B90341" w:rsidP="00B90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513931-N-2020 z dnia 2020-02-18 r. </w:t>
      </w:r>
    </w:p>
    <w:p w14:paraId="4239CB1A" w14:textId="77777777" w:rsidR="00B90341" w:rsidRPr="00CD7A08" w:rsidRDefault="00B90341" w:rsidP="00B9034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5D40CD6" w14:textId="55544C32" w:rsidR="007D6F6D" w:rsidRDefault="007D6F6D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C9B9D" w14:textId="0F7AEBDD" w:rsidR="000B5BD5" w:rsidRDefault="009D068E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F4F13">
        <w:rPr>
          <w:rFonts w:ascii="Times New Roman" w:eastAsia="Times New Roman" w:hAnsi="Times New Roman" w:cs="Times New Roman"/>
          <w:b/>
        </w:rPr>
        <w:tab/>
      </w:r>
      <w:r w:rsidR="000B5BD5" w:rsidRPr="004F4F13">
        <w:rPr>
          <w:rFonts w:ascii="Times New Roman" w:eastAsia="Times New Roman" w:hAnsi="Times New Roman" w:cs="Times New Roman"/>
          <w:bCs/>
        </w:rPr>
        <w:t xml:space="preserve">Działając na podstawie art. </w:t>
      </w:r>
      <w:r w:rsidR="008C2F67">
        <w:rPr>
          <w:rFonts w:ascii="Times New Roman" w:eastAsia="Times New Roman" w:hAnsi="Times New Roman" w:cs="Times New Roman"/>
          <w:bCs/>
        </w:rPr>
        <w:t xml:space="preserve">38 ust. </w:t>
      </w:r>
      <w:r w:rsidR="000B5BD5" w:rsidRPr="004F4F13">
        <w:rPr>
          <w:rFonts w:ascii="Times New Roman" w:eastAsia="Times New Roman" w:hAnsi="Times New Roman" w:cs="Times New Roman"/>
          <w:bCs/>
        </w:rPr>
        <w:t>4 ustawy Prawo zamówień publicznych (tekst jednolity Dz. U. z</w:t>
      </w:r>
      <w:r w:rsidR="004F4F13" w:rsidRPr="004F4F13">
        <w:rPr>
          <w:rFonts w:ascii="Times New Roman" w:eastAsia="Times New Roman" w:hAnsi="Times New Roman" w:cs="Times New Roman"/>
          <w:bCs/>
        </w:rPr>
        <w:t> </w:t>
      </w:r>
      <w:r w:rsidR="000B5BD5" w:rsidRPr="004F4F13">
        <w:rPr>
          <w:rFonts w:ascii="Times New Roman" w:eastAsia="Times New Roman" w:hAnsi="Times New Roman" w:cs="Times New Roman"/>
          <w:bCs/>
        </w:rPr>
        <w:t>201</w:t>
      </w:r>
      <w:r w:rsidR="004F4F13" w:rsidRPr="004F4F13">
        <w:rPr>
          <w:rFonts w:ascii="Times New Roman" w:eastAsia="Times New Roman" w:hAnsi="Times New Roman" w:cs="Times New Roman"/>
          <w:bCs/>
        </w:rPr>
        <w:t>9</w:t>
      </w:r>
      <w:r w:rsidR="000B5BD5" w:rsidRPr="004F4F13">
        <w:rPr>
          <w:rFonts w:ascii="Times New Roman" w:eastAsia="Times New Roman" w:hAnsi="Times New Roman" w:cs="Times New Roman"/>
          <w:bCs/>
        </w:rPr>
        <w:t>, poz. 1843) zwanej dalej ustawą Pzp, Zamawiający informuje o</w:t>
      </w:r>
      <w:r w:rsidR="003112F0">
        <w:rPr>
          <w:rFonts w:ascii="Times New Roman" w:eastAsia="Times New Roman" w:hAnsi="Times New Roman" w:cs="Times New Roman"/>
          <w:bCs/>
        </w:rPr>
        <w:t> </w:t>
      </w:r>
      <w:r w:rsidR="000B5BD5" w:rsidRPr="004F4F13">
        <w:rPr>
          <w:rFonts w:ascii="Times New Roman" w:eastAsia="Times New Roman" w:hAnsi="Times New Roman" w:cs="Times New Roman"/>
          <w:bCs/>
        </w:rPr>
        <w:t>zmianie treści SIWZ</w:t>
      </w:r>
      <w:r w:rsidR="003112F0">
        <w:rPr>
          <w:rFonts w:ascii="Times New Roman" w:eastAsia="Times New Roman" w:hAnsi="Times New Roman" w:cs="Times New Roman"/>
          <w:bCs/>
        </w:rPr>
        <w:t>.</w:t>
      </w:r>
    </w:p>
    <w:p w14:paraId="375B6854" w14:textId="77777777" w:rsidR="008C2F67" w:rsidRDefault="008C2F67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1FAD3D4" w14:textId="1062DA59" w:rsidR="003112F0" w:rsidRPr="00B90341" w:rsidRDefault="003112F0" w:rsidP="00B90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90341">
        <w:rPr>
          <w:rFonts w:ascii="Times New Roman" w:eastAsia="Times New Roman" w:hAnsi="Times New Roman" w:cs="Times New Roman"/>
          <w:bCs/>
        </w:rPr>
        <w:t>Zamawiający informuje, że zgodnie z art. 38 ust. 4 ustawy Pzp dokonuje się zmiany SIWZ  następujący sposób:</w:t>
      </w:r>
    </w:p>
    <w:p w14:paraId="3B5F3B6F" w14:textId="77777777" w:rsidR="00E02E79" w:rsidRPr="003112F0" w:rsidRDefault="00E02E79" w:rsidP="00F8238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</w:rPr>
      </w:pPr>
    </w:p>
    <w:p w14:paraId="1732CB1C" w14:textId="1144A7AE" w:rsidR="00F8238A" w:rsidRDefault="00F8238A" w:rsidP="00F823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112F0">
        <w:rPr>
          <w:rFonts w:ascii="Times New Roman" w:eastAsia="Times New Roman" w:hAnsi="Times New Roman" w:cs="Times New Roman"/>
          <w:b/>
        </w:rPr>
        <w:t xml:space="preserve">Załącznik nr 4 do SIWZ </w:t>
      </w:r>
      <w:r>
        <w:rPr>
          <w:rFonts w:ascii="Times New Roman" w:eastAsia="Times New Roman" w:hAnsi="Times New Roman" w:cs="Times New Roman"/>
          <w:b/>
        </w:rPr>
        <w:t>– Projekt u</w:t>
      </w:r>
      <w:r w:rsidRPr="008C2F67">
        <w:rPr>
          <w:rFonts w:ascii="Times New Roman" w:eastAsia="Times New Roman" w:hAnsi="Times New Roman" w:cs="Times New Roman"/>
          <w:b/>
        </w:rPr>
        <w:t xml:space="preserve">mowy </w:t>
      </w:r>
      <w:r>
        <w:rPr>
          <w:rFonts w:ascii="Times New Roman" w:eastAsia="Times New Roman" w:hAnsi="Times New Roman" w:cs="Times New Roman"/>
          <w:b/>
        </w:rPr>
        <w:t xml:space="preserve">- </w:t>
      </w:r>
      <w:r w:rsidRPr="008C2F67">
        <w:rPr>
          <w:rFonts w:ascii="Times New Roman" w:eastAsia="Times New Roman" w:hAnsi="Times New Roman" w:cs="Times New Roman"/>
          <w:b/>
        </w:rPr>
        <w:t xml:space="preserve">§ 4 </w:t>
      </w:r>
      <w:r>
        <w:rPr>
          <w:rFonts w:ascii="Times New Roman" w:eastAsia="Times New Roman" w:hAnsi="Times New Roman" w:cs="Times New Roman"/>
          <w:b/>
        </w:rPr>
        <w:t>ust.</w:t>
      </w:r>
      <w:r w:rsidRPr="008C2F6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5:</w:t>
      </w:r>
    </w:p>
    <w:p w14:paraId="12A6B8BB" w14:textId="77777777" w:rsidR="00F8238A" w:rsidRPr="00E81DE3" w:rsidRDefault="00F8238A" w:rsidP="00F8238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E81DE3">
        <w:rPr>
          <w:rFonts w:ascii="Times New Roman" w:eastAsia="Times New Roman" w:hAnsi="Times New Roman" w:cs="Times New Roman"/>
          <w:b/>
          <w:i/>
          <w:iCs/>
          <w:u w:val="single"/>
        </w:rPr>
        <w:t>w dotychczasowym brzmieniu:</w:t>
      </w:r>
    </w:p>
    <w:p w14:paraId="2109A352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5. </w:t>
      </w:r>
      <w:r w:rsidRPr="008C2F67">
        <w:rPr>
          <w:rFonts w:ascii="Times New Roman" w:eastAsia="Times New Roman" w:hAnsi="Times New Roman" w:cs="Times New Roman"/>
          <w:b/>
          <w:i/>
          <w:iCs/>
        </w:rPr>
        <w:t>Strony ustalają termin płatności faktur częściowych na 30 dni od daty ich doręczenia Zamawiającemu i faktury końcowej na 30 dni licząc od daty jej doręczenia Zamawiającemu z zastrzeżeniem ust. 6.</w:t>
      </w:r>
    </w:p>
    <w:p w14:paraId="09CB3BE9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4C6192F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C2F67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4EC0FB1D" w14:textId="77777777" w:rsidR="00F8238A" w:rsidRPr="008C2F67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 </w:t>
      </w:r>
      <w:r w:rsidRPr="008C2F67">
        <w:rPr>
          <w:rFonts w:ascii="Times New Roman" w:eastAsia="Times New Roman" w:hAnsi="Times New Roman" w:cs="Times New Roman"/>
          <w:b/>
        </w:rPr>
        <w:t>Strony ustalają termin płatności faktur częściowych do 30 dni od daty ich doręczenia Zamawiającemu i faktury końcowej do 30 dni licząc od daty jej doręczenia Zamawiającemu z zastrzeżeniem ust. 6.</w:t>
      </w:r>
    </w:p>
    <w:p w14:paraId="5C6E559C" w14:textId="77777777" w:rsidR="00F8238A" w:rsidRPr="00567133" w:rsidRDefault="00F8238A" w:rsidP="00F823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6529F83" w14:textId="77777777" w:rsidR="00F8238A" w:rsidRPr="00567133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ABE24E1" w14:textId="77777777" w:rsidR="00F8238A" w:rsidRPr="00567133" w:rsidRDefault="00F8238A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7133">
        <w:rPr>
          <w:rFonts w:ascii="Times New Roman" w:eastAsia="Times New Roman" w:hAnsi="Times New Roman" w:cs="Times New Roman"/>
          <w:b/>
        </w:rPr>
        <w:tab/>
        <w:t>Zamawiający udostępnia poprawiony ujednolicony Załącznik nr 4 do SIWZ – Projekt umowy na stronie internetowej. Pozostałe załączniki oraz termin składania ofert nie ulegają zmianie.</w:t>
      </w:r>
    </w:p>
    <w:p w14:paraId="65349CEC" w14:textId="77777777" w:rsidR="00E81DE3" w:rsidRDefault="00E81DE3" w:rsidP="00F8238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1" w:name="_GoBack"/>
      <w:bookmarkEnd w:id="1"/>
    </w:p>
    <w:bookmarkEnd w:id="0"/>
    <w:sectPr w:rsidR="00E81DE3" w:rsidSect="00F8238A">
      <w:pgSz w:w="11906" w:h="16838"/>
      <w:pgMar w:top="993" w:right="991" w:bottom="1276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  <w:rPr>
        <w:rFonts w:cs="Tahoma"/>
        <w:lang w:val="x-none"/>
      </w:r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A"/>
    <w:multiLevelType w:val="multilevel"/>
    <w:tmpl w:val="0000000A"/>
    <w:name w:val="WW8Num42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0FA2"/>
    <w:multiLevelType w:val="hybridMultilevel"/>
    <w:tmpl w:val="7B0CE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03861"/>
    <w:multiLevelType w:val="hybridMultilevel"/>
    <w:tmpl w:val="4F0E4F0A"/>
    <w:lvl w:ilvl="0" w:tplc="918E73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A5012"/>
    <w:multiLevelType w:val="multilevel"/>
    <w:tmpl w:val="1390FA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7"/>
    <w:rsid w:val="000B5BD5"/>
    <w:rsid w:val="00183A45"/>
    <w:rsid w:val="001C1DE7"/>
    <w:rsid w:val="002144D4"/>
    <w:rsid w:val="0024663A"/>
    <w:rsid w:val="00256A53"/>
    <w:rsid w:val="003112F0"/>
    <w:rsid w:val="003A1DC7"/>
    <w:rsid w:val="0040539A"/>
    <w:rsid w:val="004F4F13"/>
    <w:rsid w:val="00502308"/>
    <w:rsid w:val="00534A3A"/>
    <w:rsid w:val="006679D1"/>
    <w:rsid w:val="007D6F6D"/>
    <w:rsid w:val="008C2F67"/>
    <w:rsid w:val="00954F12"/>
    <w:rsid w:val="009D068E"/>
    <w:rsid w:val="00A44C9D"/>
    <w:rsid w:val="00AC7CDF"/>
    <w:rsid w:val="00B90341"/>
    <w:rsid w:val="00D53ABC"/>
    <w:rsid w:val="00DB4CD0"/>
    <w:rsid w:val="00E020DD"/>
    <w:rsid w:val="00E02E79"/>
    <w:rsid w:val="00E041F7"/>
    <w:rsid w:val="00E81DE3"/>
    <w:rsid w:val="00F8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  <w15:chartTrackingRefBased/>
  <w15:docId w15:val="{81A8F61B-7DA7-4A5C-83B8-8D97023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15</cp:revision>
  <cp:lastPrinted>2020-02-26T11:00:00Z</cp:lastPrinted>
  <dcterms:created xsi:type="dcterms:W3CDTF">2019-11-29T08:35:00Z</dcterms:created>
  <dcterms:modified xsi:type="dcterms:W3CDTF">2020-02-26T11:00:00Z</dcterms:modified>
</cp:coreProperties>
</file>