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62242" w14:textId="103E9878" w:rsidR="00001579" w:rsidRPr="00B127C6" w:rsidRDefault="00245DD2" w:rsidP="00BA35AC">
      <w:pPr>
        <w:ind w:left="6372"/>
        <w:jc w:val="right"/>
        <w:rPr>
          <w:rFonts w:asciiTheme="majorHAnsi" w:hAnsiTheme="majorHAnsi" w:cs="Arial"/>
          <w:sz w:val="18"/>
          <w:szCs w:val="18"/>
        </w:rPr>
      </w:pPr>
      <w:r w:rsidRPr="00B127C6">
        <w:rPr>
          <w:rFonts w:asciiTheme="majorHAnsi" w:hAnsiTheme="majorHAnsi" w:cs="Arial"/>
          <w:sz w:val="18"/>
          <w:szCs w:val="18"/>
        </w:rPr>
        <w:t>Jędrzejów</w:t>
      </w:r>
      <w:r w:rsidR="00001579" w:rsidRPr="00B127C6">
        <w:rPr>
          <w:rFonts w:asciiTheme="majorHAnsi" w:hAnsiTheme="majorHAnsi" w:cs="Arial"/>
          <w:sz w:val="18"/>
          <w:szCs w:val="18"/>
        </w:rPr>
        <w:t xml:space="preserve">, dnia </w:t>
      </w:r>
      <w:r w:rsidR="007C457E">
        <w:rPr>
          <w:rFonts w:asciiTheme="majorHAnsi" w:hAnsiTheme="majorHAnsi" w:cs="Arial"/>
          <w:sz w:val="18"/>
          <w:szCs w:val="18"/>
        </w:rPr>
        <w:t>16</w:t>
      </w:r>
      <w:r w:rsidR="00853148" w:rsidRPr="00B127C6">
        <w:rPr>
          <w:rFonts w:asciiTheme="majorHAnsi" w:hAnsiTheme="majorHAnsi" w:cs="Arial"/>
          <w:sz w:val="18"/>
          <w:szCs w:val="18"/>
        </w:rPr>
        <w:t xml:space="preserve"> </w:t>
      </w:r>
      <w:r w:rsidR="00EA6EF6" w:rsidRPr="00B127C6">
        <w:rPr>
          <w:rFonts w:asciiTheme="majorHAnsi" w:hAnsiTheme="majorHAnsi" w:cs="Arial"/>
          <w:sz w:val="18"/>
          <w:szCs w:val="18"/>
        </w:rPr>
        <w:t>.0</w:t>
      </w:r>
      <w:r w:rsidR="00B127C6" w:rsidRPr="00B127C6">
        <w:rPr>
          <w:rFonts w:asciiTheme="majorHAnsi" w:hAnsiTheme="majorHAnsi" w:cs="Arial"/>
          <w:sz w:val="18"/>
          <w:szCs w:val="18"/>
        </w:rPr>
        <w:t>4</w:t>
      </w:r>
      <w:r w:rsidRPr="00B127C6">
        <w:rPr>
          <w:rFonts w:asciiTheme="majorHAnsi" w:hAnsiTheme="majorHAnsi" w:cs="Arial"/>
          <w:sz w:val="18"/>
          <w:szCs w:val="18"/>
        </w:rPr>
        <w:t>.2020</w:t>
      </w:r>
      <w:r w:rsidR="00001579" w:rsidRPr="00B127C6">
        <w:rPr>
          <w:rFonts w:asciiTheme="majorHAnsi" w:hAnsiTheme="majorHAnsi" w:cs="Arial"/>
          <w:sz w:val="18"/>
          <w:szCs w:val="18"/>
        </w:rPr>
        <w:t xml:space="preserve"> r.</w:t>
      </w:r>
    </w:p>
    <w:p w14:paraId="6ECA4E5D" w14:textId="1C0FAB3C" w:rsidR="008434C0" w:rsidRPr="0040045C" w:rsidRDefault="0040045C" w:rsidP="00BA35AC">
      <w:pPr>
        <w:rPr>
          <w:rFonts w:asciiTheme="majorHAnsi" w:hAnsiTheme="majorHAnsi" w:cs="Arial"/>
          <w:b/>
          <w:sz w:val="18"/>
          <w:szCs w:val="18"/>
        </w:rPr>
      </w:pPr>
      <w:r w:rsidRPr="0040045C">
        <w:rPr>
          <w:rFonts w:asciiTheme="majorHAnsi" w:hAnsiTheme="majorHAnsi" w:cs="Arial"/>
          <w:b/>
          <w:sz w:val="18"/>
          <w:szCs w:val="18"/>
        </w:rPr>
        <w:t>OKSO.272.9.2020</w:t>
      </w:r>
    </w:p>
    <w:p w14:paraId="11BD0E61" w14:textId="490CD4B4" w:rsidR="00001579" w:rsidRPr="00B127C6" w:rsidRDefault="008434C0" w:rsidP="00BA35AC">
      <w:pPr>
        <w:jc w:val="right"/>
        <w:rPr>
          <w:rFonts w:asciiTheme="majorHAnsi" w:hAnsiTheme="majorHAnsi" w:cs="Arial"/>
          <w:b/>
          <w:bCs/>
          <w:sz w:val="18"/>
          <w:szCs w:val="18"/>
        </w:rPr>
      </w:pPr>
      <w:r w:rsidRPr="00B127C6">
        <w:rPr>
          <w:rFonts w:asciiTheme="majorHAnsi" w:hAnsiTheme="majorHAnsi" w:cs="Arial"/>
          <w:b/>
          <w:bCs/>
          <w:sz w:val="18"/>
          <w:szCs w:val="18"/>
        </w:rPr>
        <w:t>Wykonawcy</w:t>
      </w:r>
      <w:r w:rsidR="00001579" w:rsidRPr="00B127C6">
        <w:rPr>
          <w:rFonts w:asciiTheme="majorHAnsi" w:hAnsiTheme="majorHAnsi" w:cs="Arial"/>
          <w:b/>
          <w:bCs/>
          <w:sz w:val="18"/>
          <w:szCs w:val="18"/>
        </w:rPr>
        <w:t xml:space="preserve"> wg rozdzielnika</w:t>
      </w:r>
    </w:p>
    <w:p w14:paraId="1CDD4EE5" w14:textId="77777777" w:rsidR="00001579" w:rsidRPr="00B127C6" w:rsidRDefault="00001579" w:rsidP="00BA35AC">
      <w:pPr>
        <w:jc w:val="right"/>
        <w:rPr>
          <w:rFonts w:asciiTheme="majorHAnsi" w:hAnsiTheme="majorHAnsi" w:cs="Arial"/>
          <w:b/>
          <w:sz w:val="10"/>
          <w:szCs w:val="10"/>
        </w:rPr>
      </w:pPr>
    </w:p>
    <w:p w14:paraId="372D8122" w14:textId="222578AE" w:rsidR="003B253B" w:rsidRPr="00B127C6" w:rsidRDefault="00001579" w:rsidP="00BA35AC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B127C6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O WYNIKACH</w:t>
      </w:r>
    </w:p>
    <w:p w14:paraId="12935F5D" w14:textId="77777777" w:rsidR="00E1251F" w:rsidRPr="00B127C6" w:rsidRDefault="00E1251F" w:rsidP="00BA35AC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</w:p>
    <w:p w14:paraId="23D11526" w14:textId="25D0DE5A" w:rsidR="00427E2B" w:rsidRPr="00B127C6" w:rsidRDefault="00245DD2" w:rsidP="00BA35AC">
      <w:pPr>
        <w:ind w:firstLine="708"/>
        <w:jc w:val="both"/>
        <w:rPr>
          <w:rFonts w:asciiTheme="majorHAnsi" w:hAnsiTheme="majorHAnsi" w:cs="Arial"/>
          <w:b/>
          <w:bCs/>
          <w:sz w:val="20"/>
          <w:szCs w:val="20"/>
          <w:lang w:eastAsia="x-none" w:bidi="pl-PL"/>
        </w:rPr>
      </w:pPr>
      <w:r w:rsidRPr="00B127C6">
        <w:rPr>
          <w:rFonts w:asciiTheme="majorHAnsi" w:hAnsiTheme="majorHAnsi" w:cs="Arial"/>
          <w:b/>
          <w:bCs/>
          <w:iCs/>
          <w:sz w:val="20"/>
          <w:szCs w:val="20"/>
        </w:rPr>
        <w:t xml:space="preserve">Powiat Jędrzejowski, ul. 11 Listopada 83, 28 – 300 Jędrzejów </w:t>
      </w:r>
      <w:r w:rsidRPr="00B127C6">
        <w:rPr>
          <w:rFonts w:asciiTheme="majorHAnsi" w:hAnsiTheme="majorHAnsi" w:cs="Arial"/>
          <w:sz w:val="20"/>
          <w:szCs w:val="20"/>
        </w:rPr>
        <w:t xml:space="preserve">informuje, że w dniu </w:t>
      </w:r>
      <w:r w:rsidR="00B127C6" w:rsidRPr="00B127C6">
        <w:rPr>
          <w:rFonts w:asciiTheme="majorHAnsi" w:hAnsiTheme="majorHAnsi" w:cs="Arial"/>
          <w:b/>
          <w:sz w:val="20"/>
          <w:szCs w:val="20"/>
        </w:rPr>
        <w:t xml:space="preserve">31.03.2020 </w:t>
      </w:r>
      <w:r w:rsidRPr="00B127C6">
        <w:rPr>
          <w:rFonts w:asciiTheme="majorHAnsi" w:hAnsiTheme="majorHAnsi" w:cs="Arial"/>
          <w:b/>
          <w:sz w:val="20"/>
          <w:szCs w:val="20"/>
        </w:rPr>
        <w:t>r.</w:t>
      </w:r>
      <w:r w:rsidRPr="00B127C6">
        <w:rPr>
          <w:rFonts w:asciiTheme="majorHAnsi" w:hAnsiTheme="majorHAnsi" w:cs="Arial"/>
          <w:sz w:val="20"/>
          <w:szCs w:val="20"/>
        </w:rPr>
        <w:t xml:space="preserve"> o godz. </w:t>
      </w:r>
      <w:r w:rsidRPr="00B127C6">
        <w:rPr>
          <w:rFonts w:asciiTheme="majorHAnsi" w:hAnsiTheme="majorHAnsi" w:cs="Arial"/>
          <w:b/>
          <w:sz w:val="20"/>
          <w:szCs w:val="20"/>
        </w:rPr>
        <w:t>10:</w:t>
      </w:r>
      <w:r w:rsidR="00B127C6" w:rsidRPr="00B127C6">
        <w:rPr>
          <w:rFonts w:asciiTheme="majorHAnsi" w:hAnsiTheme="majorHAnsi" w:cs="Arial"/>
          <w:b/>
          <w:sz w:val="20"/>
          <w:szCs w:val="20"/>
        </w:rPr>
        <w:t>15</w:t>
      </w:r>
      <w:r w:rsidRPr="00B127C6">
        <w:rPr>
          <w:rFonts w:asciiTheme="majorHAnsi" w:hAnsiTheme="majorHAnsi" w:cs="Arial"/>
          <w:sz w:val="20"/>
          <w:szCs w:val="20"/>
        </w:rPr>
        <w:t xml:space="preserve"> odbyło się otwarcie ofert postępowania o zamówienie publiczne, prowadzone w trybie przetargu nieograniczonego</w:t>
      </w:r>
      <w:r w:rsidR="00B127C6" w:rsidRPr="00B127C6">
        <w:rPr>
          <w:rFonts w:asciiTheme="majorHAnsi" w:hAnsiTheme="majorHAnsi" w:cs="Arial"/>
          <w:sz w:val="20"/>
          <w:szCs w:val="20"/>
        </w:rPr>
        <w:t xml:space="preserve"> na</w:t>
      </w:r>
      <w:r w:rsidRPr="00B127C6">
        <w:rPr>
          <w:rFonts w:asciiTheme="majorHAnsi" w:hAnsiTheme="majorHAnsi" w:cs="Arial"/>
          <w:sz w:val="20"/>
          <w:szCs w:val="20"/>
        </w:rPr>
        <w:t xml:space="preserve"> </w:t>
      </w:r>
      <w:r w:rsidR="00B127C6" w:rsidRPr="00B127C6">
        <w:rPr>
          <w:rFonts w:asciiTheme="majorHAnsi" w:hAnsiTheme="majorHAnsi" w:cs="Arial"/>
          <w:sz w:val="20"/>
          <w:szCs w:val="20"/>
        </w:rPr>
        <w:t xml:space="preserve">pełnienie nadzoru inwestorskiego nad realizacją projektu pn. </w:t>
      </w:r>
      <w:r w:rsidRPr="00B127C6">
        <w:rPr>
          <w:rFonts w:asciiTheme="majorHAnsi" w:hAnsiTheme="majorHAnsi" w:cs="Arial"/>
          <w:b/>
          <w:bCs/>
          <w:sz w:val="20"/>
          <w:szCs w:val="20"/>
          <w:lang w:eastAsia="x-none" w:bidi="pl-PL"/>
        </w:rPr>
        <w:t>„</w:t>
      </w:r>
      <w:r w:rsidR="00427E2B" w:rsidRPr="00B127C6">
        <w:rPr>
          <w:rFonts w:asciiTheme="majorHAnsi" w:hAnsiTheme="majorHAnsi" w:cs="Arial"/>
          <w:b/>
          <w:bCs/>
          <w:sz w:val="20"/>
          <w:szCs w:val="20"/>
          <w:lang w:eastAsia="x-none" w:bidi="pl-PL"/>
        </w:rPr>
        <w:t>Przebudowa i modernizacja boiska sportowego przy I Liceum Ogólnokształcącym im. Mikołaja Reja w Jędrzejowie”</w:t>
      </w:r>
    </w:p>
    <w:p w14:paraId="27252B72" w14:textId="21725082" w:rsidR="00427E2B" w:rsidRPr="00B127C6" w:rsidRDefault="00427E2B" w:rsidP="00BA35AC">
      <w:pPr>
        <w:ind w:firstLine="708"/>
        <w:jc w:val="both"/>
        <w:rPr>
          <w:rFonts w:asciiTheme="majorHAnsi" w:hAnsiTheme="majorHAnsi" w:cs="Arial"/>
          <w:b/>
          <w:bCs/>
          <w:sz w:val="20"/>
          <w:szCs w:val="20"/>
          <w:lang w:eastAsia="x-none" w:bidi="pl-PL"/>
        </w:rPr>
      </w:pPr>
      <w:r w:rsidRPr="00B127C6">
        <w:rPr>
          <w:rFonts w:asciiTheme="majorHAnsi" w:hAnsiTheme="majorHAnsi" w:cs="Arial"/>
          <w:b/>
          <w:bCs/>
          <w:sz w:val="20"/>
          <w:szCs w:val="20"/>
          <w:lang w:eastAsia="x-none" w:bidi="pl-PL"/>
        </w:rPr>
        <w:t>Zadanie inwestycyjne realizowane w ramach programu Sportowa Polska – Program Rozwoju Lokalnej Infrastruktury Sportowej – Edycja 2019 organizowanego przez Ministerstwo Sportu i Turystyki, a dofinansowane ze środków Funduszu Rozwoju Kultury Fizycznej.</w:t>
      </w:r>
    </w:p>
    <w:p w14:paraId="2E3B8E14" w14:textId="77777777" w:rsidR="00E1251F" w:rsidRPr="00B127C6" w:rsidRDefault="00E1251F" w:rsidP="00BA35AC">
      <w:pPr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p w14:paraId="6C025170" w14:textId="3F4E6B8E" w:rsidR="00E1251F" w:rsidRPr="00B127C6" w:rsidRDefault="00E1251F" w:rsidP="00BA35AC">
      <w:pPr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B127C6">
        <w:rPr>
          <w:rFonts w:asciiTheme="majorHAnsi" w:hAnsiTheme="majorHAnsi" w:cs="Arial"/>
          <w:sz w:val="20"/>
          <w:szCs w:val="20"/>
        </w:rPr>
        <w:t>Wypełniając zobowiązania wynikające z postanowień art. 92 ustawy z dnia 29 stycznia 2004 r. Prawo zamówień publicznych, (Dz. U. z 2019 r. poz. 1843 – zw. dalej ustawy) Zamawiający informuje, że w</w:t>
      </w:r>
      <w:r w:rsidR="00427E2B" w:rsidRPr="00B127C6">
        <w:rPr>
          <w:rFonts w:asciiTheme="majorHAnsi" w:hAnsiTheme="majorHAnsi" w:cs="Arial"/>
          <w:sz w:val="20"/>
          <w:szCs w:val="20"/>
        </w:rPr>
        <w:t> </w:t>
      </w:r>
      <w:r w:rsidRPr="00B127C6">
        <w:rPr>
          <w:rFonts w:asciiTheme="majorHAnsi" w:hAnsiTheme="majorHAnsi" w:cs="Arial"/>
          <w:sz w:val="20"/>
          <w:szCs w:val="20"/>
        </w:rPr>
        <w:t xml:space="preserve">przedmiotowym postępowaniu o udzielenie zamówienia publicznego </w:t>
      </w:r>
      <w:bookmarkStart w:id="0" w:name="_Hlk34729448"/>
      <w:r w:rsidRPr="00B127C6">
        <w:rPr>
          <w:rFonts w:asciiTheme="majorHAnsi" w:hAnsiTheme="majorHAnsi" w:cs="Arial"/>
          <w:sz w:val="20"/>
          <w:szCs w:val="20"/>
        </w:rPr>
        <w:t>ofert</w:t>
      </w:r>
      <w:r w:rsidR="005741F3" w:rsidRPr="00B127C6">
        <w:rPr>
          <w:rFonts w:asciiTheme="majorHAnsi" w:hAnsiTheme="majorHAnsi" w:cs="Arial"/>
          <w:sz w:val="20"/>
          <w:szCs w:val="20"/>
        </w:rPr>
        <w:t>ę</w:t>
      </w:r>
      <w:r w:rsidRPr="00B127C6">
        <w:rPr>
          <w:rFonts w:asciiTheme="majorHAnsi" w:hAnsiTheme="majorHAnsi" w:cs="Arial"/>
          <w:sz w:val="20"/>
          <w:szCs w:val="20"/>
        </w:rPr>
        <w:t xml:space="preserve"> ważn</w:t>
      </w:r>
      <w:r w:rsidR="005741F3" w:rsidRPr="00B127C6">
        <w:rPr>
          <w:rFonts w:asciiTheme="majorHAnsi" w:hAnsiTheme="majorHAnsi" w:cs="Arial"/>
          <w:sz w:val="20"/>
          <w:szCs w:val="20"/>
        </w:rPr>
        <w:t>ą</w:t>
      </w:r>
      <w:r w:rsidRPr="00B127C6">
        <w:rPr>
          <w:rFonts w:asciiTheme="majorHAnsi" w:hAnsiTheme="majorHAnsi" w:cs="Arial"/>
          <w:sz w:val="20"/>
          <w:szCs w:val="20"/>
        </w:rPr>
        <w:t xml:space="preserve"> z najwyższą liczbą otrzymanych punktów złożył Wykonawca: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1134"/>
        <w:gridCol w:w="2409"/>
        <w:gridCol w:w="1134"/>
      </w:tblGrid>
      <w:tr w:rsidR="00B127C6" w:rsidRPr="00B127C6" w14:paraId="7E474C1A" w14:textId="77777777" w:rsidTr="0040045C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19B3" w14:textId="7A12A138" w:rsidR="00D042E6" w:rsidRPr="00B127C6" w:rsidRDefault="00CA56C0" w:rsidP="00BA35AC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6C0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Nr oferty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BCD" w14:textId="35AF50EB" w:rsidR="00D042E6" w:rsidRPr="00B127C6" w:rsidRDefault="00CA56C0" w:rsidP="00BA35AC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CA56C0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82909" w14:textId="77777777" w:rsidR="00D042E6" w:rsidRPr="00B127C6" w:rsidRDefault="00D042E6" w:rsidP="00BA35A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Punktacja </w:t>
            </w:r>
            <w:r w:rsidRPr="00B127C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  <w:t>Cena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1484" w14:textId="123BF6CF" w:rsidR="00D042E6" w:rsidRPr="00B127C6" w:rsidRDefault="0040045C" w:rsidP="00BA35AC">
            <w:pPr>
              <w:pStyle w:val="Tekstpodstawowy"/>
              <w:ind w:left="-70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Punktacja</w:t>
            </w:r>
            <w:r w:rsidR="00D042E6" w:rsidRPr="00B127C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br/>
            </w:r>
            <w:r w:rsidR="00235B3B" w:rsidRPr="00235B3B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Doświadczenie osób kluczowych odpowiadających za jakość nadzorowanej inwestycji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C20C" w14:textId="77777777" w:rsidR="00D042E6" w:rsidRPr="00B127C6" w:rsidRDefault="00D042E6" w:rsidP="00BA35A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Punktacja razem</w:t>
            </w:r>
          </w:p>
        </w:tc>
      </w:tr>
      <w:tr w:rsidR="00B127C6" w:rsidRPr="00B127C6" w14:paraId="73CC9AA4" w14:textId="77777777" w:rsidTr="0040045C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0F488" w14:textId="2E419F76" w:rsidR="00B127C6" w:rsidRPr="00B127C6" w:rsidRDefault="00B127C6" w:rsidP="00BA35AC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804A" w14:textId="2AF3D89B" w:rsidR="00B127C6" w:rsidRPr="00B127C6" w:rsidRDefault="00B127C6" w:rsidP="00BA35AC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Firma Handlowo-Usługowa KOMAX Robert Chłąd </w:t>
            </w:r>
          </w:p>
          <w:p w14:paraId="70C1E097" w14:textId="19B7603E" w:rsidR="00B127C6" w:rsidRPr="00B127C6" w:rsidRDefault="00B127C6" w:rsidP="00BA35AC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ul. Kasztanowa 89B, 42-100 Kłobuck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2CA60" w14:textId="4E9F4C4F" w:rsidR="00B127C6" w:rsidRPr="00B127C6" w:rsidRDefault="00B127C6" w:rsidP="00BA35A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737B" w14:textId="2A0B9D6A" w:rsidR="00B127C6" w:rsidRPr="00B127C6" w:rsidRDefault="00B127C6" w:rsidP="00BA35A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0EC7" w14:textId="700129F1" w:rsidR="00B127C6" w:rsidRPr="00B127C6" w:rsidRDefault="00B127C6" w:rsidP="00BA35AC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100,00</w:t>
            </w:r>
          </w:p>
        </w:tc>
      </w:tr>
      <w:bookmarkEnd w:id="0"/>
    </w:tbl>
    <w:p w14:paraId="6DFCCB64" w14:textId="77777777" w:rsidR="00CA56C0" w:rsidRPr="00CA56C0" w:rsidRDefault="00CA56C0" w:rsidP="00BA35AC">
      <w:pPr>
        <w:jc w:val="both"/>
        <w:rPr>
          <w:rFonts w:asciiTheme="majorHAnsi" w:hAnsiTheme="majorHAnsi" w:cs="Arial"/>
          <w:sz w:val="10"/>
          <w:szCs w:val="10"/>
        </w:rPr>
      </w:pPr>
    </w:p>
    <w:p w14:paraId="3003F6B1" w14:textId="7DC5C3E0" w:rsidR="000C45D4" w:rsidRPr="00B127C6" w:rsidRDefault="000C45D4" w:rsidP="00BA35AC">
      <w:pPr>
        <w:jc w:val="both"/>
        <w:rPr>
          <w:rFonts w:asciiTheme="majorHAnsi" w:hAnsiTheme="majorHAnsi" w:cs="Arial"/>
          <w:sz w:val="18"/>
          <w:szCs w:val="18"/>
        </w:rPr>
      </w:pPr>
      <w:r w:rsidRPr="00B127C6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348" w:type="dxa"/>
        <w:tblInd w:w="-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962"/>
        <w:gridCol w:w="1134"/>
        <w:gridCol w:w="2409"/>
        <w:gridCol w:w="1134"/>
      </w:tblGrid>
      <w:tr w:rsidR="00B127C6" w:rsidRPr="00B127C6" w14:paraId="0A655857" w14:textId="77777777" w:rsidTr="0040045C">
        <w:trPr>
          <w:trHeight w:val="7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891C" w14:textId="77777777" w:rsidR="00B127C6" w:rsidRP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7B48A" w14:textId="77777777" w:rsidR="00B127C6" w:rsidRP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B0C7" w14:textId="2B29830C" w:rsidR="00B127C6" w:rsidRPr="00B127C6" w:rsidRDefault="00CA56C0" w:rsidP="00BA35AC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Punktacja C</w:t>
            </w:r>
            <w:r w:rsidR="00B127C6"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ena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09B9B" w14:textId="0FF9570B" w:rsidR="00B127C6" w:rsidRP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t>Punktacja</w:t>
            </w:r>
            <w:r w:rsidRPr="00B127C6">
              <w:rPr>
                <w:rFonts w:ascii="Cambria" w:hAnsi="Cambria" w:cs="Calibri"/>
                <w:b/>
                <w:bCs/>
                <w:sz w:val="18"/>
                <w:szCs w:val="18"/>
              </w:rPr>
              <w:br/>
            </w:r>
            <w:r w:rsidR="0040045C" w:rsidRPr="0040045C">
              <w:rPr>
                <w:rFonts w:ascii="Cambria" w:hAnsi="Cambria" w:cs="Calibri"/>
                <w:b/>
                <w:bCs/>
                <w:sz w:val="18"/>
                <w:szCs w:val="18"/>
              </w:rPr>
              <w:t>Doświadczenie osób kluczowych odpowiadających za jakość nadzorowanej inwestycji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E76EE" w14:textId="436A0A6A" w:rsidR="00B127C6" w:rsidRPr="00B127C6" w:rsidRDefault="00CA56C0" w:rsidP="00BA35AC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B127C6">
              <w:rPr>
                <w:rFonts w:asciiTheme="majorHAnsi" w:hAnsiTheme="majorHAnsi" w:cs="Arial"/>
                <w:b/>
                <w:sz w:val="18"/>
                <w:szCs w:val="18"/>
              </w:rPr>
              <w:t>Punktacja razem</w:t>
            </w:r>
          </w:p>
        </w:tc>
      </w:tr>
      <w:tr w:rsidR="00B127C6" w14:paraId="79F229F2" w14:textId="77777777" w:rsidTr="0040045C">
        <w:trPr>
          <w:trHeight w:val="6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AA6D8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F90DF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Specjalistyczne Biuro Inwestycyjno-Inżynierskie  "PROSTA-PROJEKT" Piotrkowice ul. Kielecka 37,26-020 Chmielnik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6A67D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19,24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DBFBC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15D3A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59,24</w:t>
            </w:r>
          </w:p>
        </w:tc>
      </w:tr>
      <w:tr w:rsidR="00B127C6" w14:paraId="4D50D7CD" w14:textId="77777777" w:rsidTr="0040045C">
        <w:trPr>
          <w:trHeight w:val="5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02BBD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AD131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KNK Budownictwo Zbigniew Gajos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br/>
              <w:t>ul. Zagórska 171, 25-346 Kielce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34437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26,77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CC441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B605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66,77</w:t>
            </w:r>
          </w:p>
        </w:tc>
      </w:tr>
      <w:tr w:rsidR="00B127C6" w14:paraId="7556454D" w14:textId="77777777" w:rsidTr="0040045C">
        <w:trPr>
          <w:trHeight w:val="5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1C5A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169A8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Firma Transportowo-Budowlana VOYAGER Zygmunt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Morgaś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br/>
              <w:t>ul. Gryczana 16, 26-600 Radom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DBE3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88CB3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A84D1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62,13</w:t>
            </w:r>
          </w:p>
        </w:tc>
      </w:tr>
      <w:tr w:rsidR="00B127C6" w14:paraId="01E1F1DF" w14:textId="77777777" w:rsidTr="0040045C">
        <w:trPr>
          <w:trHeight w:val="53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9316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06D0F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Zakład Usług Inwestycyjnych LATBUD mgr inż. Zbigniew Lato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br/>
              <w:t>ul. Kopernika 26, 28-300 Jędrzejów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FF79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33,20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08DC9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4724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73,20</w:t>
            </w:r>
          </w:p>
        </w:tc>
      </w:tr>
      <w:tr w:rsidR="00B127C6" w14:paraId="78B1E54E" w14:textId="77777777" w:rsidTr="0040045C">
        <w:trPr>
          <w:trHeight w:val="4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D4044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72921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Arkadis Sp. z o.o. S1 Sp.k.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br/>
              <w:t>ul. Słoneczna 47, 38-120 Czudec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F37C6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8DF6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C079" w14:textId="77777777" w:rsidR="00B127C6" w:rsidRDefault="00B127C6" w:rsidP="00BA35A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60,56</w:t>
            </w:r>
          </w:p>
        </w:tc>
      </w:tr>
    </w:tbl>
    <w:p w14:paraId="65197B8F" w14:textId="77777777" w:rsidR="00001579" w:rsidRDefault="00001579" w:rsidP="00BA35AC">
      <w:pPr>
        <w:rPr>
          <w:rFonts w:asciiTheme="majorHAnsi" w:hAnsiTheme="majorHAnsi" w:cs="Arial"/>
          <w:b/>
          <w:color w:val="FF0000"/>
          <w:sz w:val="18"/>
          <w:szCs w:val="18"/>
        </w:rPr>
      </w:pPr>
    </w:p>
    <w:p w14:paraId="6B0AFC2B" w14:textId="77777777" w:rsidR="00CA56C0" w:rsidRDefault="00CA56C0" w:rsidP="00BA35AC">
      <w:pPr>
        <w:jc w:val="both"/>
        <w:rPr>
          <w:rFonts w:ascii="Cambria" w:hAnsi="Cambria" w:cs="Arial"/>
          <w:b/>
          <w:sz w:val="20"/>
          <w:szCs w:val="20"/>
        </w:rPr>
      </w:pPr>
      <w:r w:rsidRPr="000A761E">
        <w:rPr>
          <w:rFonts w:ascii="Cambria" w:hAnsi="Cambria"/>
          <w:b/>
          <w:sz w:val="18"/>
          <w:szCs w:val="18"/>
        </w:rPr>
        <w:t>Zamawiający odrzuc</w:t>
      </w:r>
      <w:r>
        <w:rPr>
          <w:rFonts w:ascii="Cambria" w:hAnsi="Cambria"/>
          <w:b/>
          <w:sz w:val="18"/>
          <w:szCs w:val="18"/>
        </w:rPr>
        <w:t xml:space="preserve">a </w:t>
      </w:r>
      <w:r w:rsidRPr="000A761E">
        <w:rPr>
          <w:rFonts w:ascii="Cambria" w:hAnsi="Cambria"/>
          <w:b/>
          <w:sz w:val="18"/>
          <w:szCs w:val="18"/>
        </w:rPr>
        <w:t>z postępowania ofert</w:t>
      </w:r>
      <w:r>
        <w:rPr>
          <w:rFonts w:ascii="Cambria" w:hAnsi="Cambria"/>
          <w:b/>
          <w:sz w:val="18"/>
          <w:szCs w:val="18"/>
        </w:rPr>
        <w:t>ę</w:t>
      </w:r>
      <w:r w:rsidRPr="000A761E">
        <w:rPr>
          <w:rFonts w:ascii="Cambria" w:hAnsi="Cambria"/>
          <w:b/>
          <w:sz w:val="18"/>
          <w:szCs w:val="18"/>
        </w:rPr>
        <w:t xml:space="preserve"> </w:t>
      </w:r>
      <w:r w:rsidRPr="00113210">
        <w:rPr>
          <w:rFonts w:ascii="Cambria" w:hAnsi="Cambria" w:cs="Arial"/>
          <w:b/>
          <w:sz w:val="20"/>
          <w:szCs w:val="20"/>
        </w:rPr>
        <w:t>następujących wykonawców:</w:t>
      </w:r>
    </w:p>
    <w:p w14:paraId="2F80435F" w14:textId="77777777" w:rsidR="00CA56C0" w:rsidRPr="00186AF4" w:rsidRDefault="00CA56C0" w:rsidP="00BA35AC">
      <w:pPr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7654"/>
      </w:tblGrid>
      <w:tr w:rsidR="00CA56C0" w:rsidRPr="00CA56C0" w14:paraId="51A07E9B" w14:textId="77777777" w:rsidTr="00BA35AC">
        <w:trPr>
          <w:cantSplit/>
          <w:trHeight w:val="737"/>
        </w:trPr>
        <w:tc>
          <w:tcPr>
            <w:tcW w:w="709" w:type="dxa"/>
            <w:vAlign w:val="center"/>
          </w:tcPr>
          <w:p w14:paraId="1F78EC4B" w14:textId="77777777" w:rsidR="00CA56C0" w:rsidRPr="00CA56C0" w:rsidRDefault="00CA56C0" w:rsidP="00BA35A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CA56C0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Nr oferty</w:t>
            </w:r>
          </w:p>
        </w:tc>
        <w:tc>
          <w:tcPr>
            <w:tcW w:w="1985" w:type="dxa"/>
            <w:vAlign w:val="center"/>
          </w:tcPr>
          <w:p w14:paraId="15BB4C6D" w14:textId="04736A64" w:rsidR="00CA56C0" w:rsidRPr="00CA56C0" w:rsidRDefault="00CA56C0" w:rsidP="00BA35A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CA56C0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7654" w:type="dxa"/>
            <w:vAlign w:val="center"/>
          </w:tcPr>
          <w:p w14:paraId="4D6FB5DB" w14:textId="77777777" w:rsidR="00CA56C0" w:rsidRPr="00CA56C0" w:rsidRDefault="00CA56C0" w:rsidP="00BA35A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CA56C0">
              <w:rPr>
                <w:rFonts w:ascii="Cambria" w:hAnsi="Cambria"/>
                <w:b/>
                <w:color w:val="auto"/>
                <w:sz w:val="20"/>
              </w:rPr>
              <w:t>Powód odrzucenia oferty</w:t>
            </w:r>
          </w:p>
        </w:tc>
      </w:tr>
      <w:tr w:rsidR="00BA35AC" w:rsidRPr="00BA35AC" w14:paraId="090A3ACA" w14:textId="77777777" w:rsidTr="00BA35AC">
        <w:trPr>
          <w:cantSplit/>
          <w:trHeight w:val="1124"/>
        </w:trPr>
        <w:tc>
          <w:tcPr>
            <w:tcW w:w="709" w:type="dxa"/>
            <w:vAlign w:val="center"/>
          </w:tcPr>
          <w:p w14:paraId="04812ADE" w14:textId="45D77E4E" w:rsidR="00CA56C0" w:rsidRPr="00BA35AC" w:rsidRDefault="00CA56C0" w:rsidP="00BA35A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BA35AC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6A5646A3" w14:textId="628148AF" w:rsidR="00CA56C0" w:rsidRPr="00BA35AC" w:rsidRDefault="00CA56C0" w:rsidP="00BA35A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bookmarkStart w:id="1" w:name="_Hlk26429007"/>
            <w:r w:rsidRPr="00BA35A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Arkadis Sp. z o.o. M1 Sp.k. </w:t>
            </w:r>
            <w:r w:rsidRPr="00BA35AC">
              <w:rPr>
                <w:rFonts w:ascii="Cambria" w:hAnsi="Cambria" w:cs="Calibri"/>
                <w:b/>
                <w:bCs/>
                <w:sz w:val="18"/>
                <w:szCs w:val="18"/>
              </w:rPr>
              <w:br/>
              <w:t>ul. Słoneczna 47, 38-120 Czudec</w:t>
            </w:r>
            <w:r w:rsidRPr="00BA35AC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</w:t>
            </w:r>
            <w:bookmarkEnd w:id="1"/>
          </w:p>
          <w:p w14:paraId="566DB016" w14:textId="7121A122" w:rsidR="00CA56C0" w:rsidRPr="00BA35AC" w:rsidRDefault="00CA56C0" w:rsidP="00BA35A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565AB527" w14:textId="77777777" w:rsidR="00BA35AC" w:rsidRPr="00BA35AC" w:rsidRDefault="00BA35AC" w:rsidP="00BA35AC">
            <w:pPr>
              <w:pStyle w:val="Default"/>
              <w:jc w:val="center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Zgodnie z pkt 14.1 SIWZ postępowanie o udzielenie zamówienia, z zastrzeżeniem wyjątków określonych w ustawie, prowadzi się z zachowaniem formy pisemnej(…)</w:t>
            </w:r>
          </w:p>
          <w:p w14:paraId="70E48C08" w14:textId="77777777" w:rsidR="00BA35AC" w:rsidRPr="00BA35AC" w:rsidRDefault="00BA35AC" w:rsidP="00BA35AC">
            <w:pPr>
              <w:pStyle w:val="Default"/>
              <w:jc w:val="center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Oferty i dokumenty w tym uzupełniane w trybie art. 26 ust. 3 i 3a ustawy składa się w formie pisemnej.</w:t>
            </w:r>
          </w:p>
          <w:p w14:paraId="0ADD1136" w14:textId="77777777" w:rsidR="00BA35AC" w:rsidRPr="00BA35AC" w:rsidRDefault="00BA35AC" w:rsidP="00BA35AC">
            <w:pPr>
              <w:pStyle w:val="Default"/>
              <w:jc w:val="center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Ponadto zgodnie z pkt 19.1. SIWZ Oferta musi być sporządzona w języku polskim, pod rygorem nieważności w formie pise</w:t>
            </w:r>
            <w:bookmarkStart w:id="2" w:name="_GoBack"/>
            <w:bookmarkEnd w:id="2"/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mnej.</w:t>
            </w:r>
          </w:p>
          <w:p w14:paraId="5DE9F34C" w14:textId="77777777" w:rsidR="00BA35AC" w:rsidRPr="00BA35AC" w:rsidRDefault="00BA35AC" w:rsidP="00BA35AC">
            <w:pPr>
              <w:pStyle w:val="Default"/>
              <w:jc w:val="center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Wykonawca natomiast złożył ofertę za pośrednictwem poczty e-mail.</w:t>
            </w:r>
          </w:p>
          <w:p w14:paraId="73278AAA" w14:textId="77777777" w:rsidR="00BA35AC" w:rsidRPr="00BA35AC" w:rsidRDefault="00BA35AC" w:rsidP="00BA35AC">
            <w:pPr>
              <w:pStyle w:val="Default"/>
              <w:jc w:val="center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W związku z powyższym Zamawiający odrzuca ofertę</w:t>
            </w:r>
          </w:p>
          <w:p w14:paraId="562CA030" w14:textId="4EBFF2A4" w:rsidR="00CA56C0" w:rsidRPr="00BA35AC" w:rsidRDefault="00BA35AC" w:rsidP="007C457E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z postępowania na podstawie art. 89 ust.</w:t>
            </w:r>
            <w:r w:rsidR="007C457E"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1 pkt. 1 </w:t>
            </w:r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ustawy </w:t>
            </w:r>
            <w:proofErr w:type="spellStart"/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Pzp</w:t>
            </w:r>
            <w:proofErr w:type="spellEnd"/>
            <w:r w:rsidRPr="00BA35AC">
              <w:rPr>
                <w:rFonts w:ascii="Cambria" w:hAnsi="Cambria"/>
                <w:iCs/>
                <w:color w:val="auto"/>
                <w:sz w:val="20"/>
                <w:szCs w:val="20"/>
              </w:rPr>
              <w:t>.</w:t>
            </w:r>
          </w:p>
        </w:tc>
      </w:tr>
    </w:tbl>
    <w:p w14:paraId="3281FA22" w14:textId="77777777" w:rsidR="00B127C6" w:rsidRPr="00B127C6" w:rsidRDefault="00B127C6" w:rsidP="00BA35AC">
      <w:pPr>
        <w:rPr>
          <w:rFonts w:asciiTheme="majorHAnsi" w:hAnsiTheme="majorHAnsi" w:cs="Arial"/>
          <w:b/>
          <w:color w:val="FF0000"/>
          <w:sz w:val="18"/>
          <w:szCs w:val="18"/>
        </w:rPr>
      </w:pPr>
    </w:p>
    <w:p w14:paraId="66AF9A39" w14:textId="3B703A89" w:rsidR="004F6B9A" w:rsidRPr="00CA56C0" w:rsidRDefault="008434C0" w:rsidP="00BA35AC">
      <w:pPr>
        <w:pStyle w:val="Default"/>
        <w:jc w:val="both"/>
        <w:rPr>
          <w:rFonts w:asciiTheme="majorHAnsi" w:hAnsiTheme="majorHAnsi"/>
          <w:bCs/>
          <w:color w:val="auto"/>
          <w:sz w:val="20"/>
          <w:szCs w:val="20"/>
        </w:rPr>
      </w:pPr>
      <w:r w:rsidRPr="00CA56C0">
        <w:rPr>
          <w:rFonts w:asciiTheme="majorHAnsi" w:hAnsiTheme="majorHAnsi"/>
          <w:bCs/>
          <w:color w:val="auto"/>
          <w:sz w:val="20"/>
          <w:szCs w:val="20"/>
        </w:rPr>
        <w:t>Żaden z Wykonawców nie został wykluczony z postępowania</w:t>
      </w:r>
      <w:r w:rsidR="00CA56C0" w:rsidRPr="00CA56C0">
        <w:rPr>
          <w:rFonts w:asciiTheme="majorHAnsi" w:hAnsiTheme="majorHAnsi"/>
          <w:bCs/>
          <w:color w:val="auto"/>
          <w:sz w:val="20"/>
          <w:szCs w:val="20"/>
        </w:rPr>
        <w:t>.</w:t>
      </w:r>
    </w:p>
    <w:p w14:paraId="7B30FF4E" w14:textId="77777777" w:rsidR="00CA56C0" w:rsidRDefault="00CA56C0" w:rsidP="00BA35AC">
      <w:pPr>
        <w:pStyle w:val="Default"/>
        <w:jc w:val="both"/>
        <w:rPr>
          <w:rFonts w:ascii="Cambria" w:hAnsi="Cambria"/>
          <w:b/>
          <w:sz w:val="18"/>
          <w:szCs w:val="18"/>
        </w:rPr>
      </w:pPr>
    </w:p>
    <w:p w14:paraId="21BF54BD" w14:textId="46F30AD0" w:rsidR="00CA56C0" w:rsidRPr="00BE3212" w:rsidRDefault="00CA56C0" w:rsidP="00BA35AC">
      <w:pPr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BE3212">
        <w:rPr>
          <w:rFonts w:ascii="Cambria" w:hAnsi="Cambria" w:cs="Arial"/>
          <w:b/>
          <w:sz w:val="18"/>
          <w:szCs w:val="18"/>
          <w:u w:val="single"/>
        </w:rPr>
        <w:t xml:space="preserve">Wyk w </w:t>
      </w:r>
      <w:r>
        <w:rPr>
          <w:rFonts w:ascii="Cambria" w:hAnsi="Cambria" w:cs="Arial"/>
          <w:b/>
          <w:sz w:val="18"/>
          <w:szCs w:val="18"/>
          <w:u w:val="single"/>
        </w:rPr>
        <w:t>10</w:t>
      </w:r>
      <w:r w:rsidRPr="00BE3212">
        <w:rPr>
          <w:rFonts w:ascii="Cambria" w:hAnsi="Cambria" w:cs="Arial"/>
          <w:b/>
          <w:sz w:val="18"/>
          <w:szCs w:val="18"/>
          <w:u w:val="single"/>
        </w:rPr>
        <w:t xml:space="preserve"> egz.</w:t>
      </w:r>
    </w:p>
    <w:p w14:paraId="4422A4CF" w14:textId="2E7B7EE7" w:rsidR="00CA56C0" w:rsidRPr="00BE3212" w:rsidRDefault="00CA56C0" w:rsidP="00BA35AC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="Cambria" w:hAnsi="Cambria" w:cs="Arial"/>
          <w:b/>
          <w:sz w:val="18"/>
          <w:szCs w:val="18"/>
          <w:u w:val="single"/>
        </w:rPr>
      </w:pPr>
      <w:r w:rsidRPr="00BE3212">
        <w:rPr>
          <w:rFonts w:ascii="Cambria" w:hAnsi="Cambria" w:cs="Arial"/>
          <w:b/>
          <w:sz w:val="18"/>
          <w:szCs w:val="18"/>
        </w:rPr>
        <w:t>Wykonawcy egz. 1-</w:t>
      </w:r>
      <w:r>
        <w:rPr>
          <w:rFonts w:ascii="Cambria" w:hAnsi="Cambria" w:cs="Arial"/>
          <w:b/>
          <w:sz w:val="18"/>
          <w:szCs w:val="18"/>
        </w:rPr>
        <w:t>7</w:t>
      </w:r>
    </w:p>
    <w:p w14:paraId="0019845A" w14:textId="31566C72" w:rsidR="00CA56C0" w:rsidRPr="00BE3212" w:rsidRDefault="00CA56C0" w:rsidP="00BA35AC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="Cambria" w:hAnsi="Cambria" w:cs="Arial"/>
          <w:b/>
          <w:sz w:val="18"/>
          <w:szCs w:val="18"/>
          <w:u w:val="single"/>
        </w:rPr>
      </w:pPr>
      <w:r w:rsidRPr="00BE3212">
        <w:rPr>
          <w:rFonts w:ascii="Cambria" w:hAnsi="Cambria" w:cs="Arial"/>
          <w:b/>
          <w:sz w:val="18"/>
          <w:szCs w:val="18"/>
        </w:rPr>
        <w:t xml:space="preserve">Egz. </w:t>
      </w:r>
      <w:r>
        <w:rPr>
          <w:rFonts w:ascii="Cambria" w:hAnsi="Cambria" w:cs="Arial"/>
          <w:b/>
          <w:sz w:val="18"/>
          <w:szCs w:val="18"/>
        </w:rPr>
        <w:t>8</w:t>
      </w:r>
      <w:r w:rsidRPr="00BE3212">
        <w:rPr>
          <w:rFonts w:ascii="Cambria" w:hAnsi="Cambria" w:cs="Arial"/>
          <w:b/>
          <w:sz w:val="18"/>
          <w:szCs w:val="18"/>
        </w:rPr>
        <w:t xml:space="preserve"> strona internetowa</w:t>
      </w:r>
    </w:p>
    <w:p w14:paraId="6DF71A6E" w14:textId="04F02F53" w:rsidR="00CA56C0" w:rsidRPr="00BE3212" w:rsidRDefault="00CA56C0" w:rsidP="00BA35AC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="Cambria" w:hAnsi="Cambria" w:cs="Arial"/>
          <w:b/>
          <w:sz w:val="18"/>
          <w:szCs w:val="18"/>
          <w:u w:val="single"/>
        </w:rPr>
      </w:pPr>
      <w:r w:rsidRPr="00BE3212">
        <w:rPr>
          <w:rFonts w:ascii="Cambria" w:hAnsi="Cambria" w:cs="Arial"/>
          <w:b/>
          <w:sz w:val="18"/>
          <w:szCs w:val="18"/>
        </w:rPr>
        <w:t xml:space="preserve">Egz. </w:t>
      </w:r>
      <w:r>
        <w:rPr>
          <w:rFonts w:ascii="Cambria" w:hAnsi="Cambria" w:cs="Arial"/>
          <w:b/>
          <w:sz w:val="18"/>
          <w:szCs w:val="18"/>
        </w:rPr>
        <w:t>9</w:t>
      </w:r>
      <w:r w:rsidRPr="00BE3212">
        <w:rPr>
          <w:rFonts w:ascii="Cambria" w:hAnsi="Cambria" w:cs="Arial"/>
          <w:b/>
          <w:sz w:val="18"/>
          <w:szCs w:val="18"/>
        </w:rPr>
        <w:t xml:space="preserve"> Tablica ogłoszeń</w:t>
      </w:r>
    </w:p>
    <w:p w14:paraId="3BBDCE78" w14:textId="71E05A3F" w:rsidR="00CA56C0" w:rsidRPr="00BE3212" w:rsidRDefault="00CA56C0" w:rsidP="00BA35AC">
      <w:pPr>
        <w:pStyle w:val="Bezodstpw"/>
        <w:numPr>
          <w:ilvl w:val="0"/>
          <w:numId w:val="10"/>
        </w:numPr>
        <w:tabs>
          <w:tab w:val="left" w:pos="284"/>
        </w:tabs>
        <w:ind w:left="284" w:hanging="284"/>
        <w:rPr>
          <w:rFonts w:ascii="Cambria" w:hAnsi="Cambria" w:cs="Arial"/>
          <w:b/>
          <w:sz w:val="18"/>
          <w:szCs w:val="18"/>
          <w:u w:val="single"/>
        </w:rPr>
      </w:pPr>
      <w:r w:rsidRPr="00BE3212">
        <w:rPr>
          <w:rFonts w:ascii="Cambria" w:hAnsi="Cambria" w:cs="Arial"/>
          <w:b/>
          <w:sz w:val="18"/>
          <w:szCs w:val="18"/>
        </w:rPr>
        <w:t xml:space="preserve">Egz. </w:t>
      </w:r>
      <w:r>
        <w:rPr>
          <w:rFonts w:ascii="Cambria" w:hAnsi="Cambria" w:cs="Arial"/>
          <w:b/>
          <w:sz w:val="18"/>
          <w:szCs w:val="18"/>
        </w:rPr>
        <w:t>10</w:t>
      </w:r>
      <w:r w:rsidRPr="00BE3212">
        <w:rPr>
          <w:rFonts w:ascii="Cambria" w:hAnsi="Cambria" w:cs="Arial"/>
          <w:b/>
          <w:sz w:val="18"/>
          <w:szCs w:val="18"/>
        </w:rPr>
        <w:t xml:space="preserve"> a/a</w:t>
      </w:r>
    </w:p>
    <w:sectPr w:rsidR="00CA56C0" w:rsidRPr="00BE3212" w:rsidSect="0040045C">
      <w:footerReference w:type="even" r:id="rId9"/>
      <w:footerReference w:type="default" r:id="rId10"/>
      <w:pgSz w:w="11906" w:h="16838"/>
      <w:pgMar w:top="-568" w:right="1418" w:bottom="426" w:left="1418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B70F1" w14:textId="77777777" w:rsidR="00834197" w:rsidRDefault="00834197">
      <w:r>
        <w:separator/>
      </w:r>
    </w:p>
  </w:endnote>
  <w:endnote w:type="continuationSeparator" w:id="0">
    <w:p w14:paraId="025E1BB8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6440D" w14:textId="77777777" w:rsidR="00834197" w:rsidRDefault="00834197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D64B0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6EE9D" w14:textId="77777777" w:rsidR="00834197" w:rsidRDefault="00752DE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3941B932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296A751A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03BDF" w14:textId="77777777" w:rsidR="00834197" w:rsidRDefault="00834197">
      <w:r>
        <w:separator/>
      </w:r>
    </w:p>
  </w:footnote>
  <w:footnote w:type="continuationSeparator" w:id="0">
    <w:p w14:paraId="2C6783ED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B7155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35B3B"/>
    <w:rsid w:val="002403F3"/>
    <w:rsid w:val="00241C6C"/>
    <w:rsid w:val="002447F6"/>
    <w:rsid w:val="00245DD2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819F2"/>
    <w:rsid w:val="002837ED"/>
    <w:rsid w:val="002953C0"/>
    <w:rsid w:val="002A2237"/>
    <w:rsid w:val="002A2640"/>
    <w:rsid w:val="002A4CEF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EDC"/>
    <w:rsid w:val="002F79CA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45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27E2B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3FF1"/>
    <w:rsid w:val="004D4CCE"/>
    <w:rsid w:val="004D63E9"/>
    <w:rsid w:val="004D65A5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4F6B9A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1F3"/>
    <w:rsid w:val="005748ED"/>
    <w:rsid w:val="00580642"/>
    <w:rsid w:val="0058104B"/>
    <w:rsid w:val="00581CA3"/>
    <w:rsid w:val="00582873"/>
    <w:rsid w:val="00582D56"/>
    <w:rsid w:val="00583E2D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588A"/>
    <w:rsid w:val="005B5C8E"/>
    <w:rsid w:val="005B7775"/>
    <w:rsid w:val="005C02F8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7671"/>
    <w:rsid w:val="007C0CCF"/>
    <w:rsid w:val="007C2311"/>
    <w:rsid w:val="007C457E"/>
    <w:rsid w:val="007C4815"/>
    <w:rsid w:val="007C73C6"/>
    <w:rsid w:val="007C7A6E"/>
    <w:rsid w:val="007D1AD8"/>
    <w:rsid w:val="007D29F5"/>
    <w:rsid w:val="007D2EDC"/>
    <w:rsid w:val="007D49A8"/>
    <w:rsid w:val="007D5038"/>
    <w:rsid w:val="007D5D10"/>
    <w:rsid w:val="007E08D6"/>
    <w:rsid w:val="007E323F"/>
    <w:rsid w:val="007E5C2B"/>
    <w:rsid w:val="007E6310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34C0"/>
    <w:rsid w:val="008454AD"/>
    <w:rsid w:val="00850DEA"/>
    <w:rsid w:val="00851265"/>
    <w:rsid w:val="00852689"/>
    <w:rsid w:val="00853148"/>
    <w:rsid w:val="00854866"/>
    <w:rsid w:val="008549F1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098C"/>
    <w:rsid w:val="009427CB"/>
    <w:rsid w:val="009433BE"/>
    <w:rsid w:val="00944331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6B36"/>
    <w:rsid w:val="00A40A9C"/>
    <w:rsid w:val="00A4101C"/>
    <w:rsid w:val="00A431D6"/>
    <w:rsid w:val="00A43E4C"/>
    <w:rsid w:val="00A45ED0"/>
    <w:rsid w:val="00A46A06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27C6"/>
    <w:rsid w:val="00B1499E"/>
    <w:rsid w:val="00B153AF"/>
    <w:rsid w:val="00B20941"/>
    <w:rsid w:val="00B20BCF"/>
    <w:rsid w:val="00B21D2F"/>
    <w:rsid w:val="00B21E12"/>
    <w:rsid w:val="00B2321D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1C8A"/>
    <w:rsid w:val="00BA3184"/>
    <w:rsid w:val="00BA3337"/>
    <w:rsid w:val="00BA35AC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271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A56C0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427F"/>
    <w:rsid w:val="00D00176"/>
    <w:rsid w:val="00D042E6"/>
    <w:rsid w:val="00D04517"/>
    <w:rsid w:val="00D0511E"/>
    <w:rsid w:val="00D0750D"/>
    <w:rsid w:val="00D1025F"/>
    <w:rsid w:val="00D12DCC"/>
    <w:rsid w:val="00D14073"/>
    <w:rsid w:val="00D1415B"/>
    <w:rsid w:val="00D14DCB"/>
    <w:rsid w:val="00D15249"/>
    <w:rsid w:val="00D15B61"/>
    <w:rsid w:val="00D16E6D"/>
    <w:rsid w:val="00D24228"/>
    <w:rsid w:val="00D25384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11444"/>
    <w:rsid w:val="00E1251F"/>
    <w:rsid w:val="00E15BC0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6FEA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12D9"/>
    <w:rsid w:val="00FA1C7E"/>
    <w:rsid w:val="00FA4992"/>
    <w:rsid w:val="00FB1331"/>
    <w:rsid w:val="00FB2E1F"/>
    <w:rsid w:val="00FC08B3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5463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992D-3952-4C83-817A-F8D56C3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424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3034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Justin Mlynczak</cp:lastModifiedBy>
  <cp:revision>103</cp:revision>
  <cp:lastPrinted>2020-03-17T09:12:00Z</cp:lastPrinted>
  <dcterms:created xsi:type="dcterms:W3CDTF">2017-10-06T12:31:00Z</dcterms:created>
  <dcterms:modified xsi:type="dcterms:W3CDTF">2020-04-15T06:37:00Z</dcterms:modified>
</cp:coreProperties>
</file>