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0" w:type="pct"/>
        <w:jc w:val="center"/>
        <w:tblCellSpacing w:w="0" w:type="dxa"/>
        <w:tblInd w:w="-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1"/>
      </w:tblGrid>
      <w:tr w:rsidR="00B5526E" w:rsidTr="00B5526E">
        <w:trPr>
          <w:trHeight w:val="6119"/>
          <w:tblCellSpacing w:w="0" w:type="dxa"/>
          <w:jc w:val="center"/>
        </w:trPr>
        <w:tc>
          <w:tcPr>
            <w:tcW w:w="5000" w:type="pct"/>
            <w:vAlign w:val="center"/>
          </w:tcPr>
          <w:p w:rsidR="00B5526E" w:rsidRDefault="00B5526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</w:p>
          <w:tbl>
            <w:tblPr>
              <w:tblW w:w="9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94"/>
              <w:gridCol w:w="7407"/>
            </w:tblGrid>
            <w:tr w:rsidR="00B5526E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26E" w:rsidRDefault="00B552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009650" cy="1162050"/>
                        <wp:effectExtent l="0" t="0" r="0" b="0"/>
                        <wp:docPr id="1" name="Obraz 1" descr="h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26E" w:rsidRDefault="00B5526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ZAPEWNIENIE DZIECKU ODPOWIEDNIEJ FORMY KSZTAŁCENIA SPECJALNEGO</w:t>
                  </w:r>
                </w:p>
                <w:p w:rsidR="00B5526E" w:rsidRDefault="00B5526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5526E" w:rsidRDefault="00B552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5526E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26E" w:rsidRDefault="00B5526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B5526E" w:rsidRDefault="00B5526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Miejsce</w:t>
                  </w:r>
                </w:p>
                <w:p w:rsidR="00B5526E" w:rsidRDefault="00B5526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26E" w:rsidRDefault="00B5526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Starostwo Powiatowe  w Jędrzejowie</w:t>
                  </w:r>
                </w:p>
                <w:p w:rsidR="00B5526E" w:rsidRDefault="00B5526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Wydział Edukacji, Kultury, Zdrowia i Spraw Społecznych – pok. 10</w:t>
                  </w:r>
                </w:p>
                <w:p w:rsidR="00B5526E" w:rsidRDefault="00B5526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ul. Armii  Krajowej 9</w:t>
                  </w:r>
                </w:p>
                <w:p w:rsidR="00B5526E" w:rsidRDefault="00B5526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28-300 Jędrzejów</w:t>
                  </w:r>
                </w:p>
                <w:p w:rsidR="000F662A" w:rsidRPr="0076379F" w:rsidRDefault="00B5526E" w:rsidP="000F662A">
                  <w:pPr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Godziny pracy: </w:t>
                  </w:r>
                  <w:r w:rsidR="000F662A">
                    <w:rPr>
                      <w:rFonts w:ascii="Arial" w:hAnsi="Arial" w:cs="Arial"/>
                      <w:b/>
                      <w:sz w:val="22"/>
                      <w:szCs w:val="22"/>
                    </w:rPr>
                    <w:t>poniedziałek 7</w:t>
                  </w:r>
                  <w:r w:rsidR="000F662A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  <w:r w:rsidR="000F662A">
                    <w:rPr>
                      <w:rFonts w:ascii="Arial" w:hAnsi="Arial" w:cs="Arial"/>
                      <w:b/>
                      <w:sz w:val="22"/>
                      <w:szCs w:val="22"/>
                    </w:rPr>
                    <w:t>-16</w:t>
                  </w:r>
                  <w:r w:rsidR="000F662A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</w:p>
                <w:p w:rsidR="00B5526E" w:rsidRDefault="000F662A" w:rsidP="000F66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</w:t>
                  </w:r>
                  <w:r w:rsidR="00663A2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wtorek – czwartek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680C03">
                    <w:rPr>
                      <w:rFonts w:ascii="Arial" w:hAnsi="Arial" w:cs="Arial"/>
                      <w:b/>
                      <w:sz w:val="22"/>
                      <w:szCs w:val="22"/>
                    </w:rPr>
                    <w:t>w godz. 7</w:t>
                  </w:r>
                  <w:r w:rsidRPr="00680C03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  <w:r w:rsidR="00663A2B">
                    <w:rPr>
                      <w:rFonts w:ascii="Arial" w:hAnsi="Arial" w:cs="Arial"/>
                      <w:b/>
                      <w:sz w:val="22"/>
                      <w:szCs w:val="22"/>
                    </w:rPr>
                    <w:t>-15</w:t>
                  </w:r>
                  <w:r w:rsidRPr="00680C03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</w:p>
                <w:p w:rsidR="00663A2B" w:rsidRPr="00663A2B" w:rsidRDefault="00663A2B" w:rsidP="000F66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piątek w godz. 7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-14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</w:p>
              </w:tc>
            </w:tr>
            <w:tr w:rsidR="00B5526E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26E" w:rsidRDefault="00B5526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B5526E" w:rsidRDefault="00B5526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Informacja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26E" w:rsidRDefault="000D740E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Tel. 4138 658 00</w:t>
                  </w:r>
                  <w:r w:rsidR="00B5526E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w. 37, Tel/fax:  413865805</w:t>
                  </w:r>
                </w:p>
                <w:p w:rsidR="00B5526E" w:rsidRDefault="00B5526E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e-mail:  ekkf@powiatjedrzejow.pl</w:t>
                  </w:r>
                </w:p>
              </w:tc>
            </w:tr>
            <w:tr w:rsidR="00B5526E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26E" w:rsidRDefault="00B5526E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B5526E" w:rsidRDefault="00B5526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Wymagane</w:t>
                  </w:r>
                </w:p>
                <w:p w:rsidR="00B5526E" w:rsidRDefault="00B5526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dokumenty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26E" w:rsidRDefault="00B5526E" w:rsidP="000D4063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Wniosek rodziców/opiekunów prawnych dziecka   o zapewnienie mu odpowiedniej formy kształcenia specjalnego, uwzględniając rodzaj niepełnosprawności, w tym stopień upośledzenia umysłowego</w:t>
                  </w:r>
                </w:p>
                <w:p w:rsidR="00B5526E" w:rsidRDefault="00B5526E" w:rsidP="000D4063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Orzeczenie o potrzebie kształcenia specjalnego wydane przez publiczną poradnię psychologiczno-pedagogiczną</w:t>
                  </w:r>
                </w:p>
              </w:tc>
            </w:tr>
            <w:tr w:rsidR="00B5526E">
              <w:trPr>
                <w:trHeight w:val="226"/>
              </w:trPr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26E" w:rsidRDefault="00B5526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Załączniki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26E" w:rsidRDefault="00B5526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Brak</w:t>
                  </w:r>
                </w:p>
              </w:tc>
            </w:tr>
            <w:tr w:rsidR="00B5526E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26E" w:rsidRDefault="00B5526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Opłaty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26E" w:rsidRDefault="00B5526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Zwolnione z opłaty skarbowej</w:t>
                  </w:r>
                </w:p>
              </w:tc>
            </w:tr>
            <w:tr w:rsidR="00B5526E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26E" w:rsidRDefault="00B5526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Termin </w:t>
                  </w:r>
                </w:p>
                <w:p w:rsidR="00B5526E" w:rsidRDefault="00B5526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załatwienia sprawy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26E" w:rsidRDefault="00B5526E">
                  <w:pPr>
                    <w:pStyle w:val="Tekstpodstawowywcity2"/>
                    <w:spacing w:after="0" w:line="240" w:lineRule="auto"/>
                    <w:ind w:left="11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B5526E" w:rsidRDefault="00B5526E">
                  <w:pPr>
                    <w:pStyle w:val="Tekstpodstawowywcity2"/>
                    <w:spacing w:after="0" w:line="240" w:lineRule="auto"/>
                    <w:ind w:left="11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Do 30 dni.</w:t>
                  </w:r>
                </w:p>
              </w:tc>
            </w:tr>
            <w:tr w:rsidR="00B5526E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26E" w:rsidRDefault="00B5526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Tryb </w:t>
                  </w:r>
                </w:p>
                <w:p w:rsidR="00B5526E" w:rsidRDefault="00B5526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odwoławczy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26E" w:rsidRDefault="00B552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Nie przewiduje się trybu odwoławczego</w:t>
                  </w:r>
                </w:p>
              </w:tc>
            </w:tr>
            <w:tr w:rsidR="00B5526E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26E" w:rsidRDefault="00B5526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Uwagi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26E" w:rsidRDefault="00B552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Jeżeli powiat właściwy ze względu na miejsce zamieszkania dziecka nie prowadzi szkoły specjalnej lub odpowiedniego ośrodka (młodzieżowe ośrodki socjoterapii, specjalne ośrodki szkolno-wychowawcze, specjalne ośrodki wychowawcze) starosta kieruje dziecko do najbliższego powiatu prowadzącego taka szkołę lub ośrodek.</w:t>
                  </w:r>
                </w:p>
                <w:p w:rsidR="00B5526E" w:rsidRDefault="00B552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Starosta najbliższego powiatu prowadzącego taką szkołę lub ośrodek nie może odmówić przyjęcia dziecka do szkoły lub ośrodka.</w:t>
                  </w:r>
                </w:p>
              </w:tc>
            </w:tr>
            <w:tr w:rsidR="00B5526E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26E" w:rsidRDefault="00B5526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B5526E" w:rsidRDefault="00B5526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Opis</w:t>
                  </w:r>
                </w:p>
                <w:p w:rsidR="00B5526E" w:rsidRDefault="00B5526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26E" w:rsidRDefault="00B5526E">
                  <w:pP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Podstawa prawna:</w:t>
                  </w:r>
                </w:p>
                <w:p w:rsidR="00B5526E" w:rsidRPr="000D740E" w:rsidRDefault="00B5526E" w:rsidP="000D4063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Ustawa z dnia 14 grudnia 2016r. Prawo ośw</w:t>
                  </w:r>
                  <w:r w:rsidR="000D740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iatowe </w:t>
                  </w:r>
                  <w:r w:rsidR="000D740E" w:rsidRPr="000D740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(</w:t>
                  </w:r>
                  <w:r w:rsidR="000D740E" w:rsidRPr="000D740E">
                    <w:rPr>
                      <w:rFonts w:ascii="Arial" w:hAnsi="Arial" w:cs="Arial"/>
                      <w:sz w:val="22"/>
                      <w:szCs w:val="22"/>
                    </w:rPr>
                    <w:t xml:space="preserve">t.j. </w:t>
                  </w:r>
                  <w:r w:rsidR="00125D1D">
                    <w:rPr>
                      <w:rFonts w:ascii="Arial" w:hAnsi="Arial" w:cs="Arial"/>
                      <w:sz w:val="25"/>
                      <w:szCs w:val="25"/>
                    </w:rPr>
                    <w:t>Dz. U. z 2020 r. poz. 910.</w:t>
                  </w:r>
                  <w:r w:rsidR="000D740E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:rsidR="00B5526E" w:rsidRDefault="00B5526E" w:rsidP="000D4063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Rozporządzenie Ministra Edukacji Narodowej z dnia 7 września 2017r. w sprawie orzeczeń i opinii wydawanych przez zespoły orzekające działające w publicznych poradniach psychologiczno-pedagogicznych (Dz.U. 2017 poz.1743)</w:t>
                  </w:r>
                </w:p>
              </w:tc>
            </w:tr>
          </w:tbl>
          <w:p w:rsidR="00B5526E" w:rsidRDefault="00B5526E">
            <w:pPr>
              <w:rPr>
                <w:rFonts w:ascii="Arial" w:hAnsi="Arial" w:cs="Arial"/>
                <w:sz w:val="22"/>
                <w:szCs w:val="22"/>
              </w:rPr>
            </w:pPr>
          </w:p>
          <w:p w:rsidR="00B5526E" w:rsidRDefault="00B552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5526E" w:rsidRDefault="00B552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5526E" w:rsidRDefault="00B552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5526E" w:rsidRDefault="00B552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5526E" w:rsidRDefault="00B552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5526E" w:rsidRDefault="00B552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5526E" w:rsidRDefault="00B552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5526E" w:rsidRDefault="00B552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</w:tbl>
    <w:p w:rsidR="00B5526E" w:rsidRDefault="00B5526E" w:rsidP="00B5526E">
      <w:pPr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jc w:val="right"/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:rsidR="00B5526E" w:rsidRDefault="00B5526E" w:rsidP="00B5526E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(miejscowość)             (data)</w:t>
      </w:r>
    </w:p>
    <w:p w:rsidR="00B5526E" w:rsidRDefault="00B5526E" w:rsidP="00B552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……………………………………...........</w:t>
      </w:r>
    </w:p>
    <w:p w:rsidR="00B5526E" w:rsidRDefault="00B5526E" w:rsidP="00B552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(imiona i nazwisko rodziców/opiekunów)</w:t>
      </w:r>
    </w:p>
    <w:p w:rsidR="00B5526E" w:rsidRDefault="00B5526E" w:rsidP="00B5526E">
      <w:pPr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:rsidR="00B5526E" w:rsidRDefault="00B5526E" w:rsidP="00B552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>(adres)</w:t>
      </w:r>
    </w:p>
    <w:p w:rsidR="00B5526E" w:rsidRDefault="00B5526E" w:rsidP="00B552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:rsidR="00B5526E" w:rsidRDefault="00B5526E" w:rsidP="00B5526E">
      <w:pPr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……………………………………....</w:t>
      </w:r>
    </w:p>
    <w:p w:rsidR="00B5526E" w:rsidRDefault="00B5526E" w:rsidP="00B5526E">
      <w:pPr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STAROSTA  JĘDRZEJOWSKI</w:t>
      </w:r>
    </w:p>
    <w:p w:rsidR="00B5526E" w:rsidRDefault="00B5526E" w:rsidP="00B5526E">
      <w:pPr>
        <w:rPr>
          <w:rFonts w:ascii="Arial" w:hAnsi="Arial" w:cs="Arial"/>
          <w:sz w:val="22"/>
          <w:szCs w:val="22"/>
          <w:u w:val="single"/>
        </w:rPr>
      </w:pPr>
    </w:p>
    <w:p w:rsidR="00B5526E" w:rsidRDefault="00B5526E" w:rsidP="00B5526E">
      <w:pPr>
        <w:rPr>
          <w:rFonts w:ascii="Arial" w:hAnsi="Arial" w:cs="Arial"/>
          <w:sz w:val="22"/>
          <w:szCs w:val="22"/>
          <w:u w:val="single"/>
        </w:rPr>
      </w:pPr>
    </w:p>
    <w:p w:rsidR="00B5526E" w:rsidRDefault="00B5526E" w:rsidP="00B5526E">
      <w:pPr>
        <w:rPr>
          <w:rFonts w:ascii="Arial" w:hAnsi="Arial" w:cs="Arial"/>
          <w:sz w:val="22"/>
          <w:szCs w:val="22"/>
          <w:u w:val="single"/>
        </w:rPr>
      </w:pPr>
    </w:p>
    <w:p w:rsidR="00B5526E" w:rsidRDefault="00B5526E" w:rsidP="00B5526E">
      <w:pPr>
        <w:rPr>
          <w:rFonts w:ascii="Arial" w:hAnsi="Arial" w:cs="Arial"/>
          <w:sz w:val="22"/>
          <w:szCs w:val="22"/>
          <w:u w:val="single"/>
        </w:rPr>
      </w:pPr>
    </w:p>
    <w:p w:rsidR="00B5526E" w:rsidRDefault="00B5526E" w:rsidP="00B5526E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B5526E" w:rsidRDefault="00B5526E" w:rsidP="00B552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Proszę o skierowanie ………..…………………………………..................urodzonej/go dnia………………..w………………………….zam.……………………………………………….....ze stopniem upośledzenia umysłowego: lekkim*, umiarkowanym*, znacznym*,                    do ..................................................................................……………………………………………           do kształcenia w zakresie: Szkoły Podstawowej*, Gimnazjum*, Szkoły Przysposabiającej     do Pracy*,  Zasadniczej Szkoły Zawodowej* ,  ........................................................................ .</w:t>
      </w:r>
    </w:p>
    <w:p w:rsidR="00B5526E" w:rsidRDefault="00B5526E" w:rsidP="00B552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 załączeniu orzeczeniu Nr ......................... z dnia ............................. wydane przez Poradnię Psychologiczno-Pedagogiczną w .......................................................</w:t>
      </w:r>
    </w:p>
    <w:p w:rsidR="00B5526E" w:rsidRDefault="00B5526E" w:rsidP="00B552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jc w:val="both"/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jc w:val="both"/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jc w:val="both"/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............................................................</w:t>
      </w:r>
    </w:p>
    <w:p w:rsidR="00B5526E" w:rsidRDefault="00B5526E" w:rsidP="00B5526E">
      <w:pPr>
        <w:jc w:val="both"/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............................................................</w:t>
      </w:r>
    </w:p>
    <w:p w:rsidR="00B5526E" w:rsidRDefault="00B5526E" w:rsidP="00B5526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(podpis rodziców/opiekunów prawnych)</w:t>
      </w:r>
    </w:p>
    <w:p w:rsidR="00B5526E" w:rsidRDefault="00B5526E" w:rsidP="00B5526E">
      <w:pPr>
        <w:jc w:val="both"/>
        <w:rPr>
          <w:rFonts w:ascii="Arial" w:hAnsi="Arial" w:cs="Arial"/>
          <w:sz w:val="18"/>
          <w:szCs w:val="18"/>
        </w:rPr>
      </w:pPr>
    </w:p>
    <w:p w:rsidR="00B5526E" w:rsidRDefault="00B5526E" w:rsidP="00B5526E">
      <w:pPr>
        <w:jc w:val="both"/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jc w:val="both"/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jc w:val="both"/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jc w:val="both"/>
        <w:rPr>
          <w:rFonts w:ascii="Arial" w:hAnsi="Arial" w:cs="Arial"/>
          <w:sz w:val="22"/>
          <w:szCs w:val="22"/>
        </w:rPr>
      </w:pPr>
    </w:p>
    <w:p w:rsidR="00B5526E" w:rsidRDefault="00B5526E" w:rsidP="00B552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</w:p>
    <w:p w:rsidR="00B5526E" w:rsidRDefault="00B5526E" w:rsidP="00B552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właściwe podkreślić</w:t>
      </w:r>
    </w:p>
    <w:p w:rsidR="00B5526E" w:rsidRDefault="00B5526E" w:rsidP="00B5526E">
      <w:pPr>
        <w:rPr>
          <w:rFonts w:ascii="Arial" w:hAnsi="Arial" w:cs="Arial"/>
          <w:sz w:val="22"/>
          <w:szCs w:val="22"/>
        </w:rPr>
      </w:pPr>
    </w:p>
    <w:p w:rsidR="006D7DC4" w:rsidRDefault="00125D1D"/>
    <w:sectPr w:rsidR="006D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2420"/>
    <w:multiLevelType w:val="hybridMultilevel"/>
    <w:tmpl w:val="8AF66B42"/>
    <w:lvl w:ilvl="0" w:tplc="044C5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BA9256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313F02EE"/>
    <w:multiLevelType w:val="hybridMultilevel"/>
    <w:tmpl w:val="23943E9A"/>
    <w:lvl w:ilvl="0" w:tplc="044C5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6E"/>
    <w:rsid w:val="000D740E"/>
    <w:rsid w:val="000F662A"/>
    <w:rsid w:val="00125D1D"/>
    <w:rsid w:val="00663A2B"/>
    <w:rsid w:val="00785FE5"/>
    <w:rsid w:val="00B5526E"/>
    <w:rsid w:val="00D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B5526E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52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2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26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B5526E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52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2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26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Magdalena Kwiatkowska</cp:lastModifiedBy>
  <cp:revision>8</cp:revision>
  <dcterms:created xsi:type="dcterms:W3CDTF">2020-06-29T12:28:00Z</dcterms:created>
  <dcterms:modified xsi:type="dcterms:W3CDTF">2020-06-29T13:54:00Z</dcterms:modified>
</cp:coreProperties>
</file>