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4B375" w14:textId="77777777" w:rsidR="00EC666D" w:rsidRPr="001A51A3" w:rsidRDefault="00EC666D" w:rsidP="00EC666D">
      <w:pPr>
        <w:pStyle w:val="Tekstpodstawowy"/>
        <w:tabs>
          <w:tab w:val="left" w:pos="2865"/>
        </w:tabs>
        <w:ind w:right="-142"/>
        <w:rPr>
          <w:sz w:val="10"/>
          <w:szCs w:val="10"/>
        </w:rPr>
      </w:pPr>
      <w:r>
        <w:rPr>
          <w:noProof/>
        </w:rPr>
        <w:drawing>
          <wp:inline distT="0" distB="0" distL="0" distR="0" wp14:anchorId="71954500" wp14:editId="0685055E">
            <wp:extent cx="1304925" cy="571500"/>
            <wp:effectExtent l="19050" t="0" r="9525" b="0"/>
            <wp:docPr id="1" name="Obraz 1" descr="www_logo_F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_logo_FE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390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2B9E12" wp14:editId="7C5BF7D8">
            <wp:extent cx="1514475" cy="504825"/>
            <wp:effectExtent l="0" t="0" r="0" b="0"/>
            <wp:docPr id="2" name="Obraz 2" descr="RP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 -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F401B77" wp14:editId="096AAA22">
            <wp:extent cx="1295400" cy="619125"/>
            <wp:effectExtent l="19050" t="0" r="0" b="0"/>
            <wp:docPr id="3" name="Obraz 3" descr="logo woj świętokrzy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oj świętokrzyski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D7E3E" wp14:editId="0CB0EA97">
            <wp:extent cx="1676400" cy="542925"/>
            <wp:effectExtent l="19050" t="0" r="0" b="0"/>
            <wp:docPr id="8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033D26" w14:textId="49A39BF3" w:rsidR="00931861" w:rsidRPr="00EC666D" w:rsidRDefault="00931861" w:rsidP="00931861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  <w:r w:rsidRPr="00EC666D">
        <w:rPr>
          <w:rFonts w:asciiTheme="majorHAnsi" w:hAnsiTheme="majorHAnsi" w:cs="Arial"/>
          <w:sz w:val="20"/>
          <w:szCs w:val="20"/>
        </w:rPr>
        <w:t>OKSO.272.</w:t>
      </w:r>
      <w:r w:rsidR="00EC666D" w:rsidRPr="00EC666D">
        <w:rPr>
          <w:rFonts w:asciiTheme="majorHAnsi" w:hAnsiTheme="majorHAnsi" w:cs="Arial"/>
          <w:sz w:val="20"/>
          <w:szCs w:val="20"/>
        </w:rPr>
        <w:t>1</w:t>
      </w:r>
      <w:r w:rsidR="00EA70DC">
        <w:rPr>
          <w:rFonts w:asciiTheme="majorHAnsi" w:hAnsiTheme="majorHAnsi" w:cs="Arial"/>
          <w:sz w:val="20"/>
          <w:szCs w:val="20"/>
        </w:rPr>
        <w:t>6</w:t>
      </w:r>
      <w:r w:rsidRPr="00EC666D">
        <w:rPr>
          <w:rFonts w:asciiTheme="majorHAnsi" w:hAnsiTheme="majorHAnsi" w:cs="Arial"/>
          <w:sz w:val="20"/>
          <w:szCs w:val="20"/>
        </w:rPr>
        <w:t>.2020</w:t>
      </w:r>
    </w:p>
    <w:p w14:paraId="0BBB1E3B" w14:textId="4D951170" w:rsidR="000858F1" w:rsidRPr="00EC666D" w:rsidRDefault="003A1887" w:rsidP="00FF71BC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EC666D">
        <w:rPr>
          <w:rFonts w:asciiTheme="majorHAnsi" w:hAnsiTheme="majorHAnsi" w:cs="Arial"/>
          <w:sz w:val="20"/>
          <w:szCs w:val="20"/>
        </w:rPr>
        <w:t>Jędrzejów</w:t>
      </w:r>
      <w:r w:rsidR="000858F1" w:rsidRPr="00EC666D">
        <w:rPr>
          <w:rFonts w:asciiTheme="majorHAnsi" w:hAnsiTheme="majorHAnsi" w:cs="Arial"/>
          <w:sz w:val="20"/>
          <w:szCs w:val="20"/>
        </w:rPr>
        <w:t>, dnia</w:t>
      </w:r>
      <w:r w:rsidR="00F766C9" w:rsidRPr="00EC666D">
        <w:rPr>
          <w:rFonts w:asciiTheme="majorHAnsi" w:hAnsiTheme="majorHAnsi" w:cs="Arial"/>
          <w:sz w:val="20"/>
          <w:szCs w:val="20"/>
        </w:rPr>
        <w:t xml:space="preserve"> </w:t>
      </w:r>
      <w:r w:rsidR="00082E65" w:rsidRPr="00EC666D">
        <w:rPr>
          <w:rFonts w:asciiTheme="majorHAnsi" w:hAnsiTheme="majorHAnsi" w:cs="Arial"/>
          <w:sz w:val="20"/>
          <w:szCs w:val="20"/>
        </w:rPr>
        <w:t xml:space="preserve"> </w:t>
      </w:r>
      <w:r w:rsidR="00EC666D" w:rsidRPr="00EC666D">
        <w:rPr>
          <w:rFonts w:asciiTheme="majorHAnsi" w:hAnsiTheme="majorHAnsi" w:cs="Arial"/>
          <w:sz w:val="20"/>
          <w:szCs w:val="20"/>
        </w:rPr>
        <w:t>03</w:t>
      </w:r>
      <w:r w:rsidR="008E6709" w:rsidRPr="00EC666D">
        <w:rPr>
          <w:rFonts w:asciiTheme="majorHAnsi" w:hAnsiTheme="majorHAnsi" w:cs="Arial"/>
          <w:sz w:val="20"/>
          <w:szCs w:val="20"/>
        </w:rPr>
        <w:t>.</w:t>
      </w:r>
      <w:r w:rsidR="006C1398" w:rsidRPr="00EC666D">
        <w:rPr>
          <w:rFonts w:asciiTheme="majorHAnsi" w:hAnsiTheme="majorHAnsi" w:cs="Arial"/>
          <w:sz w:val="20"/>
          <w:szCs w:val="20"/>
        </w:rPr>
        <w:t>0</w:t>
      </w:r>
      <w:r w:rsidR="00EC666D" w:rsidRPr="00EC666D">
        <w:rPr>
          <w:rFonts w:asciiTheme="majorHAnsi" w:hAnsiTheme="majorHAnsi" w:cs="Arial"/>
          <w:sz w:val="20"/>
          <w:szCs w:val="20"/>
        </w:rPr>
        <w:t>8</w:t>
      </w:r>
      <w:r w:rsidR="000858F1" w:rsidRPr="00EC666D">
        <w:rPr>
          <w:rFonts w:asciiTheme="majorHAnsi" w:hAnsiTheme="majorHAnsi" w:cs="Arial"/>
          <w:sz w:val="20"/>
          <w:szCs w:val="20"/>
        </w:rPr>
        <w:t>.20</w:t>
      </w:r>
      <w:r w:rsidR="006C1398" w:rsidRPr="00EC666D">
        <w:rPr>
          <w:rFonts w:asciiTheme="majorHAnsi" w:hAnsiTheme="majorHAnsi" w:cs="Arial"/>
          <w:sz w:val="20"/>
          <w:szCs w:val="20"/>
        </w:rPr>
        <w:t>20</w:t>
      </w:r>
      <w:r w:rsidR="00577C01" w:rsidRPr="00EC666D">
        <w:rPr>
          <w:rFonts w:asciiTheme="majorHAnsi" w:hAnsiTheme="majorHAnsi" w:cs="Arial"/>
          <w:sz w:val="20"/>
          <w:szCs w:val="20"/>
        </w:rPr>
        <w:t xml:space="preserve"> </w:t>
      </w:r>
      <w:r w:rsidR="000858F1" w:rsidRPr="00EC666D">
        <w:rPr>
          <w:rFonts w:asciiTheme="majorHAnsi" w:hAnsiTheme="majorHAnsi" w:cs="Arial"/>
          <w:sz w:val="20"/>
          <w:szCs w:val="20"/>
        </w:rPr>
        <w:t>r.</w:t>
      </w:r>
    </w:p>
    <w:p w14:paraId="24837029" w14:textId="77777777" w:rsidR="000858F1" w:rsidRPr="00EC666D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C666D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6172AD9C" w14:textId="364B6F3E" w:rsidR="000858F1" w:rsidRPr="00EC666D" w:rsidRDefault="000858F1" w:rsidP="00EC666D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C666D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EC666D" w:rsidRPr="00EC666D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06F77651" w14:textId="77777777" w:rsidR="00EC666D" w:rsidRPr="00EC666D" w:rsidRDefault="00EC666D" w:rsidP="00EC666D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03ABFBBD" w14:textId="5AF64F42" w:rsidR="00EC666D" w:rsidRPr="00EC666D" w:rsidRDefault="00EC666D" w:rsidP="00EC666D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C666D">
        <w:rPr>
          <w:rFonts w:asciiTheme="majorHAnsi" w:hAnsiTheme="majorHAnsi" w:cs="Arial"/>
          <w:b/>
          <w:bCs/>
          <w:sz w:val="20"/>
          <w:szCs w:val="20"/>
        </w:rPr>
        <w:t>Zmiana SIWZ</w:t>
      </w:r>
    </w:p>
    <w:p w14:paraId="13E184FE" w14:textId="77777777" w:rsidR="00EC666D" w:rsidRPr="00EC666D" w:rsidRDefault="00EC666D" w:rsidP="00EC666D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032FEEF5" w14:textId="717800AC" w:rsidR="00EC666D" w:rsidRPr="00EC666D" w:rsidRDefault="000858F1" w:rsidP="00EC666D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EC666D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EC666D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997FF9" w:rsidRPr="00EC666D">
        <w:rPr>
          <w:rFonts w:asciiTheme="majorHAnsi" w:hAnsiTheme="majorHAnsi" w:cs="Arial"/>
          <w:sz w:val="20"/>
          <w:szCs w:val="20"/>
        </w:rPr>
        <w:t>pn</w:t>
      </w:r>
      <w:proofErr w:type="spellEnd"/>
    </w:p>
    <w:p w14:paraId="23BEBC33" w14:textId="77777777" w:rsidR="00EC666D" w:rsidRPr="00EC666D" w:rsidRDefault="00EC666D" w:rsidP="00EC666D">
      <w:pPr>
        <w:pStyle w:val="Podtytu"/>
        <w:rPr>
          <w:sz w:val="10"/>
          <w:szCs w:val="10"/>
        </w:rPr>
      </w:pPr>
    </w:p>
    <w:p w14:paraId="0EA3DD75" w14:textId="43A270EF" w:rsidR="00ED4211" w:rsidRPr="00EC666D" w:rsidRDefault="00EC666D" w:rsidP="00EC666D">
      <w:pPr>
        <w:pStyle w:val="Tekstpodstawowy21"/>
        <w:shd w:val="clear" w:color="auto" w:fill="BFBFBF"/>
        <w:spacing w:after="0" w:line="276" w:lineRule="auto"/>
        <w:jc w:val="center"/>
      </w:pPr>
      <w:bookmarkStart w:id="0" w:name="_Hlk31882587"/>
      <w:r w:rsidRPr="00EC666D">
        <w:rPr>
          <w:rFonts w:ascii="Cambria" w:eastAsia="Cambria" w:hAnsi="Cambria" w:cs="Cambria"/>
          <w:b/>
          <w:bCs/>
          <w:sz w:val="20"/>
          <w:szCs w:val="20"/>
          <w:lang w:val="pl-PL" w:eastAsia="ar-SA"/>
        </w:rPr>
        <w:t>Zak</w:t>
      </w:r>
      <w:r w:rsidRPr="00EC666D">
        <w:rPr>
          <w:rFonts w:ascii="Cambria" w:eastAsia="Cambria" w:hAnsi="Cambria" w:cs="Cambria"/>
          <w:b/>
          <w:bCs/>
          <w:sz w:val="20"/>
          <w:szCs w:val="20"/>
          <w:lang w:val="pl-PL" w:eastAsia="ar-SA"/>
        </w:rPr>
        <w:t>up sprzętu do dezynfekcji w związku z realizacją projektu pn. „Zwalczanie skutków epidemii COVID</w:t>
      </w:r>
      <w:r w:rsidR="00EA70DC">
        <w:rPr>
          <w:rFonts w:ascii="Cambria" w:eastAsia="Cambria" w:hAnsi="Cambria" w:cs="Cambria"/>
          <w:b/>
          <w:bCs/>
          <w:sz w:val="20"/>
          <w:szCs w:val="20"/>
          <w:lang w:val="pl-PL" w:eastAsia="ar-SA"/>
        </w:rPr>
        <w:t>-</w:t>
      </w:r>
      <w:r w:rsidRPr="00EC666D">
        <w:rPr>
          <w:rFonts w:ascii="Cambria" w:eastAsia="Cambria" w:hAnsi="Cambria" w:cs="Cambria"/>
          <w:b/>
          <w:bCs/>
          <w:sz w:val="20"/>
          <w:szCs w:val="20"/>
          <w:lang w:val="pl-PL" w:eastAsia="ar-SA"/>
        </w:rPr>
        <w:t>19 w Powiecie Jędrzejowskim”</w:t>
      </w:r>
    </w:p>
    <w:bookmarkEnd w:id="0"/>
    <w:p w14:paraId="3F73964A" w14:textId="77777777" w:rsidR="00596674" w:rsidRPr="00EC666D" w:rsidRDefault="00596674" w:rsidP="00FF71BC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05964FB" w14:textId="5B5FC9E9" w:rsidR="000858F1" w:rsidRPr="00EC666D" w:rsidRDefault="000858F1" w:rsidP="00FF71B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EC666D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7D0DAC" w:rsidRPr="00EC666D">
        <w:rPr>
          <w:rFonts w:asciiTheme="majorHAnsi" w:hAnsiTheme="majorHAnsi"/>
          <w:sz w:val="20"/>
          <w:szCs w:val="20"/>
        </w:rPr>
        <w:t>4</w:t>
      </w:r>
      <w:r w:rsidR="004C512E" w:rsidRPr="00EC666D">
        <w:rPr>
          <w:rFonts w:asciiTheme="majorHAnsi" w:hAnsiTheme="majorHAnsi"/>
          <w:sz w:val="20"/>
          <w:szCs w:val="20"/>
        </w:rPr>
        <w:t xml:space="preserve"> </w:t>
      </w:r>
      <w:r w:rsidRPr="00EC666D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082E65" w:rsidRPr="00EC666D">
        <w:rPr>
          <w:rFonts w:asciiTheme="majorHAnsi" w:hAnsiTheme="majorHAnsi"/>
          <w:sz w:val="20"/>
          <w:szCs w:val="20"/>
        </w:rPr>
        <w:t xml:space="preserve">tj. </w:t>
      </w:r>
      <w:r w:rsidR="00C463E0" w:rsidRPr="00EC666D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373DD0" w:rsidRPr="00EC666D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EC666D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257CC5" w:rsidRPr="00EC666D">
        <w:rPr>
          <w:rStyle w:val="Pogrubienie"/>
          <w:rFonts w:asciiTheme="majorHAnsi" w:hAnsiTheme="majorHAnsi" w:cs="Arial"/>
          <w:b w:val="0"/>
          <w:sz w:val="20"/>
          <w:szCs w:val="20"/>
        </w:rPr>
        <w:t>18</w:t>
      </w:r>
      <w:r w:rsidR="00373DD0" w:rsidRPr="00EC666D">
        <w:rPr>
          <w:rStyle w:val="Pogrubienie"/>
          <w:rFonts w:asciiTheme="majorHAnsi" w:hAnsiTheme="majorHAnsi" w:cs="Arial"/>
          <w:b w:val="0"/>
          <w:sz w:val="20"/>
          <w:szCs w:val="20"/>
        </w:rPr>
        <w:t>43</w:t>
      </w:r>
      <w:r w:rsidR="00257CC5" w:rsidRPr="00EC666D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</w:t>
      </w:r>
      <w:r w:rsidRPr="00EC666D">
        <w:rPr>
          <w:rFonts w:asciiTheme="majorHAnsi" w:hAnsiTheme="majorHAnsi"/>
          <w:sz w:val="20"/>
          <w:szCs w:val="20"/>
        </w:rPr>
        <w:t>– dalej ustawy</w:t>
      </w:r>
      <w:r w:rsidR="00F766C9" w:rsidRPr="00EC666D">
        <w:rPr>
          <w:rFonts w:asciiTheme="majorHAnsi" w:hAnsiTheme="majorHAnsi"/>
          <w:sz w:val="20"/>
          <w:szCs w:val="20"/>
        </w:rPr>
        <w:t xml:space="preserve"> Pzp</w:t>
      </w:r>
      <w:r w:rsidRPr="00EC666D">
        <w:rPr>
          <w:rFonts w:asciiTheme="majorHAnsi" w:hAnsiTheme="majorHAnsi"/>
          <w:sz w:val="20"/>
          <w:szCs w:val="20"/>
        </w:rPr>
        <w:t>)</w:t>
      </w:r>
      <w:r w:rsidR="00941A2E" w:rsidRPr="00EC666D">
        <w:rPr>
          <w:rFonts w:asciiTheme="majorHAnsi" w:hAnsiTheme="majorHAnsi"/>
          <w:sz w:val="20"/>
          <w:szCs w:val="20"/>
        </w:rPr>
        <w:t xml:space="preserve"> </w:t>
      </w:r>
      <w:r w:rsidR="007D0DAC" w:rsidRPr="00EC666D">
        <w:rPr>
          <w:rFonts w:asciiTheme="majorHAnsi" w:hAnsiTheme="majorHAnsi"/>
          <w:sz w:val="20"/>
          <w:szCs w:val="20"/>
        </w:rPr>
        <w:t>modyfikuje SIWZ</w:t>
      </w:r>
      <w:r w:rsidR="00042B7D" w:rsidRPr="00EC666D">
        <w:rPr>
          <w:rFonts w:asciiTheme="majorHAnsi" w:hAnsiTheme="majorHAnsi"/>
          <w:sz w:val="20"/>
          <w:szCs w:val="20"/>
        </w:rPr>
        <w:t>:</w:t>
      </w:r>
    </w:p>
    <w:p w14:paraId="1083D1B2" w14:textId="77777777" w:rsidR="00042B7D" w:rsidRPr="00EC666D" w:rsidRDefault="00042B7D" w:rsidP="00FF71B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14:paraId="0018BA6A" w14:textId="70530F0D" w:rsidR="00CE4C6D" w:rsidRPr="00EC666D" w:rsidRDefault="007D0DAC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EC666D">
        <w:rPr>
          <w:rFonts w:ascii="Cambria" w:hAnsi="Cambria" w:cs="Times New Roman"/>
          <w:b/>
          <w:sz w:val="20"/>
          <w:szCs w:val="20"/>
          <w:lang w:eastAsia="pl-PL"/>
        </w:rPr>
        <w:t xml:space="preserve">Zamawiający dokonuje modyfikacji pkt </w:t>
      </w:r>
      <w:r w:rsidR="00EC666D" w:rsidRPr="00EC666D">
        <w:rPr>
          <w:rFonts w:ascii="Cambria" w:hAnsi="Cambria" w:cs="Times New Roman"/>
          <w:b/>
          <w:sz w:val="20"/>
          <w:szCs w:val="20"/>
          <w:lang w:eastAsia="pl-PL"/>
        </w:rPr>
        <w:t xml:space="preserve">4 w Załączniku nr 2 do </w:t>
      </w:r>
      <w:r w:rsidRPr="00EC666D">
        <w:rPr>
          <w:rFonts w:ascii="Cambria" w:hAnsi="Cambria" w:cs="Times New Roman"/>
          <w:b/>
          <w:sz w:val="20"/>
          <w:szCs w:val="20"/>
          <w:lang w:eastAsia="pl-PL"/>
        </w:rPr>
        <w:t>SIWZ</w:t>
      </w:r>
      <w:r w:rsidR="00EC666D" w:rsidRPr="00EC666D">
        <w:rPr>
          <w:rFonts w:ascii="Cambria" w:hAnsi="Cambria" w:cs="Times New Roman"/>
          <w:b/>
          <w:sz w:val="20"/>
          <w:szCs w:val="20"/>
          <w:lang w:eastAsia="pl-PL"/>
        </w:rPr>
        <w:t xml:space="preserve"> - </w:t>
      </w:r>
      <w:r w:rsidR="00EC666D" w:rsidRPr="00EC666D">
        <w:rPr>
          <w:rFonts w:ascii="Cambria" w:hAnsi="Cambria" w:cs="Times New Roman"/>
          <w:b/>
          <w:sz w:val="20"/>
          <w:szCs w:val="20"/>
          <w:lang w:eastAsia="pl-PL"/>
        </w:rPr>
        <w:t>FORMULARZ OFERTOWY</w:t>
      </w:r>
      <w:r w:rsidR="00EC666D" w:rsidRPr="00EC666D">
        <w:rPr>
          <w:rFonts w:ascii="Cambria" w:hAnsi="Cambria" w:cs="Times New Roman"/>
          <w:b/>
          <w:sz w:val="20"/>
          <w:szCs w:val="20"/>
          <w:lang w:eastAsia="pl-PL"/>
        </w:rPr>
        <w:t xml:space="preserve"> </w:t>
      </w:r>
      <w:r w:rsidRPr="00EC666D">
        <w:rPr>
          <w:rFonts w:ascii="Cambria" w:hAnsi="Cambria" w:cs="Times New Roman"/>
          <w:b/>
          <w:sz w:val="20"/>
          <w:szCs w:val="20"/>
          <w:lang w:eastAsia="pl-PL"/>
        </w:rPr>
        <w:t>, który</w:t>
      </w:r>
      <w:r w:rsidR="00EC666D">
        <w:rPr>
          <w:rFonts w:ascii="Cambria" w:hAnsi="Cambria" w:cs="Times New Roman"/>
          <w:b/>
          <w:sz w:val="20"/>
          <w:szCs w:val="20"/>
          <w:lang w:eastAsia="pl-PL"/>
        </w:rPr>
        <w:t xml:space="preserve"> w brzmieniu dotychczasowym</w:t>
      </w:r>
      <w:r w:rsidRPr="00EC666D">
        <w:rPr>
          <w:rFonts w:ascii="Cambria" w:hAnsi="Cambria" w:cs="Times New Roman"/>
          <w:b/>
          <w:sz w:val="20"/>
          <w:szCs w:val="20"/>
          <w:lang w:eastAsia="pl-PL"/>
        </w:rPr>
        <w:t>:</w:t>
      </w:r>
    </w:p>
    <w:p w14:paraId="093662AC" w14:textId="77777777" w:rsidR="00EC666D" w:rsidRPr="00EC666D" w:rsidRDefault="00EC666D" w:rsidP="00EC666D">
      <w:pPr>
        <w:widowControl w:val="0"/>
        <w:suppressAutoHyphens w:val="0"/>
        <w:spacing w:after="0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274B56EE" w14:textId="05578A0C" w:rsidR="00EC666D" w:rsidRP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EC666D">
        <w:rPr>
          <w:rFonts w:ascii="Cambria" w:hAnsi="Cambria" w:cs="Times New Roman"/>
          <w:b/>
          <w:sz w:val="20"/>
          <w:szCs w:val="20"/>
          <w:lang w:eastAsia="pl-PL"/>
        </w:rPr>
        <w:t>4.</w:t>
      </w:r>
      <w:r w:rsidRPr="00EC666D">
        <w:rPr>
          <w:rFonts w:ascii="Cambria" w:hAnsi="Cambria" w:cs="Times New Roman"/>
          <w:b/>
          <w:sz w:val="20"/>
          <w:szCs w:val="20"/>
          <w:lang w:eastAsia="pl-PL"/>
        </w:rPr>
        <w:tab/>
        <w:t>Oświadczamy, że oferowane przez nas wyroby spełniają szczegółowe wymagania określone w</w:t>
      </w:r>
      <w:r>
        <w:rPr>
          <w:rFonts w:ascii="Cambria" w:hAnsi="Cambria" w:cs="Times New Roman"/>
          <w:b/>
          <w:sz w:val="20"/>
          <w:szCs w:val="20"/>
          <w:lang w:eastAsia="pl-PL"/>
        </w:rPr>
        <w:t> </w:t>
      </w:r>
      <w:r w:rsidRPr="00EC666D">
        <w:rPr>
          <w:rFonts w:ascii="Cambria" w:hAnsi="Cambria" w:cs="Times New Roman"/>
          <w:b/>
          <w:sz w:val="20"/>
          <w:szCs w:val="20"/>
          <w:lang w:eastAsia="pl-PL"/>
        </w:rPr>
        <w:t>Załączniku nr 7 do SIWZ, a tym samym spełniają minimalne wymagania określone w SIWZ,</w:t>
      </w:r>
    </w:p>
    <w:p w14:paraId="41533F31" w14:textId="31AC014F" w:rsidR="00EC666D" w:rsidRP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2EBB0A9E" w14:textId="3D755BF6" w:rsid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u w:val="single"/>
          <w:lang w:eastAsia="pl-PL"/>
        </w:rPr>
      </w:pPr>
      <w:r w:rsidRPr="00EC666D">
        <w:rPr>
          <w:rFonts w:ascii="Cambria" w:hAnsi="Cambria" w:cs="Times New Roman"/>
          <w:b/>
          <w:sz w:val="20"/>
          <w:szCs w:val="20"/>
          <w:u w:val="single"/>
          <w:lang w:eastAsia="pl-PL"/>
        </w:rPr>
        <w:t>otrzymuje brzmienie</w:t>
      </w:r>
      <w:r w:rsidRPr="00EC666D">
        <w:rPr>
          <w:rFonts w:ascii="Cambria" w:hAnsi="Cambria" w:cs="Times New Roman"/>
          <w:b/>
          <w:sz w:val="20"/>
          <w:szCs w:val="20"/>
          <w:u w:val="single"/>
          <w:lang w:eastAsia="pl-PL"/>
        </w:rPr>
        <w:t>:</w:t>
      </w:r>
    </w:p>
    <w:p w14:paraId="5A55B81E" w14:textId="77777777" w:rsidR="00EC666D" w:rsidRP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u w:val="single"/>
          <w:lang w:eastAsia="pl-PL"/>
        </w:rPr>
      </w:pPr>
    </w:p>
    <w:p w14:paraId="1EECEE7E" w14:textId="7E403DA8" w:rsid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i/>
          <w:iCs/>
          <w:sz w:val="20"/>
          <w:szCs w:val="20"/>
          <w:lang w:eastAsia="pl-PL"/>
        </w:rPr>
      </w:pPr>
      <w:r w:rsidRPr="00EC666D">
        <w:rPr>
          <w:rFonts w:ascii="Cambria" w:hAnsi="Cambria" w:cs="Times New Roman"/>
          <w:b/>
          <w:i/>
          <w:iCs/>
          <w:sz w:val="20"/>
          <w:szCs w:val="20"/>
          <w:lang w:eastAsia="pl-PL"/>
        </w:rPr>
        <w:t>4.</w:t>
      </w:r>
      <w:r w:rsidRPr="00EC666D">
        <w:rPr>
          <w:rFonts w:ascii="Cambria" w:hAnsi="Cambria" w:cs="Times New Roman"/>
          <w:b/>
          <w:i/>
          <w:iCs/>
          <w:sz w:val="20"/>
          <w:szCs w:val="20"/>
          <w:lang w:eastAsia="pl-PL"/>
        </w:rPr>
        <w:tab/>
        <w:t>Oświadczamy, że oferowane przez nas wyroby spełniają szczegółowe wymagania określone w</w:t>
      </w:r>
      <w:r>
        <w:rPr>
          <w:rFonts w:ascii="Cambria" w:hAnsi="Cambria" w:cs="Times New Roman"/>
          <w:b/>
          <w:i/>
          <w:iCs/>
          <w:sz w:val="20"/>
          <w:szCs w:val="20"/>
          <w:lang w:eastAsia="pl-PL"/>
        </w:rPr>
        <w:t> </w:t>
      </w:r>
      <w:r w:rsidRPr="00EC666D">
        <w:rPr>
          <w:rFonts w:ascii="Cambria" w:hAnsi="Cambria" w:cs="Times New Roman"/>
          <w:b/>
          <w:i/>
          <w:iCs/>
          <w:sz w:val="20"/>
          <w:szCs w:val="20"/>
          <w:lang w:eastAsia="pl-PL"/>
        </w:rPr>
        <w:t xml:space="preserve">Załączniku nr </w:t>
      </w:r>
      <w:r w:rsidRPr="00EC666D">
        <w:rPr>
          <w:rFonts w:ascii="Cambria" w:hAnsi="Cambria" w:cs="Times New Roman"/>
          <w:b/>
          <w:i/>
          <w:iCs/>
          <w:sz w:val="20"/>
          <w:szCs w:val="20"/>
          <w:lang w:eastAsia="pl-PL"/>
        </w:rPr>
        <w:t>1</w:t>
      </w:r>
      <w:r w:rsidRPr="00EC666D">
        <w:rPr>
          <w:rFonts w:ascii="Cambria" w:hAnsi="Cambria" w:cs="Times New Roman"/>
          <w:b/>
          <w:i/>
          <w:iCs/>
          <w:sz w:val="20"/>
          <w:szCs w:val="20"/>
          <w:lang w:eastAsia="pl-PL"/>
        </w:rPr>
        <w:t xml:space="preserve"> do SIWZ, a tym samym spełniają minimalne wymagania określone w SIWZ,</w:t>
      </w:r>
    </w:p>
    <w:p w14:paraId="018A5663" w14:textId="00CDCA22" w:rsidR="00EC666D" w:rsidRP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71D02103" w14:textId="77777777" w:rsidR="00EC666D" w:rsidRP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0C7041A4" w14:textId="1FB615BE" w:rsidR="00EC666D" w:rsidRP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EC666D">
        <w:rPr>
          <w:rFonts w:ascii="Cambria" w:hAnsi="Cambria" w:cs="Times New Roman"/>
          <w:b/>
          <w:sz w:val="20"/>
          <w:szCs w:val="20"/>
          <w:lang w:eastAsia="pl-PL"/>
        </w:rPr>
        <w:t xml:space="preserve">      Zamawiający zamieszcza na stronie internetowej ujednolicony Załącznik nr </w:t>
      </w:r>
      <w:r w:rsidRPr="00EC666D">
        <w:rPr>
          <w:rFonts w:ascii="Cambria" w:hAnsi="Cambria" w:cs="Times New Roman"/>
          <w:b/>
          <w:sz w:val="20"/>
          <w:szCs w:val="20"/>
          <w:lang w:eastAsia="pl-PL"/>
        </w:rPr>
        <w:t>2</w:t>
      </w:r>
      <w:r w:rsidRPr="00EC666D">
        <w:rPr>
          <w:rFonts w:ascii="Cambria" w:hAnsi="Cambria" w:cs="Times New Roman"/>
          <w:b/>
          <w:sz w:val="20"/>
          <w:szCs w:val="20"/>
          <w:lang w:eastAsia="pl-PL"/>
        </w:rPr>
        <w:t xml:space="preserve"> do SIWZ FORMULARZ OFERTOWY</w:t>
      </w:r>
      <w:r>
        <w:rPr>
          <w:rFonts w:ascii="Cambria" w:hAnsi="Cambria" w:cs="Times New Roman"/>
          <w:b/>
          <w:sz w:val="20"/>
          <w:szCs w:val="20"/>
          <w:lang w:eastAsia="pl-PL"/>
        </w:rPr>
        <w:t xml:space="preserve"> – POPRAWIONY.</w:t>
      </w:r>
    </w:p>
    <w:p w14:paraId="14CC8A8E" w14:textId="05EC162C" w:rsidR="00EC666D" w:rsidRP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4D1B4C62" w14:textId="77777777" w:rsidR="00EC666D" w:rsidRP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4F8ADCF3" w14:textId="77777777" w:rsidR="00EC666D" w:rsidRPr="00EC666D" w:rsidRDefault="00EC666D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36BC9885" w14:textId="77777777" w:rsidR="007D0DAC" w:rsidRPr="00EC666D" w:rsidRDefault="007D0DAC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color w:val="FF0000"/>
          <w:sz w:val="20"/>
          <w:szCs w:val="20"/>
          <w:lang w:eastAsia="pl-PL"/>
        </w:rPr>
      </w:pPr>
    </w:p>
    <w:sectPr w:rsidR="007D0DAC" w:rsidRPr="00EC666D" w:rsidSect="00401A0B">
      <w:pgSz w:w="11906" w:h="16838"/>
      <w:pgMar w:top="1134" w:right="1133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8" w15:restartNumberingAfterBreak="0">
    <w:nsid w:val="00000029"/>
    <w:multiLevelType w:val="singleLevel"/>
    <w:tmpl w:val="000000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0" w15:restartNumberingAfterBreak="0">
    <w:nsid w:val="0F3F281B"/>
    <w:multiLevelType w:val="hybridMultilevel"/>
    <w:tmpl w:val="97D8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E2AEA">
      <w:start w:val="36"/>
      <w:numFmt w:val="bullet"/>
      <w:lvlText w:val="•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3" w15:restartNumberingAfterBreak="0">
    <w:nsid w:val="43031A2E"/>
    <w:multiLevelType w:val="multilevel"/>
    <w:tmpl w:val="2B560982"/>
    <w:lvl w:ilvl="0">
      <w:start w:val="22"/>
      <w:numFmt w:val="decimal"/>
      <w:lvlText w:val="%1"/>
      <w:lvlJc w:val="left"/>
      <w:pPr>
        <w:ind w:left="360" w:hanging="360"/>
      </w:pPr>
      <w:rPr>
        <w:rFonts w:ascii="Cambria" w:hAnsi="Cambria" w:cs="Cambria" w:hint="default"/>
        <w:sz w:val="20"/>
      </w:rPr>
    </w:lvl>
    <w:lvl w:ilvl="1">
      <w:start w:val="7"/>
      <w:numFmt w:val="decimal"/>
      <w:lvlText w:val="%1.%2"/>
      <w:lvlJc w:val="left"/>
      <w:pPr>
        <w:ind w:left="1724" w:hanging="360"/>
      </w:pPr>
      <w:rPr>
        <w:rFonts w:ascii="Cambria" w:hAnsi="Cambria" w:cs="Cambria" w:hint="default"/>
        <w:sz w:val="20"/>
      </w:rPr>
    </w:lvl>
    <w:lvl w:ilvl="2">
      <w:start w:val="1"/>
      <w:numFmt w:val="decimal"/>
      <w:lvlText w:val="%1.%2.%3"/>
      <w:lvlJc w:val="left"/>
      <w:pPr>
        <w:ind w:left="3448" w:hanging="720"/>
      </w:pPr>
      <w:rPr>
        <w:rFonts w:ascii="Cambria" w:hAnsi="Cambria" w:cs="Cambria" w:hint="default"/>
        <w:sz w:val="20"/>
      </w:rPr>
    </w:lvl>
    <w:lvl w:ilvl="3">
      <w:start w:val="1"/>
      <w:numFmt w:val="decimal"/>
      <w:lvlText w:val="%1.%2.%3.%4"/>
      <w:lvlJc w:val="left"/>
      <w:pPr>
        <w:ind w:left="4812" w:hanging="720"/>
      </w:pPr>
      <w:rPr>
        <w:rFonts w:ascii="Cambria" w:hAnsi="Cambria" w:cs="Cambria" w:hint="default"/>
        <w:sz w:val="20"/>
      </w:rPr>
    </w:lvl>
    <w:lvl w:ilvl="4">
      <w:start w:val="1"/>
      <w:numFmt w:val="decimal"/>
      <w:lvlText w:val="%1.%2.%3.%4.%5"/>
      <w:lvlJc w:val="left"/>
      <w:pPr>
        <w:ind w:left="6536" w:hanging="1080"/>
      </w:pPr>
      <w:rPr>
        <w:rFonts w:ascii="Cambria" w:hAnsi="Cambria" w:cs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7900" w:hanging="1080"/>
      </w:pPr>
      <w:rPr>
        <w:rFonts w:ascii="Cambria" w:hAnsi="Cambria" w:cs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9624" w:hanging="1440"/>
      </w:pPr>
      <w:rPr>
        <w:rFonts w:ascii="Cambria" w:hAnsi="Cambria" w:cs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0988" w:hanging="1440"/>
      </w:pPr>
      <w:rPr>
        <w:rFonts w:ascii="Cambria" w:hAnsi="Cambria" w:cs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2712" w:hanging="1800"/>
      </w:pPr>
      <w:rPr>
        <w:rFonts w:ascii="Cambria" w:hAnsi="Cambria" w:cs="Cambria" w:hint="default"/>
        <w:sz w:val="20"/>
      </w:rPr>
    </w:lvl>
  </w:abstractNum>
  <w:abstractNum w:abstractNumId="14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926702"/>
    <w:multiLevelType w:val="hybridMultilevel"/>
    <w:tmpl w:val="D932E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0"/>
  </w:num>
  <w:num w:numId="5">
    <w:abstractNumId w:val="12"/>
  </w:num>
  <w:num w:numId="6">
    <w:abstractNumId w:val="20"/>
  </w:num>
  <w:num w:numId="7">
    <w:abstractNumId w:val="15"/>
  </w:num>
  <w:num w:numId="8">
    <w:abstractNumId w:val="9"/>
  </w:num>
  <w:num w:numId="9">
    <w:abstractNumId w:val="14"/>
  </w:num>
  <w:num w:numId="10">
    <w:abstractNumId w:val="16"/>
  </w:num>
  <w:num w:numId="11">
    <w:abstractNumId w:val="3"/>
  </w:num>
  <w:num w:numId="12">
    <w:abstractNumId w:val="6"/>
  </w:num>
  <w:num w:numId="13">
    <w:abstractNumId w:val="8"/>
  </w:num>
  <w:num w:numId="14">
    <w:abstractNumId w:val="17"/>
  </w:num>
  <w:num w:numId="15">
    <w:abstractNumId w:val="10"/>
  </w:num>
  <w:num w:numId="1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E246F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57CC5"/>
    <w:rsid w:val="00262ACB"/>
    <w:rsid w:val="00264EBA"/>
    <w:rsid w:val="002A3892"/>
    <w:rsid w:val="002B0357"/>
    <w:rsid w:val="002C577D"/>
    <w:rsid w:val="002D3896"/>
    <w:rsid w:val="002D5306"/>
    <w:rsid w:val="002F2ACB"/>
    <w:rsid w:val="003015B2"/>
    <w:rsid w:val="003027CC"/>
    <w:rsid w:val="003073CD"/>
    <w:rsid w:val="003079C5"/>
    <w:rsid w:val="0031198C"/>
    <w:rsid w:val="00320645"/>
    <w:rsid w:val="003349E1"/>
    <w:rsid w:val="00346777"/>
    <w:rsid w:val="00373DD0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D1590"/>
    <w:rsid w:val="003E0641"/>
    <w:rsid w:val="003F6AF3"/>
    <w:rsid w:val="00401A0B"/>
    <w:rsid w:val="0041184D"/>
    <w:rsid w:val="004329E6"/>
    <w:rsid w:val="00441767"/>
    <w:rsid w:val="00442040"/>
    <w:rsid w:val="00451A4C"/>
    <w:rsid w:val="0046616C"/>
    <w:rsid w:val="00481643"/>
    <w:rsid w:val="00494206"/>
    <w:rsid w:val="004A0291"/>
    <w:rsid w:val="004C512E"/>
    <w:rsid w:val="004C547B"/>
    <w:rsid w:val="004C7C4F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C31A3"/>
    <w:rsid w:val="007D0DAC"/>
    <w:rsid w:val="007D2E56"/>
    <w:rsid w:val="007D3FE0"/>
    <w:rsid w:val="007D66AA"/>
    <w:rsid w:val="007E43BA"/>
    <w:rsid w:val="007E50C1"/>
    <w:rsid w:val="007F123D"/>
    <w:rsid w:val="007F282F"/>
    <w:rsid w:val="0080150B"/>
    <w:rsid w:val="008242F9"/>
    <w:rsid w:val="0082652A"/>
    <w:rsid w:val="00830D24"/>
    <w:rsid w:val="00830D71"/>
    <w:rsid w:val="008433B5"/>
    <w:rsid w:val="00845D6D"/>
    <w:rsid w:val="008556EA"/>
    <w:rsid w:val="008576F5"/>
    <w:rsid w:val="008C3221"/>
    <w:rsid w:val="008C7112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41E4"/>
    <w:rsid w:val="00AA2C77"/>
    <w:rsid w:val="00AB627F"/>
    <w:rsid w:val="00AB67EF"/>
    <w:rsid w:val="00AC576A"/>
    <w:rsid w:val="00AD5919"/>
    <w:rsid w:val="00AD6048"/>
    <w:rsid w:val="00AF2403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2E43"/>
    <w:rsid w:val="00CC73AB"/>
    <w:rsid w:val="00CD40C4"/>
    <w:rsid w:val="00CD484E"/>
    <w:rsid w:val="00CD4EF9"/>
    <w:rsid w:val="00CE4C6D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43590"/>
    <w:rsid w:val="00E50C5F"/>
    <w:rsid w:val="00E53C4C"/>
    <w:rsid w:val="00E61AD5"/>
    <w:rsid w:val="00E63EF1"/>
    <w:rsid w:val="00E6760E"/>
    <w:rsid w:val="00E71333"/>
    <w:rsid w:val="00EA0C09"/>
    <w:rsid w:val="00EA1259"/>
    <w:rsid w:val="00EA70DC"/>
    <w:rsid w:val="00EA7489"/>
    <w:rsid w:val="00EB1930"/>
    <w:rsid w:val="00EB53F6"/>
    <w:rsid w:val="00EC1AC1"/>
    <w:rsid w:val="00EC666D"/>
    <w:rsid w:val="00EC6726"/>
    <w:rsid w:val="00ED4211"/>
    <w:rsid w:val="00EE0607"/>
    <w:rsid w:val="00EF3246"/>
    <w:rsid w:val="00EF51D3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7146B"/>
    <w:rsid w:val="00F74C4E"/>
    <w:rsid w:val="00F766C9"/>
    <w:rsid w:val="00F76E88"/>
    <w:rsid w:val="00F80C3E"/>
    <w:rsid w:val="00F8775C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DAC1E1"/>
  <w15:docId w15:val="{894D204B-5EF1-4C0B-83EA-8BCC3BE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E6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paragraph" w:customStyle="1" w:styleId="ProPublico1">
    <w:name w:val="ProPublico1"/>
    <w:basedOn w:val="Normalny"/>
    <w:rsid w:val="007D0DAC"/>
    <w:pPr>
      <w:spacing w:after="0" w:line="360" w:lineRule="auto"/>
      <w:jc w:val="both"/>
    </w:pPr>
    <w:rPr>
      <w:rFonts w:ascii="Arial" w:hAnsi="Arial" w:cs="Arial"/>
      <w:b/>
      <w:szCs w:val="20"/>
      <w:lang w:eastAsia="zh-CN"/>
    </w:rPr>
  </w:style>
  <w:style w:type="paragraph" w:customStyle="1" w:styleId="Standard">
    <w:name w:val="Standard"/>
    <w:rsid w:val="007D0DA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7D0DAC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D357A-8E90-4096-9A30-EB746E6A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4</cp:revision>
  <cp:lastPrinted>2020-08-03T13:56:00Z</cp:lastPrinted>
  <dcterms:created xsi:type="dcterms:W3CDTF">2020-05-26T10:37:00Z</dcterms:created>
  <dcterms:modified xsi:type="dcterms:W3CDTF">2020-08-03T13:56:00Z</dcterms:modified>
</cp:coreProperties>
</file>