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17865" w14:textId="6C697F78" w:rsidR="001A51A3" w:rsidRDefault="00A05FC3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  <w:bookmarkStart w:id="0" w:name="_Hlk2254725"/>
      <w:bookmarkStart w:id="1" w:name="_Hlk45804830"/>
      <w:bookmarkStart w:id="2" w:name="_Hlk45804892"/>
      <w:r>
        <w:rPr>
          <w:rFonts w:ascii="Cambria" w:hAnsi="Cambria"/>
          <w:b/>
          <w:noProof/>
          <w:sz w:val="20"/>
          <w:szCs w:val="20"/>
        </w:rPr>
        <w:t>Znak sprawy: OKSO.272.18</w:t>
      </w:r>
      <w:r w:rsidR="001A51A3" w:rsidRPr="00B60433">
        <w:rPr>
          <w:rFonts w:ascii="Cambria" w:hAnsi="Cambria"/>
          <w:b/>
          <w:noProof/>
          <w:sz w:val="20"/>
          <w:szCs w:val="20"/>
        </w:rPr>
        <w:t>.2020</w:t>
      </w:r>
    </w:p>
    <w:p w14:paraId="0C2C423B" w14:textId="4B121F60" w:rsidR="00640147" w:rsidRDefault="00640147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</w:p>
    <w:p w14:paraId="174A1312" w14:textId="7817C1CF" w:rsidR="00640147" w:rsidRPr="008556EA" w:rsidRDefault="00CC697B" w:rsidP="00640147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</w:rPr>
        <w:t>Dotyczy Zadania nr 6</w:t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  <w:t xml:space="preserve">        </w:t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  <w:t xml:space="preserve">      Jędrzejów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 xml:space="preserve">, dnia </w:t>
      </w:r>
      <w:r w:rsidR="00A05FC3">
        <w:rPr>
          <w:rFonts w:asciiTheme="majorHAnsi" w:hAnsiTheme="majorHAnsi" w:cs="Arial"/>
          <w:color w:val="000000"/>
          <w:sz w:val="20"/>
          <w:szCs w:val="20"/>
        </w:rPr>
        <w:t>13.08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>.20</w:t>
      </w:r>
      <w:r w:rsidR="00640147">
        <w:rPr>
          <w:rFonts w:asciiTheme="majorHAnsi" w:hAnsiTheme="majorHAnsi" w:cs="Arial"/>
          <w:color w:val="000000"/>
          <w:sz w:val="20"/>
          <w:szCs w:val="20"/>
        </w:rPr>
        <w:t>20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 xml:space="preserve"> r.</w:t>
      </w:r>
    </w:p>
    <w:p w14:paraId="114A8FAD" w14:textId="0FCA5EA0" w:rsidR="00640147" w:rsidRPr="00640147" w:rsidRDefault="00640147" w:rsidP="00640147"/>
    <w:bookmarkEnd w:id="0"/>
    <w:bookmarkEnd w:id="1"/>
    <w:p w14:paraId="74F5B758" w14:textId="77777777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>INFORMACJA</w:t>
      </w:r>
    </w:p>
    <w:p w14:paraId="11879632" w14:textId="524425E5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dla Wykonawców nr </w:t>
      </w:r>
      <w:r w:rsidR="00CC697B">
        <w:rPr>
          <w:rFonts w:asciiTheme="majorHAnsi" w:hAnsiTheme="majorHAnsi" w:cs="Arial"/>
          <w:b/>
          <w:bCs/>
          <w:color w:val="000000"/>
          <w:sz w:val="20"/>
          <w:szCs w:val="20"/>
        </w:rPr>
        <w:t>6</w:t>
      </w:r>
    </w:p>
    <w:p w14:paraId="378C7CE8" w14:textId="52646DEC" w:rsidR="00185C72" w:rsidRDefault="000858F1" w:rsidP="001A51A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color w:val="000000"/>
          <w:sz w:val="20"/>
          <w:szCs w:val="20"/>
        </w:rPr>
        <w:t>Dotyczy: Postępowania o udzielenie zamówienia publicznego</w:t>
      </w:r>
      <w:r w:rsidR="00997FF9" w:rsidRPr="008556EA">
        <w:rPr>
          <w:rFonts w:asciiTheme="majorHAnsi" w:hAnsiTheme="majorHAnsi" w:cs="Arial"/>
          <w:color w:val="000000"/>
          <w:sz w:val="20"/>
          <w:szCs w:val="20"/>
        </w:rPr>
        <w:t xml:space="preserve"> pn.</w:t>
      </w:r>
    </w:p>
    <w:p w14:paraId="71D9CD80" w14:textId="77777777" w:rsidR="001A51A3" w:rsidRPr="001A51A3" w:rsidRDefault="001A51A3" w:rsidP="001A51A3">
      <w:pPr>
        <w:pStyle w:val="Podtytu"/>
        <w:spacing w:after="0"/>
        <w:rPr>
          <w:i w:val="0"/>
          <w:iCs w:val="0"/>
          <w:sz w:val="20"/>
          <w:szCs w:val="20"/>
        </w:rPr>
      </w:pPr>
    </w:p>
    <w:p w14:paraId="397DF739" w14:textId="77777777" w:rsidR="00A05FC3" w:rsidRPr="00A05FC3" w:rsidRDefault="00A05FC3" w:rsidP="00A05FC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bookmarkStart w:id="3" w:name="_Hlk43297178"/>
      <w:r w:rsidRPr="00A05FC3">
        <w:rPr>
          <w:rFonts w:ascii="Cambria" w:hAnsi="Cambria"/>
          <w:b/>
          <w:sz w:val="20"/>
          <w:szCs w:val="20"/>
        </w:rPr>
        <w:t>Zakup wyposażenia strefy buforowej (oddziału dla pacjentów z COVID-19) w związku z realizacją projektu pn. „Zwalczanie skutków epidemii COVID-19 w Powiecie Jędrzejowskim”</w:t>
      </w:r>
    </w:p>
    <w:p w14:paraId="2C33DDE5" w14:textId="1A6D2B10" w:rsidR="001A51A3" w:rsidRPr="0031419F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</w:p>
    <w:bookmarkEnd w:id="2"/>
    <w:bookmarkEnd w:id="3"/>
    <w:p w14:paraId="64D68280" w14:textId="764AAC9F" w:rsidR="00596674" w:rsidRPr="00717E82" w:rsidRDefault="00640147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  <w:r w:rsidRPr="00717E82">
        <w:rPr>
          <w:rFonts w:asciiTheme="majorHAnsi" w:hAnsiTheme="majorHAnsi"/>
          <w:b/>
          <w:bCs/>
          <w:sz w:val="20"/>
          <w:szCs w:val="20"/>
        </w:rPr>
        <w:tab/>
      </w:r>
    </w:p>
    <w:p w14:paraId="1459664F" w14:textId="1C79247B" w:rsidR="00042B7D" w:rsidRPr="00576A64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76A64">
        <w:rPr>
          <w:rFonts w:asciiTheme="majorHAnsi" w:hAnsiTheme="majorHAnsi"/>
          <w:color w:val="000000" w:themeColor="text1"/>
          <w:sz w:val="20"/>
          <w:szCs w:val="20"/>
        </w:rPr>
        <w:t xml:space="preserve">Zamawiający działając na podstawie art. 38 ust. </w:t>
      </w:r>
      <w:r w:rsidR="00052D07" w:rsidRPr="00576A64"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BB3F35" w:rsidRPr="00576A6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76A64">
        <w:rPr>
          <w:rFonts w:asciiTheme="majorHAnsi" w:hAnsiTheme="majorHAnsi"/>
          <w:color w:val="000000" w:themeColor="text1"/>
          <w:sz w:val="20"/>
          <w:szCs w:val="20"/>
        </w:rPr>
        <w:t>ustawy z dnia 29 stycznia 2004r. Prawo zamówień publicznych (</w:t>
      </w:r>
      <w:r w:rsidR="00C463E0" w:rsidRPr="00576A64">
        <w:rPr>
          <w:rStyle w:val="Pogrubienie"/>
          <w:rFonts w:asciiTheme="majorHAnsi" w:hAnsiTheme="majorHAnsi" w:cs="Arial"/>
          <w:b w:val="0"/>
          <w:color w:val="000000" w:themeColor="text1"/>
          <w:sz w:val="20"/>
          <w:szCs w:val="20"/>
        </w:rPr>
        <w:t>Dz. U. z 201</w:t>
      </w:r>
      <w:r w:rsidR="001A51A3" w:rsidRPr="00576A64">
        <w:rPr>
          <w:rStyle w:val="Pogrubienie"/>
          <w:rFonts w:asciiTheme="majorHAnsi" w:hAnsiTheme="majorHAnsi" w:cs="Arial"/>
          <w:b w:val="0"/>
          <w:color w:val="000000" w:themeColor="text1"/>
          <w:sz w:val="20"/>
          <w:szCs w:val="20"/>
        </w:rPr>
        <w:t>9</w:t>
      </w:r>
      <w:r w:rsidR="00C463E0" w:rsidRPr="00576A64">
        <w:rPr>
          <w:rStyle w:val="Pogrubienie"/>
          <w:rFonts w:asciiTheme="majorHAnsi" w:hAnsiTheme="majorHAnsi" w:cs="Arial"/>
          <w:b w:val="0"/>
          <w:color w:val="000000" w:themeColor="text1"/>
          <w:sz w:val="20"/>
          <w:szCs w:val="20"/>
        </w:rPr>
        <w:t xml:space="preserve"> r. poz. </w:t>
      </w:r>
      <w:r w:rsidR="001A51A3" w:rsidRPr="00576A64">
        <w:rPr>
          <w:rStyle w:val="Pogrubienie"/>
          <w:rFonts w:asciiTheme="majorHAnsi" w:hAnsiTheme="majorHAnsi" w:cs="Arial"/>
          <w:b w:val="0"/>
          <w:color w:val="000000" w:themeColor="text1"/>
          <w:sz w:val="20"/>
          <w:szCs w:val="20"/>
        </w:rPr>
        <w:t>1843 ze zm.</w:t>
      </w:r>
      <w:r w:rsidR="001C7DF3" w:rsidRPr="00576A6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76A64">
        <w:rPr>
          <w:rFonts w:asciiTheme="majorHAnsi" w:hAnsiTheme="majorHAnsi"/>
          <w:color w:val="000000" w:themeColor="text1"/>
          <w:sz w:val="20"/>
          <w:szCs w:val="20"/>
        </w:rPr>
        <w:t>– dalej ustawy)</w:t>
      </w:r>
      <w:r w:rsidR="00941A2E" w:rsidRPr="00576A6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0567BB" w:rsidRPr="00576A64">
        <w:rPr>
          <w:rFonts w:asciiTheme="majorHAnsi" w:hAnsiTheme="majorHAnsi"/>
          <w:color w:val="000000" w:themeColor="text1"/>
          <w:sz w:val="20"/>
          <w:szCs w:val="20"/>
        </w:rPr>
        <w:t>udziela odpowiedzi na złożone pismo o</w:t>
      </w:r>
      <w:r w:rsidR="001A51A3" w:rsidRPr="00576A64">
        <w:rPr>
          <w:rFonts w:asciiTheme="majorHAnsi" w:hAnsiTheme="majorHAnsi"/>
          <w:color w:val="000000" w:themeColor="text1"/>
          <w:sz w:val="20"/>
          <w:szCs w:val="20"/>
        </w:rPr>
        <w:t> </w:t>
      </w:r>
      <w:r w:rsidR="000567BB" w:rsidRPr="00576A64">
        <w:rPr>
          <w:rFonts w:asciiTheme="majorHAnsi" w:hAnsiTheme="majorHAnsi"/>
          <w:color w:val="000000" w:themeColor="text1"/>
          <w:sz w:val="20"/>
          <w:szCs w:val="20"/>
        </w:rPr>
        <w:t>poniższej treści:</w:t>
      </w:r>
    </w:p>
    <w:p w14:paraId="650DE8E5" w14:textId="43860AAB" w:rsidR="00CC697B" w:rsidRPr="00576A64" w:rsidRDefault="00CC697B" w:rsidP="00CC697B">
      <w:pPr>
        <w:pStyle w:val="Tre"/>
        <w:spacing w:line="48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576A64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1387ABC" wp14:editId="1795DDCE">
                <wp:simplePos x="0" y="0"/>
                <wp:positionH relativeFrom="page">
                  <wp:posOffset>0</wp:posOffset>
                </wp:positionH>
                <wp:positionV relativeFrom="page">
                  <wp:posOffset>9839325</wp:posOffset>
                </wp:positionV>
                <wp:extent cx="4343400" cy="295275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95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E46956" w14:textId="6B6ADDDB" w:rsidR="00CC697B" w:rsidRDefault="00CC697B" w:rsidP="00CC697B">
                            <w:pPr>
                              <w:pStyle w:val="Nagwekistopka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87AB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0;margin-top:774.75pt;width:342pt;height:23.2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" filled="f" stroked="f" strokeweight="1pt">
                <v:stroke miterlimit="4"/>
                <v:textbox inset="4pt,4pt,4pt,4pt">
                  <w:txbxContent>
                    <w:p w14:paraId="5BE46956" w14:textId="6B6ADDDB" w:rsidR="00CC697B" w:rsidRDefault="00CC697B" w:rsidP="00CC697B">
                      <w:pPr>
                        <w:pStyle w:val="Nagwekistopka"/>
                        <w:jc w:val="center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576A64">
        <w:rPr>
          <w:rFonts w:asciiTheme="majorHAnsi" w:hAnsiTheme="majorHAnsi" w:cstheme="minorHAnsi"/>
          <w:color w:val="000000" w:themeColor="text1"/>
          <w:sz w:val="20"/>
          <w:szCs w:val="20"/>
        </w:rPr>
        <w:t>1. Zwracamy się do Zamawiającego z prośbą o dopuszczenie zaoferowania w niniejszym postępowaniu urządzenia o następujących parametrach:</w:t>
      </w:r>
    </w:p>
    <w:tbl>
      <w:tblPr>
        <w:tblStyle w:val="TableNormal"/>
        <w:tblW w:w="85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576A64" w:rsidRPr="00576A64" w14:paraId="2FCE6B31" w14:textId="77777777" w:rsidTr="008916AA">
        <w:trPr>
          <w:trHeight w:val="478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1AC7341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Bezdotykowe otwieranie pokrywy za pomocą fotokomórki nożnej, poprzez wsunięcie stopy.</w:t>
            </w:r>
          </w:p>
        </w:tc>
      </w:tr>
      <w:tr w:rsidR="00576A64" w:rsidRPr="00576A64" w14:paraId="31E6AB5E" w14:textId="77777777" w:rsidTr="008916AA">
        <w:trPr>
          <w:trHeight w:val="478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F9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CF303D4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Bezdotykowe zamykanie pokrywy poprzez czujnik zbliżeniowy umieszczony w górnej części urządzenia.</w:t>
            </w:r>
          </w:p>
        </w:tc>
      </w:tr>
      <w:tr w:rsidR="00576A64" w:rsidRPr="00576A64" w14:paraId="7F1F1C20" w14:textId="77777777" w:rsidTr="008916AA">
        <w:trPr>
          <w:trHeight w:val="240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948F655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Uruchamianie bezdotykowe za pomocą czujnika podczerwieni.</w:t>
            </w:r>
          </w:p>
        </w:tc>
      </w:tr>
      <w:tr w:rsidR="00576A64" w:rsidRPr="00576A64" w14:paraId="41C6FBC7" w14:textId="77777777" w:rsidTr="008916AA">
        <w:trPr>
          <w:trHeight w:val="265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F9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7870490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 xml:space="preserve">Automatyczny, antybakteryjny proces czyszczenia i </w:t>
            </w:r>
            <w:proofErr w:type="spellStart"/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deodoryzacji</w:t>
            </w:r>
            <w:proofErr w:type="spellEnd"/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.</w:t>
            </w:r>
          </w:p>
        </w:tc>
      </w:tr>
      <w:tr w:rsidR="00576A64" w:rsidRPr="00576A64" w14:paraId="201D5F1B" w14:textId="77777777" w:rsidTr="008916AA">
        <w:trPr>
          <w:trHeight w:val="240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9B5D79D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Wbudowana pompa perystaltyczna.</w:t>
            </w:r>
          </w:p>
        </w:tc>
      </w:tr>
      <w:tr w:rsidR="00576A64" w:rsidRPr="00576A64" w14:paraId="33F059BC" w14:textId="77777777" w:rsidTr="008916AA">
        <w:trPr>
          <w:trHeight w:val="240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F9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1D643B6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System 7 noży tnących.</w:t>
            </w:r>
          </w:p>
        </w:tc>
      </w:tr>
      <w:tr w:rsidR="00576A64" w:rsidRPr="00576A64" w14:paraId="2FFA82E1" w14:textId="77777777" w:rsidTr="008916AA">
        <w:trPr>
          <w:trHeight w:val="718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6AF591D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Urządzenie wyposażone w podwójną komorę maceracji. Górna komora wyposażona w 5 noży rozdrabniających oraz dolna komora wyposażona w dodatkowe noże która zapewniają całkowite rozdrobnienie pulpy.</w:t>
            </w:r>
          </w:p>
        </w:tc>
      </w:tr>
      <w:tr w:rsidR="00576A64" w:rsidRPr="00576A64" w14:paraId="7F99E5CE" w14:textId="77777777" w:rsidTr="008916AA">
        <w:trPr>
          <w:trHeight w:val="240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F9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7BC74F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Moc silnika 750 W.</w:t>
            </w:r>
          </w:p>
        </w:tc>
      </w:tr>
      <w:tr w:rsidR="00576A64" w:rsidRPr="00576A64" w14:paraId="26A1F9EF" w14:textId="77777777" w:rsidTr="008916AA">
        <w:trPr>
          <w:trHeight w:val="240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E12144F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Moc pompy wody 125 W.</w:t>
            </w:r>
          </w:p>
        </w:tc>
      </w:tr>
      <w:tr w:rsidR="00576A64" w:rsidRPr="00576A64" w14:paraId="654B375A" w14:textId="77777777" w:rsidTr="008916AA">
        <w:trPr>
          <w:trHeight w:val="240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F9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EFE1A7F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Waga 55 kg.</w:t>
            </w:r>
          </w:p>
        </w:tc>
      </w:tr>
      <w:tr w:rsidR="00576A64" w:rsidRPr="00576A64" w14:paraId="776D0BED" w14:textId="77777777" w:rsidTr="008916AA">
        <w:trPr>
          <w:trHeight w:val="265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9760E6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Zasilanie 230 V.</w:t>
            </w:r>
          </w:p>
        </w:tc>
      </w:tr>
      <w:tr w:rsidR="00576A64" w:rsidRPr="00576A64" w14:paraId="29DC14FF" w14:textId="77777777" w:rsidTr="008916AA">
        <w:trPr>
          <w:trHeight w:val="240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F9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D6F8207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Czas trwania cyklu do 65 sekund.</w:t>
            </w:r>
          </w:p>
        </w:tc>
      </w:tr>
      <w:tr w:rsidR="00576A64" w:rsidRPr="00576A64" w14:paraId="50E17470" w14:textId="77777777" w:rsidTr="008916AA">
        <w:trPr>
          <w:trHeight w:val="240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1E34ED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Wsad do 2 naczyń na cykl.</w:t>
            </w:r>
          </w:p>
        </w:tc>
      </w:tr>
      <w:tr w:rsidR="00576A64" w:rsidRPr="00576A64" w14:paraId="5BD52C7D" w14:textId="77777777" w:rsidTr="008916AA">
        <w:trPr>
          <w:trHeight w:val="240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F9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3CCEC4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Odpływ 50 Φ.</w:t>
            </w:r>
          </w:p>
        </w:tc>
      </w:tr>
      <w:tr w:rsidR="00576A64" w:rsidRPr="00576A64" w14:paraId="76860A8A" w14:textId="77777777" w:rsidTr="008916AA">
        <w:trPr>
          <w:trHeight w:val="265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C1897D8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Poziom hałasu 58,9 dba.</w:t>
            </w:r>
          </w:p>
        </w:tc>
      </w:tr>
      <w:tr w:rsidR="00576A64" w:rsidRPr="00576A64" w14:paraId="6E1DA3C4" w14:textId="77777777" w:rsidTr="008916AA">
        <w:trPr>
          <w:trHeight w:val="240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F9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F4F3E81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lastRenderedPageBreak/>
              <w:t>Wymiary 400  szer. x 975 wys. x 510 gł. (mm).</w:t>
            </w:r>
          </w:p>
        </w:tc>
      </w:tr>
      <w:tr w:rsidR="00576A64" w:rsidRPr="00576A64" w14:paraId="35B2D6EA" w14:textId="77777777" w:rsidTr="008916AA">
        <w:trPr>
          <w:trHeight w:val="240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2208C4B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Podłączenie wody 3/4’’.</w:t>
            </w:r>
          </w:p>
        </w:tc>
      </w:tr>
      <w:tr w:rsidR="00576A64" w:rsidRPr="00576A64" w14:paraId="70CB3742" w14:textId="77777777" w:rsidTr="008916AA">
        <w:trPr>
          <w:trHeight w:val="240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F9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8EB954B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Zbiornik na wodę 15 litry.</w:t>
            </w:r>
          </w:p>
        </w:tc>
      </w:tr>
      <w:tr w:rsidR="00576A64" w:rsidRPr="00576A64" w14:paraId="772F476C" w14:textId="77777777" w:rsidTr="008916AA">
        <w:trPr>
          <w:trHeight w:val="240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F13D716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Zużycie wody z możliwością regulacji  – 9,5 L.</w:t>
            </w:r>
          </w:p>
        </w:tc>
      </w:tr>
      <w:tr w:rsidR="00576A64" w:rsidRPr="00576A64" w14:paraId="3CEB1BA4" w14:textId="77777777" w:rsidTr="008916AA">
        <w:trPr>
          <w:trHeight w:val="240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F9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BD3F1AB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Pokrywa wykonana z tworzywa z zatopionymi nanocząsteczkami srebra.</w:t>
            </w:r>
          </w:p>
        </w:tc>
      </w:tr>
      <w:tr w:rsidR="00576A64" w:rsidRPr="00576A64" w14:paraId="11F7ABB8" w14:textId="77777777" w:rsidTr="008916AA">
        <w:trPr>
          <w:trHeight w:val="240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90396C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Obudowa wykonana ze stali nierdzewnej.</w:t>
            </w:r>
          </w:p>
        </w:tc>
      </w:tr>
      <w:tr w:rsidR="00576A64" w:rsidRPr="00576A64" w14:paraId="7E767993" w14:textId="77777777" w:rsidTr="008916AA">
        <w:trPr>
          <w:trHeight w:val="240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F9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837042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Bęben wraz z nożami tnącymi w całości wykonany ze stali nierdzewnej.</w:t>
            </w:r>
          </w:p>
        </w:tc>
      </w:tr>
      <w:tr w:rsidR="00576A64" w:rsidRPr="00576A64" w14:paraId="350203E2" w14:textId="77777777" w:rsidTr="008916AA">
        <w:trPr>
          <w:trHeight w:val="265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23084C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Czujnik zamknięcia pokrywy, czujnik braku wody, czujnik zablokowania odpływu.</w:t>
            </w:r>
          </w:p>
        </w:tc>
      </w:tr>
      <w:tr w:rsidR="00576A64" w:rsidRPr="00576A64" w14:paraId="3EBD8C26" w14:textId="77777777" w:rsidTr="008916AA">
        <w:trPr>
          <w:trHeight w:val="265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F9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5BB864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Łatwa do demontażu ściana przednia.</w:t>
            </w:r>
          </w:p>
        </w:tc>
      </w:tr>
      <w:tr w:rsidR="00576A64" w:rsidRPr="00576A64" w14:paraId="5A8D4146" w14:textId="77777777" w:rsidTr="008916AA">
        <w:trPr>
          <w:trHeight w:val="265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8B67403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Dopływ wody zimnej: rurka zasilająca o średnicy ¾ cala.</w:t>
            </w:r>
          </w:p>
        </w:tc>
      </w:tr>
      <w:tr w:rsidR="00576A64" w:rsidRPr="00576A64" w14:paraId="4BE4DB47" w14:textId="77777777" w:rsidTr="008916AA">
        <w:trPr>
          <w:trHeight w:val="265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F9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80DFE62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Zabezpieczenie IP54</w:t>
            </w:r>
          </w:p>
        </w:tc>
      </w:tr>
      <w:tr w:rsidR="00576A64" w:rsidRPr="00576A64" w14:paraId="63691431" w14:textId="77777777" w:rsidTr="008916AA">
        <w:trPr>
          <w:trHeight w:val="265"/>
          <w:jc w:val="center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5BD1F5E" w14:textId="77777777" w:rsidR="00CC697B" w:rsidRPr="00576A64" w:rsidRDefault="00CC697B" w:rsidP="008916AA">
            <w:pPr>
              <w:pStyle w:val="Styltabeli2"/>
              <w:rPr>
                <w:rFonts w:asciiTheme="majorHAnsi" w:hAnsiTheme="majorHAnsi" w:cstheme="minorHAnsi"/>
                <w:color w:val="000000" w:themeColor="text1"/>
              </w:rPr>
            </w:pPr>
            <w:r w:rsidRPr="00576A64">
              <w:rPr>
                <w:rFonts w:asciiTheme="majorHAnsi" w:hAnsiTheme="majorHAnsi" w:cstheme="minorHAnsi"/>
                <w:color w:val="000000" w:themeColor="text1"/>
                <w:shd w:val="clear" w:color="auto" w:fill="FFFFFF"/>
              </w:rPr>
              <w:t>Wyświetlacz LED informujący o ewentualnych błędach oraz diody LED.</w:t>
            </w:r>
          </w:p>
        </w:tc>
      </w:tr>
    </w:tbl>
    <w:p w14:paraId="02742981" w14:textId="77777777" w:rsidR="00B75521" w:rsidRPr="00576A64" w:rsidRDefault="00B75521" w:rsidP="00042B7D">
      <w:pPr>
        <w:pStyle w:val="Bezodstpw"/>
        <w:spacing w:line="276" w:lineRule="auto"/>
        <w:ind w:firstLine="426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05BA67D7" w14:textId="77777777" w:rsidR="00B06A66" w:rsidRPr="00576A64" w:rsidRDefault="00B06A66" w:rsidP="00B06A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inorHAnsi"/>
          <w:color w:val="000000" w:themeColor="text1"/>
          <w:sz w:val="20"/>
          <w:szCs w:val="20"/>
          <w:u w:val="single"/>
          <w:lang w:eastAsia="en-US"/>
        </w:rPr>
      </w:pPr>
    </w:p>
    <w:p w14:paraId="408C7CE2" w14:textId="374F003D" w:rsidR="000567BB" w:rsidRPr="00576A64" w:rsidRDefault="001A51A3" w:rsidP="00052D07">
      <w:pPr>
        <w:spacing w:after="0" w:line="240" w:lineRule="auto"/>
        <w:jc w:val="both"/>
        <w:rPr>
          <w:rFonts w:asciiTheme="majorHAnsi" w:hAnsiTheme="majorHAnsi" w:cstheme="minorHAnsi"/>
          <w:b/>
          <w:color w:val="000000" w:themeColor="text1"/>
          <w:sz w:val="20"/>
          <w:szCs w:val="20"/>
          <w:u w:val="single"/>
        </w:rPr>
      </w:pPr>
      <w:r w:rsidRPr="00576A64">
        <w:rPr>
          <w:rFonts w:asciiTheme="majorHAnsi" w:hAnsiTheme="majorHAnsi" w:cstheme="minorHAnsi"/>
          <w:b/>
          <w:color w:val="000000" w:themeColor="text1"/>
          <w:sz w:val="20"/>
          <w:szCs w:val="20"/>
          <w:u w:val="single"/>
        </w:rPr>
        <w:t>Odpowiedź:</w:t>
      </w:r>
    </w:p>
    <w:p w14:paraId="71276EB5" w14:textId="77777777" w:rsidR="00B06A66" w:rsidRPr="00576A64" w:rsidRDefault="00B06A66" w:rsidP="00B06A66">
      <w:pPr>
        <w:widowControl w:val="0"/>
        <w:spacing w:after="0" w:line="240" w:lineRule="auto"/>
        <w:contextualSpacing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</w:p>
    <w:p w14:paraId="2CC3E6CA" w14:textId="7393EE90" w:rsidR="00A266B7" w:rsidRPr="007216C6" w:rsidRDefault="00F15F5B" w:rsidP="00576A64">
      <w:pPr>
        <w:widowControl w:val="0"/>
        <w:spacing w:after="0" w:line="240" w:lineRule="auto"/>
        <w:contextualSpacing/>
        <w:jc w:val="both"/>
        <w:rPr>
          <w:rFonts w:asciiTheme="majorHAnsi" w:eastAsia="Lucida Sans Unicode" w:hAnsiTheme="majorHAnsi" w:cstheme="minorHAnsi"/>
          <w:color w:val="000000" w:themeColor="text1"/>
          <w:sz w:val="20"/>
          <w:szCs w:val="20"/>
          <w:lang w:eastAsia="pl-PL"/>
        </w:rPr>
      </w:pPr>
      <w:r w:rsidRPr="007216C6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Zamawiający </w:t>
      </w:r>
      <w:r w:rsidRPr="007216C6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nie  dopuszcza </w:t>
      </w:r>
      <w:r w:rsidRPr="007216C6">
        <w:rPr>
          <w:rFonts w:asciiTheme="majorHAnsi" w:eastAsia="Lucida Sans Unicode" w:hAnsiTheme="majorHAnsi" w:cstheme="minorHAnsi"/>
          <w:color w:val="000000" w:themeColor="text1"/>
          <w:sz w:val="20"/>
          <w:szCs w:val="20"/>
          <w:lang w:eastAsia="pl-PL"/>
        </w:rPr>
        <w:t xml:space="preserve"> do zaoferowania </w:t>
      </w:r>
      <w:r w:rsidR="00576A64" w:rsidRPr="007216C6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urządzenia </w:t>
      </w:r>
      <w:r w:rsidRPr="007216C6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o w/w parametrach.</w:t>
      </w:r>
      <w:r w:rsidR="00576A64" w:rsidRPr="007216C6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Parametry techniczne </w:t>
      </w:r>
      <w:r w:rsidR="00AE703B" w:rsidRPr="007216C6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="007216C6" w:rsidRPr="007216C6">
        <w:rPr>
          <w:rFonts w:asciiTheme="majorHAnsi" w:hAnsiTheme="majorHAnsi"/>
          <w:bCs/>
          <w:sz w:val="20"/>
          <w:szCs w:val="20"/>
        </w:rPr>
        <w:t>m</w:t>
      </w:r>
      <w:r w:rsidR="007216C6" w:rsidRPr="007216C6">
        <w:rPr>
          <w:rFonts w:asciiTheme="majorHAnsi" w:hAnsiTheme="majorHAnsi"/>
          <w:bCs/>
          <w:sz w:val="20"/>
          <w:szCs w:val="20"/>
        </w:rPr>
        <w:t>acerator</w:t>
      </w:r>
      <w:r w:rsidR="007216C6" w:rsidRPr="007216C6">
        <w:rPr>
          <w:rFonts w:asciiTheme="majorHAnsi" w:hAnsiTheme="majorHAnsi"/>
          <w:bCs/>
          <w:sz w:val="20"/>
          <w:szCs w:val="20"/>
        </w:rPr>
        <w:t>a</w:t>
      </w:r>
      <w:r w:rsidR="00717E82" w:rsidRPr="007216C6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="00576A64" w:rsidRPr="007216C6">
        <w:rPr>
          <w:rFonts w:asciiTheme="majorHAnsi" w:hAnsiTheme="majorHAnsi" w:cstheme="minorHAnsi"/>
          <w:color w:val="000000" w:themeColor="text1"/>
          <w:sz w:val="20"/>
          <w:szCs w:val="20"/>
        </w:rPr>
        <w:t>wymagane przez Zamawiającego</w:t>
      </w:r>
      <w:r w:rsidR="0079101C" w:rsidRPr="007216C6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, </w:t>
      </w:r>
      <w:r w:rsidR="0079101C" w:rsidRPr="007216C6">
        <w:rPr>
          <w:rFonts w:asciiTheme="majorHAnsi" w:hAnsiTheme="majorHAnsi" w:cstheme="minorHAnsi"/>
          <w:color w:val="000000" w:themeColor="text1"/>
          <w:sz w:val="20"/>
          <w:szCs w:val="20"/>
        </w:rPr>
        <w:t>zabezpieczające jego potrzeby</w:t>
      </w:r>
      <w:r w:rsidR="00576A64" w:rsidRPr="007216C6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zostały  określone w opisie przedmiotu zamówienia.</w:t>
      </w:r>
    </w:p>
    <w:p w14:paraId="689FB2A1" w14:textId="4B88E26C" w:rsidR="00052D07" w:rsidRPr="00D04AE1" w:rsidRDefault="00052D07" w:rsidP="00B06A66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4" w:name="_GoBack"/>
      <w:bookmarkEnd w:id="4"/>
    </w:p>
    <w:sectPr w:rsidR="00052D07" w:rsidRPr="00D04AE1" w:rsidSect="001A51A3">
      <w:headerReference w:type="default" r:id="rId8"/>
      <w:pgSz w:w="11906" w:h="16838"/>
      <w:pgMar w:top="228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EF671" w14:textId="77777777" w:rsidR="009E7AD4" w:rsidRDefault="009E7AD4">
      <w:pPr>
        <w:spacing w:after="0" w:line="240" w:lineRule="auto"/>
      </w:pPr>
      <w:r>
        <w:separator/>
      </w:r>
    </w:p>
  </w:endnote>
  <w:endnote w:type="continuationSeparator" w:id="0">
    <w:p w14:paraId="129943FC" w14:textId="77777777" w:rsidR="009E7AD4" w:rsidRDefault="009E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6296A" w14:textId="77777777" w:rsidR="009E7AD4" w:rsidRDefault="009E7AD4">
      <w:pPr>
        <w:spacing w:after="0" w:line="240" w:lineRule="auto"/>
      </w:pPr>
      <w:r>
        <w:separator/>
      </w:r>
    </w:p>
  </w:footnote>
  <w:footnote w:type="continuationSeparator" w:id="0">
    <w:p w14:paraId="6F108F59" w14:textId="77777777" w:rsidR="009E7AD4" w:rsidRDefault="009E7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07767" w14:textId="77777777" w:rsidR="006A5B5E" w:rsidRDefault="006A5B5E" w:rsidP="007D2E56">
    <w:pPr>
      <w:pStyle w:val="Nagwek"/>
      <w:rPr>
        <w:noProof/>
        <w:lang w:eastAsia="pl-PL"/>
      </w:rPr>
    </w:pPr>
  </w:p>
  <w:p w14:paraId="1A318529" w14:textId="77777777" w:rsidR="006A5B5E" w:rsidRPr="002A0296" w:rsidRDefault="006A5B5E" w:rsidP="007D2E56">
    <w:pPr>
      <w:pStyle w:val="Nagwek"/>
    </w:pPr>
    <w:r>
      <w:rPr>
        <w:noProof/>
        <w:lang w:eastAsia="pl-PL"/>
      </w:rPr>
      <w:tab/>
      <w:t xml:space="preserve">      </w:t>
    </w:r>
  </w:p>
  <w:p w14:paraId="4A722366" w14:textId="43FA046C" w:rsidR="006A5B5E" w:rsidRPr="001A51A3" w:rsidRDefault="006A5B5E" w:rsidP="001A51A3">
    <w:pPr>
      <w:pStyle w:val="Tekstpodstawowy"/>
      <w:tabs>
        <w:tab w:val="left" w:pos="2865"/>
      </w:tabs>
      <w:ind w:right="-142"/>
      <w:rPr>
        <w:sz w:val="10"/>
        <w:szCs w:val="10"/>
      </w:rPr>
    </w:pPr>
    <w:r>
      <w:rPr>
        <w:noProof/>
      </w:rPr>
      <w:drawing>
        <wp:inline distT="0" distB="0" distL="0" distR="0" wp14:anchorId="0CADE4C0" wp14:editId="062D576B">
          <wp:extent cx="1304925" cy="571500"/>
          <wp:effectExtent l="19050" t="0" r="9525" b="0"/>
          <wp:docPr id="1" name="Obraz 1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w_logo_FE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7F6A28" wp14:editId="7718428A">
          <wp:extent cx="1514475" cy="504825"/>
          <wp:effectExtent l="0" t="0" r="0" b="0"/>
          <wp:docPr id="2" name="Obraz 2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8BDA94E" wp14:editId="1F151B3C">
          <wp:extent cx="1295400" cy="619125"/>
          <wp:effectExtent l="19050" t="0" r="0" b="0"/>
          <wp:docPr id="3" name="Obraz 3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C2970E" wp14:editId="4F29A7C9">
          <wp:extent cx="1676400" cy="542925"/>
          <wp:effectExtent l="19050" t="0" r="0" b="0"/>
          <wp:docPr id="8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36433F5"/>
    <w:multiLevelType w:val="hybridMultilevel"/>
    <w:tmpl w:val="0B50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30506"/>
    <w:multiLevelType w:val="hybridMultilevel"/>
    <w:tmpl w:val="914CA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0" w15:restartNumberingAfterBreak="0">
    <w:nsid w:val="155D5472"/>
    <w:multiLevelType w:val="hybridMultilevel"/>
    <w:tmpl w:val="95EE5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2BA"/>
    <w:multiLevelType w:val="hybridMultilevel"/>
    <w:tmpl w:val="63923EBE"/>
    <w:lvl w:ilvl="0" w:tplc="1DDE2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55843"/>
    <w:multiLevelType w:val="hybridMultilevel"/>
    <w:tmpl w:val="29ACF3D2"/>
    <w:lvl w:ilvl="0" w:tplc="C744F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251254DE"/>
    <w:multiLevelType w:val="hybridMultilevel"/>
    <w:tmpl w:val="99746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A0CD9"/>
    <w:multiLevelType w:val="hybridMultilevel"/>
    <w:tmpl w:val="B7C0E3EA"/>
    <w:lvl w:ilvl="0" w:tplc="11FA10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7" w15:restartNumberingAfterBreak="0">
    <w:nsid w:val="34222BB8"/>
    <w:multiLevelType w:val="hybridMultilevel"/>
    <w:tmpl w:val="05889DDA"/>
    <w:lvl w:ilvl="0" w:tplc="1DDE2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65066640"/>
    <w:multiLevelType w:val="hybridMultilevel"/>
    <w:tmpl w:val="99746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E24EF"/>
    <w:multiLevelType w:val="hybridMultilevel"/>
    <w:tmpl w:val="84785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9064D"/>
    <w:multiLevelType w:val="hybridMultilevel"/>
    <w:tmpl w:val="A77A9122"/>
    <w:lvl w:ilvl="0" w:tplc="49F6B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3"/>
  </w:num>
  <w:num w:numId="4">
    <w:abstractNumId w:val="0"/>
  </w:num>
  <w:num w:numId="5">
    <w:abstractNumId w:val="16"/>
  </w:num>
  <w:num w:numId="6">
    <w:abstractNumId w:val="25"/>
  </w:num>
  <w:num w:numId="7">
    <w:abstractNumId w:val="19"/>
  </w:num>
  <w:num w:numId="8">
    <w:abstractNumId w:val="9"/>
  </w:num>
  <w:num w:numId="9">
    <w:abstractNumId w:val="18"/>
  </w:num>
  <w:num w:numId="10">
    <w:abstractNumId w:val="14"/>
  </w:num>
  <w:num w:numId="11">
    <w:abstractNumId w:val="12"/>
  </w:num>
  <w:num w:numId="12">
    <w:abstractNumId w:val="20"/>
  </w:num>
  <w:num w:numId="13">
    <w:abstractNumId w:val="24"/>
  </w:num>
  <w:num w:numId="14">
    <w:abstractNumId w:val="8"/>
  </w:num>
  <w:num w:numId="15">
    <w:abstractNumId w:val="21"/>
  </w:num>
  <w:num w:numId="16">
    <w:abstractNumId w:val="7"/>
  </w:num>
  <w:num w:numId="17">
    <w:abstractNumId w:val="10"/>
  </w:num>
  <w:num w:numId="18">
    <w:abstractNumId w:val="17"/>
  </w:num>
  <w:num w:numId="19">
    <w:abstractNumId w:val="11"/>
  </w:num>
  <w:num w:numId="2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368E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C577D"/>
    <w:rsid w:val="002D3896"/>
    <w:rsid w:val="002D5306"/>
    <w:rsid w:val="002E0705"/>
    <w:rsid w:val="002E7179"/>
    <w:rsid w:val="003015B2"/>
    <w:rsid w:val="003027CC"/>
    <w:rsid w:val="003073CD"/>
    <w:rsid w:val="0031198C"/>
    <w:rsid w:val="003119DD"/>
    <w:rsid w:val="00320645"/>
    <w:rsid w:val="003349E1"/>
    <w:rsid w:val="0034553A"/>
    <w:rsid w:val="0034668E"/>
    <w:rsid w:val="00346777"/>
    <w:rsid w:val="00360F99"/>
    <w:rsid w:val="00375CD1"/>
    <w:rsid w:val="003767BD"/>
    <w:rsid w:val="00380ACE"/>
    <w:rsid w:val="00387D66"/>
    <w:rsid w:val="003933AC"/>
    <w:rsid w:val="003A1887"/>
    <w:rsid w:val="003A22D0"/>
    <w:rsid w:val="003A26A3"/>
    <w:rsid w:val="003A2B08"/>
    <w:rsid w:val="003B11A6"/>
    <w:rsid w:val="003C6FD9"/>
    <w:rsid w:val="003E0040"/>
    <w:rsid w:val="003E0641"/>
    <w:rsid w:val="003F6AF3"/>
    <w:rsid w:val="00415064"/>
    <w:rsid w:val="004274D7"/>
    <w:rsid w:val="004329E6"/>
    <w:rsid w:val="00442040"/>
    <w:rsid w:val="0044310B"/>
    <w:rsid w:val="00451A4C"/>
    <w:rsid w:val="0046616C"/>
    <w:rsid w:val="00481643"/>
    <w:rsid w:val="00494206"/>
    <w:rsid w:val="004A0291"/>
    <w:rsid w:val="004B42D9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00B6"/>
    <w:rsid w:val="00565AB2"/>
    <w:rsid w:val="00567545"/>
    <w:rsid w:val="00570D3E"/>
    <w:rsid w:val="00576A64"/>
    <w:rsid w:val="00577C01"/>
    <w:rsid w:val="00596674"/>
    <w:rsid w:val="00596951"/>
    <w:rsid w:val="005A191C"/>
    <w:rsid w:val="005B06A2"/>
    <w:rsid w:val="005C0ADD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63E4"/>
    <w:rsid w:val="00647751"/>
    <w:rsid w:val="00662906"/>
    <w:rsid w:val="00676239"/>
    <w:rsid w:val="006926DD"/>
    <w:rsid w:val="00696BC8"/>
    <w:rsid w:val="006A5B5E"/>
    <w:rsid w:val="006A71B9"/>
    <w:rsid w:val="006B3799"/>
    <w:rsid w:val="006C2503"/>
    <w:rsid w:val="006C5621"/>
    <w:rsid w:val="006C5F74"/>
    <w:rsid w:val="006D528C"/>
    <w:rsid w:val="006E363C"/>
    <w:rsid w:val="006F3106"/>
    <w:rsid w:val="006F3F83"/>
    <w:rsid w:val="007005E5"/>
    <w:rsid w:val="007056CB"/>
    <w:rsid w:val="00707198"/>
    <w:rsid w:val="007137C9"/>
    <w:rsid w:val="00717E82"/>
    <w:rsid w:val="00720262"/>
    <w:rsid w:val="007216C6"/>
    <w:rsid w:val="0074030E"/>
    <w:rsid w:val="00755374"/>
    <w:rsid w:val="00757E1D"/>
    <w:rsid w:val="0077620B"/>
    <w:rsid w:val="0078086A"/>
    <w:rsid w:val="0078345B"/>
    <w:rsid w:val="0079101C"/>
    <w:rsid w:val="007A29DB"/>
    <w:rsid w:val="007A6FA6"/>
    <w:rsid w:val="007C181A"/>
    <w:rsid w:val="007C4AE6"/>
    <w:rsid w:val="007D2E56"/>
    <w:rsid w:val="007D3FE0"/>
    <w:rsid w:val="007D66AA"/>
    <w:rsid w:val="007E43BA"/>
    <w:rsid w:val="007F123D"/>
    <w:rsid w:val="007F282F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1F4A"/>
    <w:rsid w:val="008C3221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4CFB"/>
    <w:rsid w:val="00941A2E"/>
    <w:rsid w:val="009445F1"/>
    <w:rsid w:val="00946A94"/>
    <w:rsid w:val="009715D1"/>
    <w:rsid w:val="0097364B"/>
    <w:rsid w:val="00974B0B"/>
    <w:rsid w:val="00981661"/>
    <w:rsid w:val="00984809"/>
    <w:rsid w:val="0098627A"/>
    <w:rsid w:val="00986594"/>
    <w:rsid w:val="009919CD"/>
    <w:rsid w:val="00991B88"/>
    <w:rsid w:val="00997FF9"/>
    <w:rsid w:val="009A467A"/>
    <w:rsid w:val="009B155E"/>
    <w:rsid w:val="009C1E5B"/>
    <w:rsid w:val="009D2360"/>
    <w:rsid w:val="009D402E"/>
    <w:rsid w:val="009D501E"/>
    <w:rsid w:val="009D5344"/>
    <w:rsid w:val="009D5A27"/>
    <w:rsid w:val="009D6F88"/>
    <w:rsid w:val="009E7AD4"/>
    <w:rsid w:val="009F6B55"/>
    <w:rsid w:val="009F6FDC"/>
    <w:rsid w:val="00A02188"/>
    <w:rsid w:val="00A05FC3"/>
    <w:rsid w:val="00A17930"/>
    <w:rsid w:val="00A266B7"/>
    <w:rsid w:val="00A36AF1"/>
    <w:rsid w:val="00A41FAA"/>
    <w:rsid w:val="00A43553"/>
    <w:rsid w:val="00A57ECD"/>
    <w:rsid w:val="00A8168A"/>
    <w:rsid w:val="00A87022"/>
    <w:rsid w:val="00A875F6"/>
    <w:rsid w:val="00A9737B"/>
    <w:rsid w:val="00AA2C77"/>
    <w:rsid w:val="00AB627F"/>
    <w:rsid w:val="00AB67EF"/>
    <w:rsid w:val="00AC576A"/>
    <w:rsid w:val="00AD5919"/>
    <w:rsid w:val="00AD6048"/>
    <w:rsid w:val="00AE703B"/>
    <w:rsid w:val="00AF6B4B"/>
    <w:rsid w:val="00AF7DA9"/>
    <w:rsid w:val="00B062B3"/>
    <w:rsid w:val="00B06A66"/>
    <w:rsid w:val="00B13D17"/>
    <w:rsid w:val="00B16504"/>
    <w:rsid w:val="00B45F1E"/>
    <w:rsid w:val="00B70F23"/>
    <w:rsid w:val="00B75521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2754A"/>
    <w:rsid w:val="00C35D00"/>
    <w:rsid w:val="00C42C04"/>
    <w:rsid w:val="00C434AA"/>
    <w:rsid w:val="00C45409"/>
    <w:rsid w:val="00C463E0"/>
    <w:rsid w:val="00C46CF1"/>
    <w:rsid w:val="00C47C97"/>
    <w:rsid w:val="00C601E3"/>
    <w:rsid w:val="00C64444"/>
    <w:rsid w:val="00C825AA"/>
    <w:rsid w:val="00C86D4F"/>
    <w:rsid w:val="00C9475F"/>
    <w:rsid w:val="00CB649E"/>
    <w:rsid w:val="00CB7B12"/>
    <w:rsid w:val="00CC697B"/>
    <w:rsid w:val="00CC73AB"/>
    <w:rsid w:val="00CD40C4"/>
    <w:rsid w:val="00CD484E"/>
    <w:rsid w:val="00CD4EF9"/>
    <w:rsid w:val="00CE2DDF"/>
    <w:rsid w:val="00CF1398"/>
    <w:rsid w:val="00CF6653"/>
    <w:rsid w:val="00D04AE1"/>
    <w:rsid w:val="00D076F9"/>
    <w:rsid w:val="00D11EF2"/>
    <w:rsid w:val="00D2031E"/>
    <w:rsid w:val="00D23650"/>
    <w:rsid w:val="00D46289"/>
    <w:rsid w:val="00D5201F"/>
    <w:rsid w:val="00D52C9E"/>
    <w:rsid w:val="00D7190D"/>
    <w:rsid w:val="00D735CF"/>
    <w:rsid w:val="00D82F6A"/>
    <w:rsid w:val="00D868CA"/>
    <w:rsid w:val="00DA24BB"/>
    <w:rsid w:val="00DA7528"/>
    <w:rsid w:val="00DC0E56"/>
    <w:rsid w:val="00DE71A4"/>
    <w:rsid w:val="00DF2B42"/>
    <w:rsid w:val="00E07994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15F5B"/>
    <w:rsid w:val="00F20A1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1AA9B"/>
  <w15:docId w15:val="{CF140FA3-CD45-4004-B8F5-280E83C2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A368E"/>
    <w:pPr>
      <w:widowControl w:val="0"/>
      <w:spacing w:after="120" w:line="240" w:lineRule="auto"/>
      <w:ind w:left="283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368E"/>
    <w:rPr>
      <w:rFonts w:ascii="Times New Roman" w:eastAsia="Arial Unicode MS" w:hAnsi="Times New Roman"/>
      <w:sz w:val="24"/>
      <w:szCs w:val="24"/>
    </w:rPr>
  </w:style>
  <w:style w:type="table" w:customStyle="1" w:styleId="TableNormal">
    <w:name w:val="Table Normal"/>
    <w:rsid w:val="00CC69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CC69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eli2">
    <w:name w:val="Styl tabeli 2"/>
    <w:rsid w:val="00CC69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rsid w:val="00CC697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sid w:val="00CC697B"/>
    <w:rPr>
      <w:u w:val="single"/>
    </w:rPr>
  </w:style>
  <w:style w:type="character" w:customStyle="1" w:styleId="Hyperlink0">
    <w:name w:val="Hyperlink.0"/>
    <w:basedOn w:val="cze"/>
    <w:rsid w:val="00CC697B"/>
    <w:rPr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5D299-A1AC-488E-A81C-93A1A032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Łukasz Pająk</cp:lastModifiedBy>
  <cp:revision>9</cp:revision>
  <cp:lastPrinted>2020-08-13T08:19:00Z</cp:lastPrinted>
  <dcterms:created xsi:type="dcterms:W3CDTF">2020-08-13T07:33:00Z</dcterms:created>
  <dcterms:modified xsi:type="dcterms:W3CDTF">2020-08-13T10:43:00Z</dcterms:modified>
</cp:coreProperties>
</file>