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EEF8" w14:textId="545BDE16" w:rsidR="00434306" w:rsidRDefault="006A4994" w:rsidP="00812746">
      <w:pPr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Jędrzejów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, dnia </w:t>
      </w:r>
      <w:r w:rsidR="00096BA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55BB6">
        <w:rPr>
          <w:rFonts w:ascii="Cambria" w:hAnsi="Cambria" w:cs="Arial"/>
          <w:color w:val="000000"/>
          <w:sz w:val="20"/>
          <w:szCs w:val="20"/>
        </w:rPr>
        <w:t>19</w:t>
      </w:r>
      <w:r w:rsidR="00F73AAB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E575F1" w:rsidRPr="00911835">
        <w:rPr>
          <w:rFonts w:ascii="Cambria" w:hAnsi="Cambria" w:cs="Arial"/>
          <w:color w:val="000000"/>
          <w:sz w:val="20"/>
          <w:szCs w:val="20"/>
        </w:rPr>
        <w:t>0</w:t>
      </w:r>
      <w:r w:rsidR="00096BA0">
        <w:rPr>
          <w:rFonts w:ascii="Cambria" w:hAnsi="Cambria" w:cs="Arial"/>
          <w:color w:val="000000"/>
          <w:sz w:val="20"/>
          <w:szCs w:val="20"/>
        </w:rPr>
        <w:t>8</w:t>
      </w:r>
      <w:r w:rsidR="00BC05A1" w:rsidRPr="00911835">
        <w:rPr>
          <w:rFonts w:ascii="Cambria" w:hAnsi="Cambria" w:cs="Arial"/>
          <w:color w:val="000000"/>
          <w:sz w:val="20"/>
          <w:szCs w:val="20"/>
        </w:rPr>
        <w:t>.</w:t>
      </w:r>
      <w:r w:rsidR="00096BA0">
        <w:rPr>
          <w:rFonts w:ascii="Cambria" w:hAnsi="Cambria" w:cs="Arial"/>
          <w:color w:val="000000"/>
          <w:sz w:val="20"/>
          <w:szCs w:val="20"/>
        </w:rPr>
        <w:t>2020</w:t>
      </w:r>
      <w:r w:rsidR="00434306" w:rsidRPr="00911835">
        <w:rPr>
          <w:rFonts w:ascii="Cambria" w:hAnsi="Cambria" w:cs="Arial"/>
          <w:color w:val="000000"/>
          <w:sz w:val="20"/>
          <w:szCs w:val="20"/>
        </w:rPr>
        <w:t xml:space="preserve"> r.</w:t>
      </w:r>
    </w:p>
    <w:p w14:paraId="36FC591D" w14:textId="77777777" w:rsidR="0070037A" w:rsidRDefault="0070037A" w:rsidP="00812746">
      <w:pPr>
        <w:jc w:val="right"/>
        <w:rPr>
          <w:rFonts w:ascii="Cambria" w:eastAsia="Arial" w:hAnsi="Cambria" w:cs="Arial"/>
          <w:sz w:val="20"/>
          <w:szCs w:val="20"/>
          <w:lang w:eastAsia="ar-SA"/>
        </w:rPr>
      </w:pPr>
    </w:p>
    <w:p w14:paraId="09F39025" w14:textId="3B28B0D0" w:rsidR="0070037A" w:rsidRPr="00911835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>
        <w:rPr>
          <w:rFonts w:ascii="Cambria" w:eastAsia="Arial" w:hAnsi="Cambria" w:cs="Arial"/>
          <w:sz w:val="20"/>
          <w:szCs w:val="20"/>
          <w:lang w:eastAsia="ar-SA"/>
        </w:rPr>
        <w:t>OKSO.272.1</w:t>
      </w:r>
      <w:r w:rsidR="00AB4DB7">
        <w:rPr>
          <w:rFonts w:ascii="Cambria" w:eastAsia="Arial" w:hAnsi="Cambria" w:cs="Arial"/>
          <w:sz w:val="20"/>
          <w:szCs w:val="20"/>
          <w:lang w:eastAsia="ar-SA"/>
        </w:rPr>
        <w:t>9</w:t>
      </w:r>
      <w:r>
        <w:rPr>
          <w:rFonts w:ascii="Cambria" w:eastAsia="Arial" w:hAnsi="Cambria" w:cs="Arial"/>
          <w:sz w:val="20"/>
          <w:szCs w:val="20"/>
          <w:lang w:eastAsia="ar-SA"/>
        </w:rPr>
        <w:t>.2020</w:t>
      </w:r>
    </w:p>
    <w:p w14:paraId="5FED906A" w14:textId="77777777" w:rsidR="00001579" w:rsidRPr="00911835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911835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911835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911835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1FE23E" w14:textId="77777777" w:rsidR="00001579" w:rsidRPr="00911835" w:rsidRDefault="00561E4D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911835">
        <w:rPr>
          <w:rFonts w:ascii="Cambria" w:hAnsi="Cambria" w:cs="Arial"/>
          <w:b/>
          <w:spacing w:val="80"/>
          <w:sz w:val="20"/>
          <w:szCs w:val="20"/>
          <w:u w:val="single"/>
        </w:rPr>
        <w:t>INFORMACJA  O UNIEWAŻNIENIU POSTĘPOWANIA</w:t>
      </w:r>
    </w:p>
    <w:p w14:paraId="65375CEE" w14:textId="77777777" w:rsidR="00B7019B" w:rsidRPr="00911835" w:rsidRDefault="00B7019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17F512B2" w14:textId="77777777" w:rsidR="00F73AAB" w:rsidRPr="00911835" w:rsidRDefault="00F73AA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2FDAF049" w14:textId="77777777" w:rsidR="00001579" w:rsidRPr="00911835" w:rsidRDefault="00001579" w:rsidP="00001579">
      <w:pPr>
        <w:pStyle w:val="Bezodstpw"/>
        <w:spacing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</w:p>
    <w:p w14:paraId="7D40EE24" w14:textId="0F711F19" w:rsidR="00FE2721" w:rsidRPr="008353AF" w:rsidRDefault="00911835" w:rsidP="00AB4DB7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21DCA">
        <w:rPr>
          <w:rFonts w:ascii="Cambria" w:hAnsi="Cambria" w:cs="Arial"/>
          <w:b/>
          <w:bCs/>
          <w:sz w:val="20"/>
          <w:szCs w:val="20"/>
        </w:rPr>
        <w:tab/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Powiat Jędrzejowski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ul. 11 Listopada 83</w:t>
      </w:r>
      <w:r w:rsidR="006A4994">
        <w:rPr>
          <w:rFonts w:ascii="Cambria" w:hAnsi="Cambria"/>
          <w:b/>
          <w:sz w:val="20"/>
          <w:szCs w:val="20"/>
          <w:lang w:bidi="pl-PL"/>
        </w:rPr>
        <w:t xml:space="preserve">, </w:t>
      </w:r>
      <w:r w:rsidR="006A4994" w:rsidRPr="00137F7A">
        <w:rPr>
          <w:rFonts w:ascii="Cambria" w:hAnsi="Cambria"/>
          <w:b/>
          <w:sz w:val="20"/>
          <w:szCs w:val="20"/>
          <w:lang w:bidi="pl-PL"/>
        </w:rPr>
        <w:t>28 – 300 Jędrzejów</w:t>
      </w:r>
      <w:r w:rsidRPr="00BC70AF">
        <w:rPr>
          <w:rFonts w:ascii="Cambria" w:hAnsi="Cambria" w:cs="Calibri"/>
          <w:b/>
          <w:sz w:val="20"/>
          <w:szCs w:val="20"/>
        </w:rPr>
        <w:t xml:space="preserve">, </w:t>
      </w:r>
      <w:r w:rsidRPr="00BC70AF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 w:rsidR="00AB4DB7">
        <w:rPr>
          <w:rFonts w:ascii="Cambria" w:hAnsi="Cambria" w:cs="Calibri"/>
          <w:b/>
          <w:sz w:val="20"/>
          <w:szCs w:val="20"/>
        </w:rPr>
        <w:t>1</w:t>
      </w:r>
      <w:r w:rsidR="00096BA0">
        <w:rPr>
          <w:rFonts w:ascii="Cambria" w:hAnsi="Cambria" w:cs="Calibri"/>
          <w:b/>
          <w:sz w:val="20"/>
          <w:szCs w:val="20"/>
        </w:rPr>
        <w:t>4</w:t>
      </w:r>
      <w:r w:rsidRPr="00BC70AF">
        <w:rPr>
          <w:rFonts w:ascii="Cambria" w:hAnsi="Cambria" w:cs="Calibri"/>
          <w:b/>
          <w:sz w:val="20"/>
          <w:szCs w:val="20"/>
        </w:rPr>
        <w:t>.</w:t>
      </w:r>
      <w:r>
        <w:rPr>
          <w:rFonts w:ascii="Cambria" w:hAnsi="Cambria" w:cs="Calibri"/>
          <w:b/>
          <w:sz w:val="20"/>
          <w:szCs w:val="20"/>
        </w:rPr>
        <w:t>0</w:t>
      </w:r>
      <w:r w:rsidR="00AB4DB7">
        <w:rPr>
          <w:rFonts w:ascii="Cambria" w:hAnsi="Cambria" w:cs="Calibri"/>
          <w:b/>
          <w:sz w:val="20"/>
          <w:szCs w:val="20"/>
        </w:rPr>
        <w:t>8</w:t>
      </w:r>
      <w:r>
        <w:rPr>
          <w:rFonts w:ascii="Cambria" w:hAnsi="Cambria" w:cs="Calibri"/>
          <w:b/>
          <w:sz w:val="20"/>
          <w:szCs w:val="20"/>
        </w:rPr>
        <w:t>.</w:t>
      </w:r>
      <w:r w:rsidR="00096BA0">
        <w:rPr>
          <w:rFonts w:ascii="Cambria" w:hAnsi="Cambria" w:cs="Calibri"/>
          <w:b/>
          <w:sz w:val="20"/>
          <w:szCs w:val="20"/>
        </w:rPr>
        <w:t>2020</w:t>
      </w:r>
      <w:r w:rsidRPr="00BC70AF">
        <w:rPr>
          <w:rFonts w:ascii="Cambria" w:hAnsi="Cambria" w:cs="Calibri"/>
          <w:b/>
          <w:sz w:val="20"/>
          <w:szCs w:val="20"/>
        </w:rPr>
        <w:t xml:space="preserve"> r. </w:t>
      </w:r>
      <w:r w:rsidRPr="00BC70AF">
        <w:rPr>
          <w:rFonts w:ascii="Cambria" w:hAnsi="Cambria" w:cs="Calibri"/>
          <w:sz w:val="20"/>
          <w:szCs w:val="20"/>
        </w:rPr>
        <w:t>o godz.</w:t>
      </w:r>
      <w:r>
        <w:rPr>
          <w:rFonts w:ascii="Cambria" w:hAnsi="Cambria" w:cs="Calibri"/>
          <w:b/>
          <w:sz w:val="20"/>
          <w:szCs w:val="20"/>
        </w:rPr>
        <w:t xml:space="preserve"> 10:</w:t>
      </w:r>
      <w:r w:rsidR="006A4994">
        <w:rPr>
          <w:rFonts w:ascii="Cambria" w:hAnsi="Cambria" w:cs="Calibri"/>
          <w:b/>
          <w:sz w:val="20"/>
          <w:szCs w:val="20"/>
        </w:rPr>
        <w:t>15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Pr="00BC70AF">
        <w:rPr>
          <w:rFonts w:ascii="Cambria" w:hAnsi="Cambria" w:cs="Calibri"/>
          <w:sz w:val="20"/>
          <w:szCs w:val="20"/>
        </w:rPr>
        <w:t>odbyło się otwarcie ofert postępowania o zamówienie publiczne prowadzonego w trybie przetargu nieograniczonego pn.</w:t>
      </w:r>
      <w:r w:rsidRPr="00BC70AF">
        <w:rPr>
          <w:rFonts w:ascii="Cambria" w:hAnsi="Cambria" w:cs="Calibri"/>
          <w:b/>
          <w:sz w:val="20"/>
          <w:szCs w:val="20"/>
        </w:rPr>
        <w:t xml:space="preserve"> </w:t>
      </w:r>
      <w:r w:rsidR="00AB4DB7" w:rsidRPr="00AB4DB7">
        <w:rPr>
          <w:rFonts w:ascii="Cambria" w:hAnsi="Cambria" w:cs="Calibri Light"/>
          <w:b/>
          <w:sz w:val="20"/>
          <w:szCs w:val="20"/>
        </w:rPr>
        <w:t>„Projekt scalenia gruntów wsi Słupia i Wielkopole, gmina Słupia, powiat jędrzejowski, woj. Świętokrzyskie - zagospodarowanie poscaleniowe - Etap III”</w:t>
      </w:r>
    </w:p>
    <w:p w14:paraId="3EFCE22D" w14:textId="77777777" w:rsidR="006A0DD4" w:rsidRPr="00911835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67D9F02" w14:textId="77777777" w:rsidR="00911835" w:rsidRDefault="00B80E1C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Wypełniając zobowiązania wynikające z postanowień art. 93 ustawy </w:t>
      </w:r>
      <w:r w:rsidRPr="00911835">
        <w:rPr>
          <w:rFonts w:ascii="Cambria" w:hAnsi="Cambria" w:cs="Arial"/>
          <w:b w:val="0"/>
          <w:sz w:val="20"/>
          <w:szCs w:val="20"/>
        </w:rPr>
        <w:t xml:space="preserve">z dnia 29 stycznia 2004 r. Prawo zamówień </w:t>
      </w:r>
      <w:r w:rsidRPr="0070037A">
        <w:rPr>
          <w:rFonts w:ascii="Cambria" w:hAnsi="Cambria" w:cs="Arial"/>
          <w:b w:val="0"/>
          <w:sz w:val="20"/>
          <w:szCs w:val="20"/>
        </w:rPr>
        <w:t xml:space="preserve">publicznych </w:t>
      </w:r>
      <w:r w:rsidR="00FE2721">
        <w:rPr>
          <w:rFonts w:ascii="Cambria" w:hAnsi="Cambria" w:cs="Arial"/>
          <w:b w:val="0"/>
          <w:sz w:val="20"/>
          <w:szCs w:val="20"/>
        </w:rPr>
        <w:t xml:space="preserve">– Pzp </w:t>
      </w:r>
      <w:r w:rsidRPr="0070037A">
        <w:rPr>
          <w:rFonts w:ascii="Cambria" w:eastAsia="Batang" w:hAnsi="Cambria" w:cs="Arial"/>
          <w:b w:val="0"/>
          <w:sz w:val="20"/>
          <w:szCs w:val="20"/>
        </w:rPr>
        <w:t>(</w:t>
      </w:r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t.j. </w:t>
      </w:r>
      <w:r w:rsidR="00096BA0">
        <w:rPr>
          <w:rFonts w:ascii="Cambria" w:eastAsia="Batang" w:hAnsi="Cambria" w:cs="Arial"/>
          <w:b w:val="0"/>
          <w:sz w:val="20"/>
          <w:szCs w:val="20"/>
        </w:rPr>
        <w:t>Dz. U. z 2019</w:t>
      </w:r>
      <w:r w:rsidRPr="0070037A">
        <w:rPr>
          <w:rFonts w:ascii="Cambria" w:eastAsia="Batang" w:hAnsi="Cambria" w:cs="Arial"/>
          <w:b w:val="0"/>
          <w:sz w:val="20"/>
          <w:szCs w:val="20"/>
        </w:rPr>
        <w:t xml:space="preserve"> r. poz. </w:t>
      </w:r>
      <w:r w:rsidR="00096BA0">
        <w:rPr>
          <w:rFonts w:ascii="Cambria" w:eastAsia="Batang" w:hAnsi="Cambria" w:cs="Arial"/>
          <w:b w:val="0"/>
          <w:sz w:val="20"/>
          <w:szCs w:val="20"/>
        </w:rPr>
        <w:t>1843</w:t>
      </w:r>
      <w:r w:rsidR="0070037A" w:rsidRPr="0070037A">
        <w:rPr>
          <w:rFonts w:ascii="Cambria" w:eastAsia="Batang" w:hAnsi="Cambria" w:cs="Arial"/>
          <w:b w:val="0"/>
          <w:sz w:val="20"/>
          <w:szCs w:val="20"/>
        </w:rPr>
        <w:t xml:space="preserve"> z późn. zm.</w:t>
      </w:r>
      <w:r w:rsidRPr="0070037A">
        <w:rPr>
          <w:rFonts w:ascii="Cambria" w:hAnsi="Cambria" w:cs="Arial"/>
          <w:b w:val="0"/>
          <w:sz w:val="20"/>
          <w:szCs w:val="20"/>
        </w:rPr>
        <w:t>)</w:t>
      </w:r>
      <w:r w:rsidR="00FE2721">
        <w:rPr>
          <w:rFonts w:ascii="Cambria" w:hAnsi="Cambria" w:cs="Arial"/>
          <w:b w:val="0"/>
          <w:sz w:val="20"/>
          <w:szCs w:val="20"/>
        </w:rPr>
        <w:t>,</w:t>
      </w:r>
      <w:r w:rsidR="00FE2721">
        <w:rPr>
          <w:rFonts w:ascii="Cambria" w:hAnsi="Cambria" w:cs="Arial"/>
          <w:b w:val="0"/>
          <w:bCs w:val="0"/>
          <w:sz w:val="20"/>
          <w:szCs w:val="20"/>
        </w:rPr>
        <w:t xml:space="preserve"> Zamawiający informuje, że w </w:t>
      </w:r>
      <w:r w:rsidRPr="00911835">
        <w:rPr>
          <w:rFonts w:ascii="Cambria" w:hAnsi="Cambria" w:cs="Arial"/>
          <w:b w:val="0"/>
          <w:bCs w:val="0"/>
          <w:sz w:val="20"/>
          <w:szCs w:val="20"/>
        </w:rPr>
        <w:t>przedmiotowym postępowaniu o udzielenie zamówienia publicznego</w:t>
      </w:r>
      <w:r w:rsidR="00911835">
        <w:rPr>
          <w:rFonts w:ascii="Cambria" w:hAnsi="Cambria" w:cs="Arial"/>
          <w:b w:val="0"/>
          <w:bCs w:val="0"/>
          <w:sz w:val="20"/>
          <w:szCs w:val="20"/>
        </w:rPr>
        <w:t>:</w:t>
      </w:r>
    </w:p>
    <w:p w14:paraId="1C49CE38" w14:textId="77777777" w:rsidR="00911835" w:rsidRDefault="00911835" w:rsidP="006A4994">
      <w:pPr>
        <w:pStyle w:val="Tytu"/>
        <w:numPr>
          <w:ilvl w:val="0"/>
          <w:numId w:val="13"/>
        </w:numPr>
        <w:spacing w:line="276" w:lineRule="auto"/>
        <w:ind w:left="567" w:right="-144"/>
        <w:jc w:val="both"/>
        <w:rPr>
          <w:rFonts w:ascii="Cambria" w:hAnsi="Cambria" w:cs="Calibri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>cena najkorzystniejs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zej</w:t>
      </w:r>
      <w:r w:rsidRPr="00561E4D">
        <w:rPr>
          <w:rFonts w:ascii="Cambria" w:hAnsi="Cambria" w:cs="Calibri"/>
          <w:b w:val="0"/>
          <w:bCs w:val="0"/>
          <w:sz w:val="20"/>
          <w:szCs w:val="20"/>
          <w:u w:val="single"/>
        </w:rPr>
        <w:t xml:space="preserve"> ofert</w:t>
      </w:r>
      <w:r>
        <w:rPr>
          <w:rFonts w:ascii="Cambria" w:hAnsi="Cambria" w:cs="Calibri"/>
          <w:b w:val="0"/>
          <w:bCs w:val="0"/>
          <w:sz w:val="20"/>
          <w:szCs w:val="20"/>
          <w:u w:val="single"/>
        </w:rPr>
        <w:t>y</w:t>
      </w:r>
      <w:r w:rsidRPr="00B75548">
        <w:rPr>
          <w:rFonts w:ascii="Cambria" w:hAnsi="Cambria" w:cs="Calibri"/>
          <w:bCs w:val="0"/>
          <w:sz w:val="20"/>
          <w:szCs w:val="20"/>
        </w:rPr>
        <w:t xml:space="preserve"> </w:t>
      </w:r>
      <w:r w:rsidRPr="00B75548">
        <w:rPr>
          <w:rFonts w:ascii="Cambria" w:hAnsi="Cambria" w:cs="Calibri"/>
          <w:b w:val="0"/>
          <w:bCs w:val="0"/>
          <w:sz w:val="20"/>
          <w:szCs w:val="20"/>
        </w:rPr>
        <w:t>przewyższa kwotę, którą Zamawiający zamierzał przeznaczyć na sfinansowanie zamówienia, dlatego tez  stosownie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do zapisów</w:t>
      </w:r>
      <w:r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>art. 93 ust. 1 pkt. 4 ustawy</w:t>
      </w:r>
      <w:r w:rsidR="00FE2721">
        <w:rPr>
          <w:rFonts w:ascii="Cambria" w:hAnsi="Cambria" w:cs="Calibri"/>
          <w:b w:val="0"/>
          <w:bCs w:val="0"/>
          <w:sz w:val="20"/>
          <w:szCs w:val="20"/>
        </w:rPr>
        <w:t xml:space="preserve"> Pzp</w:t>
      </w:r>
      <w:r w:rsidRPr="00561E4D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="0070037A">
        <w:rPr>
          <w:rFonts w:ascii="Cambria" w:hAnsi="Cambria" w:cs="Calibri"/>
          <w:bCs w:val="0"/>
          <w:sz w:val="20"/>
          <w:szCs w:val="20"/>
        </w:rPr>
        <w:t>postępowanie</w:t>
      </w:r>
      <w:r>
        <w:rPr>
          <w:rFonts w:ascii="Cambria" w:hAnsi="Cambria" w:cs="Calibri"/>
          <w:bCs w:val="0"/>
          <w:sz w:val="20"/>
          <w:szCs w:val="20"/>
        </w:rPr>
        <w:t xml:space="preserve"> </w:t>
      </w:r>
      <w:r w:rsidRPr="00561E4D">
        <w:rPr>
          <w:rFonts w:ascii="Cambria" w:hAnsi="Cambria" w:cs="Calibri"/>
          <w:bCs w:val="0"/>
          <w:sz w:val="20"/>
          <w:szCs w:val="20"/>
        </w:rPr>
        <w:t>unieważniono</w:t>
      </w:r>
      <w:r>
        <w:rPr>
          <w:rFonts w:ascii="Cambria" w:hAnsi="Cambria" w:cs="Calibri"/>
          <w:bCs w:val="0"/>
          <w:sz w:val="20"/>
          <w:szCs w:val="20"/>
        </w:rPr>
        <w:t>.</w:t>
      </w:r>
    </w:p>
    <w:p w14:paraId="5679008D" w14:textId="77777777" w:rsidR="007478F3" w:rsidRPr="00911835" w:rsidRDefault="007478F3" w:rsidP="00911835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7B1702A0" w14:textId="77777777" w:rsidR="006540F2" w:rsidRPr="00711465" w:rsidRDefault="006540F2" w:rsidP="006540F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11465">
        <w:rPr>
          <w:rFonts w:ascii="Cambria" w:hAnsi="Cambria" w:cs="Arial"/>
          <w:b/>
          <w:sz w:val="20"/>
          <w:szCs w:val="20"/>
        </w:rPr>
        <w:tab/>
      </w:r>
      <w:r w:rsidRPr="00711465">
        <w:rPr>
          <w:rFonts w:ascii="Cambria" w:hAnsi="Cambria" w:cs="Arial"/>
          <w:b/>
          <w:sz w:val="20"/>
          <w:szCs w:val="20"/>
          <w:u w:val="single"/>
        </w:rPr>
        <w:t>Otrzymują:</w:t>
      </w:r>
    </w:p>
    <w:p w14:paraId="3CCCB96C" w14:textId="2842C386" w:rsidR="006540F2" w:rsidRPr="00711465" w:rsidRDefault="006540F2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711465">
        <w:rPr>
          <w:rFonts w:ascii="Cambria" w:hAnsi="Cambria" w:cs="Arial"/>
          <w:b/>
          <w:bCs/>
          <w:sz w:val="20"/>
          <w:szCs w:val="20"/>
        </w:rPr>
        <w:t>Egz. 1-</w:t>
      </w:r>
      <w:r w:rsidR="00AB4DB7">
        <w:rPr>
          <w:rFonts w:ascii="Cambria" w:hAnsi="Cambria" w:cs="Arial"/>
          <w:b/>
          <w:bCs/>
          <w:sz w:val="20"/>
          <w:szCs w:val="20"/>
        </w:rPr>
        <w:t>3</w:t>
      </w:r>
      <w:r w:rsidRPr="00711465">
        <w:rPr>
          <w:rFonts w:ascii="Cambria" w:hAnsi="Cambria" w:cs="Arial"/>
          <w:b/>
          <w:bCs/>
          <w:sz w:val="20"/>
          <w:szCs w:val="20"/>
        </w:rPr>
        <w:t xml:space="preserve"> Wykonawcy</w:t>
      </w:r>
    </w:p>
    <w:p w14:paraId="14F24379" w14:textId="3BC21405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Egz. </w:t>
      </w:r>
      <w:r w:rsidR="00AB4DB7">
        <w:rPr>
          <w:rFonts w:ascii="Cambria" w:hAnsi="Cambria" w:cs="Arial"/>
          <w:b/>
          <w:bCs/>
          <w:sz w:val="20"/>
          <w:szCs w:val="20"/>
        </w:rPr>
        <w:t>4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Strona internetowa</w:t>
      </w:r>
    </w:p>
    <w:p w14:paraId="2D132744" w14:textId="1276D8C7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Cs/>
          <w:sz w:val="20"/>
          <w:szCs w:val="20"/>
          <w:u w:val="single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Egz. </w:t>
      </w:r>
      <w:r w:rsidR="00AB4DB7">
        <w:rPr>
          <w:rFonts w:ascii="Cambria" w:hAnsi="Cambria" w:cs="Arial"/>
          <w:b/>
          <w:bCs/>
          <w:sz w:val="20"/>
          <w:szCs w:val="20"/>
        </w:rPr>
        <w:t>5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Tablica ogłoszeń</w:t>
      </w:r>
    </w:p>
    <w:p w14:paraId="52D618EB" w14:textId="2F19751E" w:rsidR="006540F2" w:rsidRPr="00711465" w:rsidRDefault="00096BA0" w:rsidP="006540F2">
      <w:pPr>
        <w:numPr>
          <w:ilvl w:val="0"/>
          <w:numId w:val="10"/>
        </w:numPr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Egz. </w:t>
      </w:r>
      <w:r w:rsidR="00AB4DB7">
        <w:rPr>
          <w:rFonts w:ascii="Cambria" w:hAnsi="Cambria" w:cs="Arial"/>
          <w:b/>
          <w:bCs/>
          <w:sz w:val="20"/>
          <w:szCs w:val="20"/>
        </w:rPr>
        <w:t>6</w:t>
      </w:r>
      <w:r w:rsidR="006540F2" w:rsidRPr="00711465">
        <w:rPr>
          <w:rFonts w:ascii="Cambria" w:hAnsi="Cambria" w:cs="Arial"/>
          <w:b/>
          <w:bCs/>
          <w:sz w:val="20"/>
          <w:szCs w:val="20"/>
        </w:rPr>
        <w:t xml:space="preserve"> a/a</w:t>
      </w:r>
    </w:p>
    <w:p w14:paraId="7A86D891" w14:textId="77777777"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222F33C8" w14:textId="77777777" w:rsidR="00BE27DA" w:rsidRPr="00911835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7E231F0" w14:textId="77777777" w:rsidR="009D2FA3" w:rsidRPr="00911835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BA27319" w14:textId="77777777" w:rsidR="009D2FA3" w:rsidRPr="00911835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911835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14:paraId="72262E51" w14:textId="77777777" w:rsidR="00001579" w:rsidRPr="00911835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3DCBC805" w14:textId="77777777" w:rsidR="00812746" w:rsidRPr="00911835" w:rsidRDefault="00812746" w:rsidP="00084D07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12746" w:rsidRPr="00911835" w:rsidSect="00911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127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B4DB7"/>
    <w:rsid w:val="00AC2D83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373C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BB6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77B3"/>
    <w:rsid w:val="00FE2721"/>
    <w:rsid w:val="00FE39AD"/>
    <w:rsid w:val="00FE3D47"/>
    <w:rsid w:val="00FE4CFE"/>
    <w:rsid w:val="00FE58C8"/>
    <w:rsid w:val="00FE7212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14E1A8"/>
  <w15:docId w15:val="{4F92F3BA-B992-4B86-B232-F7B6C62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C4BC-C09A-4553-91B0-515139F8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1099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8</cp:revision>
  <cp:lastPrinted>2020-08-18T07:23:00Z</cp:lastPrinted>
  <dcterms:created xsi:type="dcterms:W3CDTF">2020-08-04T14:55:00Z</dcterms:created>
  <dcterms:modified xsi:type="dcterms:W3CDTF">2020-08-19T10:07:00Z</dcterms:modified>
</cp:coreProperties>
</file>