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E2956" w14:textId="77777777" w:rsidR="00CB1751" w:rsidRPr="00CB1751" w:rsidRDefault="00CB1751" w:rsidP="00353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bookmarkStart w:id="0" w:name="_Hlk65754721"/>
      <w:r w:rsidRPr="00CB1751"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 wp14:anchorId="75E6619C" wp14:editId="223BA538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EE4C599" w14:textId="77777777" w:rsidR="00CB1751" w:rsidRPr="008620B5" w:rsidRDefault="00CB1751" w:rsidP="00353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8620B5">
        <w:rPr>
          <w:rFonts w:asciiTheme="majorHAnsi" w:hAnsiTheme="majorHAnsi" w:cs="Arial"/>
          <w:sz w:val="21"/>
          <w:szCs w:val="21"/>
        </w:rPr>
        <w:t>OKSO.272.3.2021</w:t>
      </w:r>
    </w:p>
    <w:p w14:paraId="397D5413" w14:textId="4D3A3B42" w:rsidR="00CB1751" w:rsidRPr="00CB1751" w:rsidRDefault="00CB1751" w:rsidP="00353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8620B5">
        <w:rPr>
          <w:rFonts w:asciiTheme="majorHAnsi" w:hAnsiTheme="majorHAnsi" w:cs="Arial"/>
          <w:sz w:val="21"/>
          <w:szCs w:val="21"/>
        </w:rPr>
        <w:t xml:space="preserve">Jędrzejów, dnia  </w:t>
      </w:r>
      <w:r w:rsidR="0052759D" w:rsidRPr="008620B5">
        <w:rPr>
          <w:rFonts w:asciiTheme="majorHAnsi" w:hAnsiTheme="majorHAnsi" w:cs="Arial"/>
          <w:sz w:val="21"/>
          <w:szCs w:val="21"/>
        </w:rPr>
        <w:t>17</w:t>
      </w:r>
      <w:r w:rsidRPr="008620B5">
        <w:rPr>
          <w:rFonts w:asciiTheme="majorHAnsi" w:hAnsiTheme="majorHAnsi" w:cs="Arial"/>
          <w:sz w:val="21"/>
          <w:szCs w:val="21"/>
        </w:rPr>
        <w:t>.03.2021 r.</w:t>
      </w:r>
    </w:p>
    <w:p w14:paraId="180F4069" w14:textId="77777777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1C26B804" w14:textId="438349BE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241A01">
        <w:rPr>
          <w:rFonts w:asciiTheme="majorHAnsi" w:hAnsiTheme="majorHAnsi" w:cs="Arial"/>
          <w:b/>
          <w:bCs/>
          <w:sz w:val="21"/>
          <w:szCs w:val="21"/>
        </w:rPr>
        <w:t>3</w:t>
      </w:r>
    </w:p>
    <w:p w14:paraId="146E29F4" w14:textId="77777777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614C2777" w14:textId="77777777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8697A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192F86A" w14:textId="77777777" w:rsidR="00CB1751" w:rsidRPr="00CB1751" w:rsidRDefault="00CB1751" w:rsidP="00353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Zmiana terminów</w:t>
      </w:r>
    </w:p>
    <w:p w14:paraId="3E50E1D6" w14:textId="77777777" w:rsidR="00CB1751" w:rsidRPr="00CB1751" w:rsidRDefault="00CB1751" w:rsidP="00353E0A">
      <w:pPr>
        <w:numPr>
          <w:ilvl w:val="1"/>
          <w:numId w:val="0"/>
        </w:numPr>
        <w:spacing w:after="0" w:line="240" w:lineRule="auto"/>
        <w:rPr>
          <w:rFonts w:ascii="Cambria" w:hAnsi="Cambria" w:cs="Cambria"/>
          <w:i/>
          <w:iCs/>
          <w:spacing w:val="15"/>
          <w:sz w:val="24"/>
          <w:szCs w:val="24"/>
        </w:rPr>
      </w:pPr>
    </w:p>
    <w:p w14:paraId="3FF494BA" w14:textId="77777777" w:rsidR="00CB1751" w:rsidRPr="00CB1751" w:rsidRDefault="00CB1751" w:rsidP="00353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Dotyczy: Postępowania o udzielenie zamówienia publicznego pn.</w:t>
      </w:r>
    </w:p>
    <w:p w14:paraId="24FA7013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6AA4DD6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CB1751">
        <w:rPr>
          <w:rFonts w:asciiTheme="majorHAnsi" w:eastAsia="Cambria" w:hAnsiTheme="majorHAnsi" w:cs="Cambria"/>
          <w:b/>
          <w:bCs/>
          <w:sz w:val="21"/>
          <w:szCs w:val="21"/>
        </w:rPr>
        <w:t>Zwalczanie skutków epidemii COVID-19 w Powiecie Jędrzejowskim - Zakup</w:t>
      </w:r>
    </w:p>
    <w:p w14:paraId="3E78E8C7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CB1751">
        <w:rPr>
          <w:rFonts w:asciiTheme="majorHAnsi" w:eastAsia="Cambria" w:hAnsiTheme="majorHAnsi" w:cs="Cambria"/>
          <w:b/>
          <w:bCs/>
          <w:sz w:val="21"/>
          <w:szCs w:val="21"/>
        </w:rPr>
        <w:t>sprzętu medycznego pomocniczego i dezynfekcyjnego oraz kombinezonów ochronnych</w:t>
      </w:r>
    </w:p>
    <w:p w14:paraId="3F86F28F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hAnsiTheme="majorHAnsi" w:cs="Times New Roman"/>
          <w:sz w:val="21"/>
          <w:szCs w:val="21"/>
          <w:lang w:val="x-none" w:eastAsia="zh-CN"/>
        </w:rPr>
      </w:pPr>
    </w:p>
    <w:p w14:paraId="371430BD" w14:textId="77777777" w:rsidR="00CB1751" w:rsidRPr="00CB1751" w:rsidRDefault="00CB1751" w:rsidP="00353E0A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3E50C764" w14:textId="77777777" w:rsidR="00876177" w:rsidRPr="00AC5139" w:rsidRDefault="00876177" w:rsidP="00353E0A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AC5139">
        <w:rPr>
          <w:rFonts w:asciiTheme="majorHAnsi" w:hAnsiTheme="majorHAnsi"/>
          <w:sz w:val="21"/>
          <w:szCs w:val="21"/>
        </w:rPr>
        <w:t xml:space="preserve">Zamawiający działając na podstawie art. 284 ust. 6 oraz art. 286 ust. 1 ustawy z dnia 11 września 2019r. Prawo zamówień publicznych (tj. </w:t>
      </w:r>
      <w:r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Dz. U. z 2019 r. poz. 2019 ze zm. </w:t>
      </w:r>
      <w:r w:rsidRPr="00AC5139">
        <w:rPr>
          <w:rFonts w:asciiTheme="majorHAnsi" w:hAnsiTheme="majorHAnsi"/>
          <w:sz w:val="21"/>
          <w:szCs w:val="21"/>
        </w:rPr>
        <w:t xml:space="preserve">– dalej ustawy </w:t>
      </w:r>
      <w:proofErr w:type="spellStart"/>
      <w:r w:rsidRPr="00AC5139">
        <w:rPr>
          <w:rFonts w:asciiTheme="majorHAnsi" w:hAnsiTheme="majorHAnsi"/>
          <w:sz w:val="21"/>
          <w:szCs w:val="21"/>
        </w:rPr>
        <w:t>Pzp</w:t>
      </w:r>
      <w:proofErr w:type="spellEnd"/>
      <w:r w:rsidRPr="00AC5139">
        <w:rPr>
          <w:rFonts w:asciiTheme="majorHAnsi" w:hAnsiTheme="majorHAnsi"/>
          <w:sz w:val="21"/>
          <w:szCs w:val="21"/>
        </w:rPr>
        <w:t>) udziela odpowiedzi na pytania oraz dokonuje modyfikacji SWZ:</w:t>
      </w:r>
    </w:p>
    <w:p w14:paraId="3BFE2849" w14:textId="77777777" w:rsidR="00876177" w:rsidRPr="00AC5139" w:rsidRDefault="00876177" w:rsidP="00353E0A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205C5402" w14:textId="77777777" w:rsidR="00876177" w:rsidRPr="00AC5139" w:rsidRDefault="00876177" w:rsidP="00353E0A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AC5139">
        <w:rPr>
          <w:rFonts w:asciiTheme="majorHAnsi" w:hAnsiTheme="majorHAnsi"/>
          <w:b/>
          <w:sz w:val="21"/>
          <w:szCs w:val="21"/>
          <w:u w:val="single"/>
        </w:rPr>
        <w:t>Wykonawca 1:</w:t>
      </w:r>
    </w:p>
    <w:p w14:paraId="735960F4" w14:textId="77777777" w:rsidR="00F62AF5" w:rsidRDefault="00876177" w:rsidP="00353E0A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C5139">
        <w:rPr>
          <w:rFonts w:asciiTheme="majorHAnsi" w:hAnsiTheme="majorHAnsi"/>
          <w:b/>
          <w:i/>
          <w:iCs/>
          <w:sz w:val="21"/>
          <w:szCs w:val="21"/>
        </w:rPr>
        <w:t>Pytanie:</w:t>
      </w:r>
      <w:r w:rsidRPr="00AC5139">
        <w:rPr>
          <w:rFonts w:asciiTheme="majorHAnsi" w:hAnsiTheme="majorHAnsi"/>
          <w:i/>
          <w:iCs/>
          <w:sz w:val="21"/>
          <w:szCs w:val="21"/>
        </w:rPr>
        <w:t xml:space="preserve"> </w:t>
      </w:r>
    </w:p>
    <w:p w14:paraId="6F82A76A" w14:textId="46E972A4" w:rsidR="00876177" w:rsidRPr="00876177" w:rsidRDefault="00876177" w:rsidP="00353E0A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76177">
        <w:rPr>
          <w:rFonts w:asciiTheme="majorHAnsi" w:hAnsiTheme="majorHAnsi"/>
          <w:i/>
          <w:iCs/>
          <w:sz w:val="21"/>
          <w:szCs w:val="21"/>
        </w:rPr>
        <w:t xml:space="preserve">Czy zamawiający może określić czy kombinezony mają być przeciwko </w:t>
      </w:r>
      <w:proofErr w:type="spellStart"/>
      <w:r w:rsidRPr="00876177">
        <w:rPr>
          <w:rFonts w:asciiTheme="majorHAnsi" w:hAnsiTheme="majorHAnsi"/>
          <w:i/>
          <w:iCs/>
          <w:sz w:val="21"/>
          <w:szCs w:val="21"/>
        </w:rPr>
        <w:t>Covid</w:t>
      </w:r>
      <w:proofErr w:type="spellEnd"/>
      <w:r w:rsidRPr="00876177">
        <w:rPr>
          <w:rFonts w:asciiTheme="majorHAnsi" w:hAnsiTheme="majorHAnsi"/>
          <w:i/>
          <w:iCs/>
          <w:sz w:val="21"/>
          <w:szCs w:val="21"/>
        </w:rPr>
        <w:t xml:space="preserve"> 19?</w:t>
      </w:r>
    </w:p>
    <w:p w14:paraId="025D83C0" w14:textId="77777777" w:rsidR="00876177" w:rsidRPr="00876177" w:rsidRDefault="00876177" w:rsidP="00353E0A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76177">
        <w:rPr>
          <w:rFonts w:asciiTheme="majorHAnsi" w:hAnsiTheme="majorHAnsi"/>
          <w:i/>
          <w:iCs/>
          <w:sz w:val="21"/>
          <w:szCs w:val="21"/>
        </w:rPr>
        <w:t xml:space="preserve">Jeśli tak to : Zgodnie z zaleceniami Ministerstwa zdrowia oraz wytycznych CIOP </w:t>
      </w:r>
    </w:p>
    <w:p w14:paraId="58940223" w14:textId="77777777" w:rsidR="00876177" w:rsidRPr="00876177" w:rsidRDefault="00876177" w:rsidP="00353E0A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76177">
        <w:rPr>
          <w:rFonts w:asciiTheme="majorHAnsi" w:hAnsiTheme="majorHAnsi"/>
          <w:i/>
          <w:iCs/>
          <w:sz w:val="21"/>
          <w:szCs w:val="21"/>
        </w:rPr>
        <w:t xml:space="preserve">Z uwagi na rozmiar cząstki wirusa SARS- -CoV-2 (60 - 140 </w:t>
      </w:r>
      <w:proofErr w:type="spellStart"/>
      <w:r w:rsidRPr="00876177">
        <w:rPr>
          <w:rFonts w:asciiTheme="majorHAnsi" w:hAnsiTheme="majorHAnsi"/>
          <w:i/>
          <w:iCs/>
          <w:sz w:val="21"/>
          <w:szCs w:val="21"/>
        </w:rPr>
        <w:t>nm</w:t>
      </w:r>
      <w:proofErr w:type="spellEnd"/>
      <w:r w:rsidRPr="00876177">
        <w:rPr>
          <w:rFonts w:asciiTheme="majorHAnsi" w:hAnsiTheme="majorHAnsi"/>
          <w:i/>
          <w:iCs/>
          <w:sz w:val="21"/>
          <w:szCs w:val="21"/>
        </w:rPr>
        <w:t>) [9], odzież przeznaczona do zapewnienia wysokiego poziomu ochrony przed nim powinna w szczególności spełniać wymagania p. 4.1.4.1 PN-EN 14126:2005 [10] na poziomie najlepiej klasy 4. W konsekwencji powinna być poddana badaniu odporności na przenikanie skażonych cieczy pod wpływem ciśnienia hydrostatycznego. Ponadto konstrukcja odzieży ochronnej powinna spełniać wymagania dla typu 4 zgodnie z PN-EN 14605:2005+A1:2009 [11], co oznacza odporność odzieży na przenikanie rozpylonej cieczy, a więc szczelność szwów i połączeń występujących w odzieży w tym zakresie.</w:t>
      </w:r>
    </w:p>
    <w:p w14:paraId="4122EB0F" w14:textId="77777777" w:rsidR="00876177" w:rsidRPr="00876177" w:rsidRDefault="00876177" w:rsidP="00353E0A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76177">
        <w:rPr>
          <w:rFonts w:asciiTheme="majorHAnsi" w:hAnsiTheme="majorHAnsi"/>
          <w:i/>
          <w:iCs/>
          <w:sz w:val="21"/>
          <w:szCs w:val="21"/>
        </w:rPr>
        <w:t xml:space="preserve">https://m.ciop.pl/CIOPPortalWAR/appmanager/ciop/mobi?_nfpb=true&amp;_pageLabel=P53000229351588866705766&amp;html_tresc_root_id=300011301&amp;html_tresc_id=300011293&amp;html_klucz=77777&amp;html_klucz_spis= </w:t>
      </w:r>
    </w:p>
    <w:p w14:paraId="110FA240" w14:textId="73A06FF8" w:rsidR="00876177" w:rsidRPr="00AC5139" w:rsidRDefault="00876177" w:rsidP="00353E0A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76177">
        <w:rPr>
          <w:rFonts w:asciiTheme="majorHAnsi" w:hAnsiTheme="majorHAnsi"/>
          <w:i/>
          <w:iCs/>
          <w:sz w:val="21"/>
          <w:szCs w:val="21"/>
        </w:rPr>
        <w:t xml:space="preserve">Typ 5B i 6 B nie spełnia wymogów jeśli chodzi o ochronę przed </w:t>
      </w:r>
      <w:proofErr w:type="spellStart"/>
      <w:r w:rsidRPr="00876177">
        <w:rPr>
          <w:rFonts w:asciiTheme="majorHAnsi" w:hAnsiTheme="majorHAnsi"/>
          <w:i/>
          <w:iCs/>
          <w:sz w:val="21"/>
          <w:szCs w:val="21"/>
        </w:rPr>
        <w:t>Covid</w:t>
      </w:r>
      <w:proofErr w:type="spellEnd"/>
      <w:r w:rsidRPr="00876177">
        <w:rPr>
          <w:rFonts w:asciiTheme="majorHAnsi" w:hAnsiTheme="majorHAnsi"/>
          <w:i/>
          <w:iCs/>
          <w:sz w:val="21"/>
          <w:szCs w:val="21"/>
        </w:rPr>
        <w:t xml:space="preserve"> 19.</w:t>
      </w:r>
    </w:p>
    <w:p w14:paraId="1FD03CB5" w14:textId="52651C43" w:rsidR="00876177" w:rsidRPr="00F33218" w:rsidRDefault="00876177" w:rsidP="00353E0A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32DADD32" w14:textId="5CDEFF81" w:rsidR="00A93904" w:rsidRPr="00F33218" w:rsidRDefault="00876177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 xml:space="preserve">Odpowiedź: </w:t>
      </w:r>
      <w:r w:rsidR="00A93904" w:rsidRPr="00F33218">
        <w:rPr>
          <w:rFonts w:asciiTheme="majorHAnsi" w:hAnsiTheme="majorHAnsi"/>
          <w:b/>
          <w:iCs/>
          <w:sz w:val="21"/>
          <w:szCs w:val="21"/>
        </w:rPr>
        <w:t>Zamawiający podtrzymuje zapisy SWZ. Kombinezony powinny spełniać normę EN 14126 w całości, a nie tylko w pkt 4.1.4.1</w:t>
      </w:r>
      <w:r w:rsidR="00A80015" w:rsidRPr="00F33218">
        <w:rPr>
          <w:rFonts w:asciiTheme="majorHAnsi" w:hAnsiTheme="majorHAnsi"/>
          <w:b/>
          <w:iCs/>
          <w:sz w:val="21"/>
          <w:szCs w:val="21"/>
        </w:rPr>
        <w:t>.</w:t>
      </w:r>
    </w:p>
    <w:p w14:paraId="116495B1" w14:textId="77777777" w:rsidR="00A93904" w:rsidRPr="00F33218" w:rsidRDefault="00A93904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5ACF6890" w14:textId="2F21A944" w:rsidR="00A93904" w:rsidRPr="00F33218" w:rsidRDefault="00A93904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>W kontekście wymogów minimalnych „</w:t>
      </w:r>
      <w:proofErr w:type="spellStart"/>
      <w:r w:rsidRPr="00F33218">
        <w:rPr>
          <w:rFonts w:asciiTheme="majorHAnsi" w:hAnsiTheme="majorHAnsi"/>
          <w:b/>
          <w:iCs/>
          <w:sz w:val="21"/>
          <w:szCs w:val="21"/>
        </w:rPr>
        <w:t>covidow</w:t>
      </w:r>
      <w:r w:rsidR="0059157A" w:rsidRPr="00F33218">
        <w:rPr>
          <w:rFonts w:asciiTheme="majorHAnsi" w:hAnsiTheme="majorHAnsi"/>
          <w:b/>
          <w:iCs/>
          <w:sz w:val="21"/>
          <w:szCs w:val="21"/>
        </w:rPr>
        <w:t>ych</w:t>
      </w:r>
      <w:proofErr w:type="spellEnd"/>
      <w:r w:rsidR="0059157A" w:rsidRPr="00F33218">
        <w:rPr>
          <w:rFonts w:asciiTheme="majorHAnsi" w:hAnsiTheme="majorHAnsi"/>
          <w:b/>
          <w:iCs/>
          <w:sz w:val="21"/>
          <w:szCs w:val="21"/>
        </w:rPr>
        <w:t>"</w:t>
      </w:r>
      <w:r w:rsidRPr="00F33218">
        <w:rPr>
          <w:rFonts w:asciiTheme="majorHAnsi" w:hAnsiTheme="majorHAnsi"/>
          <w:b/>
          <w:iCs/>
          <w:sz w:val="21"/>
          <w:szCs w:val="21"/>
        </w:rPr>
        <w:t xml:space="preserve"> dostępnych na stronach rządowych: </w:t>
      </w:r>
    </w:p>
    <w:p w14:paraId="18BCDA01" w14:textId="77777777" w:rsidR="00A93904" w:rsidRPr="00F33218" w:rsidRDefault="00A93904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>https://www.gov.pl/web/zdrowie/informacje-dotyczace-produktow-wykorzystywanych-podczas-zwalczania-covid-19</w:t>
      </w:r>
    </w:p>
    <w:p w14:paraId="20041ECC" w14:textId="77777777" w:rsidR="00A93904" w:rsidRPr="00F33218" w:rsidRDefault="00A93904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>Minimalne wymagania dla kombinezonów (</w:t>
      </w:r>
      <w:proofErr w:type="spellStart"/>
      <w:r w:rsidRPr="00F33218">
        <w:rPr>
          <w:rFonts w:asciiTheme="majorHAnsi" w:hAnsiTheme="majorHAnsi"/>
          <w:b/>
          <w:iCs/>
          <w:sz w:val="21"/>
          <w:szCs w:val="21"/>
        </w:rPr>
        <w:t>covidowych</w:t>
      </w:r>
      <w:proofErr w:type="spellEnd"/>
      <w:r w:rsidRPr="00F33218">
        <w:rPr>
          <w:rFonts w:asciiTheme="majorHAnsi" w:hAnsiTheme="majorHAnsi"/>
          <w:b/>
          <w:iCs/>
          <w:sz w:val="21"/>
          <w:szCs w:val="21"/>
        </w:rPr>
        <w:t xml:space="preserve">): </w:t>
      </w:r>
    </w:p>
    <w:p w14:paraId="79BF3A04" w14:textId="4AC522B9" w:rsidR="00A93904" w:rsidRPr="00F33218" w:rsidRDefault="0059157A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 xml:space="preserve">- </w:t>
      </w:r>
      <w:r w:rsidR="00A93904" w:rsidRPr="00F33218">
        <w:rPr>
          <w:rFonts w:asciiTheme="majorHAnsi" w:hAnsiTheme="majorHAnsi"/>
          <w:b/>
          <w:iCs/>
          <w:sz w:val="21"/>
          <w:szCs w:val="21"/>
        </w:rPr>
        <w:t xml:space="preserve">odporność na przenikanie skażonej cieczy pod wpływem ciśnienia hydrostatycznego  -  klasa 4 lub wyższa, </w:t>
      </w:r>
    </w:p>
    <w:p w14:paraId="7FBA52A7" w14:textId="66807BD1" w:rsidR="00A93904" w:rsidRPr="00F33218" w:rsidRDefault="0059157A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 xml:space="preserve">- </w:t>
      </w:r>
      <w:r w:rsidR="00A93904" w:rsidRPr="00F33218">
        <w:rPr>
          <w:rFonts w:asciiTheme="majorHAnsi" w:hAnsiTheme="majorHAnsi"/>
          <w:b/>
          <w:iCs/>
          <w:sz w:val="21"/>
          <w:szCs w:val="21"/>
        </w:rPr>
        <w:t>minimalna wytrzymałość na rozdzieranie i na przekłucie wg EN 14</w:t>
      </w:r>
      <w:r w:rsidRPr="00F33218">
        <w:rPr>
          <w:rFonts w:asciiTheme="majorHAnsi" w:hAnsiTheme="majorHAnsi"/>
          <w:b/>
          <w:iCs/>
          <w:sz w:val="21"/>
          <w:szCs w:val="21"/>
        </w:rPr>
        <w:t xml:space="preserve">325:2018 (klasa 1), </w:t>
      </w:r>
      <w:r w:rsidR="00A93904" w:rsidRPr="00F33218">
        <w:rPr>
          <w:rFonts w:asciiTheme="majorHAnsi" w:hAnsiTheme="majorHAnsi"/>
          <w:b/>
          <w:iCs/>
          <w:sz w:val="21"/>
          <w:szCs w:val="21"/>
        </w:rPr>
        <w:t>co najmniej typ 4 wg klasyfikacji zgodnie z EN 14605: 2005+A1:2009 lub t</w:t>
      </w:r>
      <w:r w:rsidRPr="00F33218">
        <w:rPr>
          <w:rFonts w:asciiTheme="majorHAnsi" w:hAnsiTheme="majorHAnsi"/>
          <w:b/>
          <w:iCs/>
          <w:sz w:val="21"/>
          <w:szCs w:val="21"/>
        </w:rPr>
        <w:t>yp 6 wg EN 13034:2005+A1:2009,</w:t>
      </w:r>
    </w:p>
    <w:p w14:paraId="2A01CE40" w14:textId="1A631B7E" w:rsidR="00A93904" w:rsidRPr="00F33218" w:rsidRDefault="0059157A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 xml:space="preserve">- </w:t>
      </w:r>
      <w:r w:rsidR="00A93904" w:rsidRPr="00F33218">
        <w:rPr>
          <w:rFonts w:asciiTheme="majorHAnsi" w:hAnsiTheme="majorHAnsi"/>
          <w:b/>
          <w:iCs/>
          <w:sz w:val="21"/>
          <w:szCs w:val="21"/>
        </w:rPr>
        <w:t xml:space="preserve">rękawy wykończone elastyczną taśmą zabezpieczającą, </w:t>
      </w:r>
    </w:p>
    <w:p w14:paraId="22523136" w14:textId="77777777" w:rsidR="00A93904" w:rsidRPr="00F33218" w:rsidRDefault="00A93904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 xml:space="preserve">    zamek błyskawiczny kryty listwą. </w:t>
      </w:r>
    </w:p>
    <w:p w14:paraId="39676281" w14:textId="111209D5" w:rsidR="0059157A" w:rsidRPr="00F33218" w:rsidRDefault="00A93904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33218">
        <w:rPr>
          <w:rFonts w:asciiTheme="majorHAnsi" w:hAnsiTheme="majorHAnsi"/>
          <w:b/>
          <w:iCs/>
          <w:sz w:val="21"/>
          <w:szCs w:val="21"/>
        </w:rPr>
        <w:t xml:space="preserve">I to wszystko jest zawarte w SWZ. </w:t>
      </w:r>
      <w:r w:rsidR="00C85AA8" w:rsidRPr="00F33218">
        <w:rPr>
          <w:rFonts w:asciiTheme="majorHAnsi" w:hAnsiTheme="majorHAnsi"/>
          <w:b/>
          <w:iCs/>
          <w:sz w:val="21"/>
          <w:szCs w:val="21"/>
        </w:rPr>
        <w:t>Zamawiający wymaga aby produkt posiadał pełne CE.</w:t>
      </w:r>
    </w:p>
    <w:p w14:paraId="1C58CD32" w14:textId="77777777" w:rsidR="00876177" w:rsidRPr="00876177" w:rsidRDefault="00876177" w:rsidP="00353E0A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  <w:r w:rsidRPr="00876177">
        <w:rPr>
          <w:rFonts w:asciiTheme="majorHAnsi" w:hAnsiTheme="majorHAnsi"/>
          <w:b/>
          <w:bCs/>
          <w:sz w:val="21"/>
          <w:szCs w:val="21"/>
          <w:u w:val="single"/>
        </w:rPr>
        <w:lastRenderedPageBreak/>
        <w:t>Wykonawca 2:</w:t>
      </w:r>
    </w:p>
    <w:p w14:paraId="4FB1613B" w14:textId="77777777" w:rsidR="00876177" w:rsidRPr="00876177" w:rsidRDefault="00876177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876177">
        <w:rPr>
          <w:rFonts w:asciiTheme="majorHAnsi" w:hAnsiTheme="majorHAnsi"/>
          <w:b/>
          <w:bCs/>
          <w:i/>
          <w:sz w:val="21"/>
          <w:szCs w:val="21"/>
        </w:rPr>
        <w:t>Pytanie:</w:t>
      </w:r>
      <w:r w:rsidRPr="00876177">
        <w:rPr>
          <w:rFonts w:asciiTheme="majorHAnsi" w:hAnsiTheme="majorHAnsi"/>
          <w:bCs/>
          <w:i/>
          <w:sz w:val="21"/>
          <w:szCs w:val="21"/>
        </w:rPr>
        <w:t xml:space="preserve"> </w:t>
      </w:r>
    </w:p>
    <w:p w14:paraId="62EBF9A9" w14:textId="77777777" w:rsidR="00876177" w:rsidRPr="00876177" w:rsidRDefault="00876177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876177">
        <w:rPr>
          <w:rFonts w:asciiTheme="majorHAnsi" w:hAnsiTheme="majorHAnsi"/>
          <w:bCs/>
          <w:i/>
          <w:sz w:val="21"/>
          <w:szCs w:val="21"/>
        </w:rPr>
        <w:t>Jako strona do ofertowania w ogłoszonym przez Państwa przetargu, proszę o informację czy dopuszczają Państwo lampę bakteriobójczą naszej produkcji o parametrach różniących się w Opisie przedmiotu zamówienia poz. 1 . (załącznik)</w:t>
      </w:r>
    </w:p>
    <w:p w14:paraId="3B33B77D" w14:textId="3C83B162" w:rsidR="00876177" w:rsidRDefault="00876177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876177">
        <w:rPr>
          <w:rFonts w:asciiTheme="majorHAnsi" w:hAnsiTheme="majorHAnsi"/>
          <w:bCs/>
          <w:i/>
          <w:sz w:val="21"/>
          <w:szCs w:val="21"/>
        </w:rPr>
        <w:t xml:space="preserve">Jednocześnie pragnę zauważyć, iż mimo tej różnicy lampa </w:t>
      </w:r>
      <w:r w:rsidR="00A93904">
        <w:rPr>
          <w:rFonts w:asciiTheme="majorHAnsi" w:hAnsiTheme="majorHAnsi"/>
          <w:bCs/>
          <w:i/>
          <w:sz w:val="21"/>
          <w:szCs w:val="21"/>
        </w:rPr>
        <w:t>x</w:t>
      </w:r>
      <w:r w:rsidRPr="00876177">
        <w:rPr>
          <w:rFonts w:asciiTheme="majorHAnsi" w:hAnsiTheme="majorHAnsi"/>
          <w:bCs/>
          <w:i/>
          <w:sz w:val="21"/>
          <w:szCs w:val="21"/>
        </w:rPr>
        <w:t xml:space="preserve"> produkowana przez naszą firmę </w:t>
      </w:r>
      <w:r>
        <w:rPr>
          <w:rFonts w:asciiTheme="majorHAnsi" w:hAnsiTheme="majorHAnsi"/>
          <w:bCs/>
          <w:i/>
          <w:sz w:val="21"/>
          <w:szCs w:val="21"/>
        </w:rPr>
        <w:t>xxx j</w:t>
      </w:r>
      <w:r w:rsidRPr="00876177">
        <w:rPr>
          <w:rFonts w:asciiTheme="majorHAnsi" w:hAnsiTheme="majorHAnsi"/>
          <w:bCs/>
          <w:i/>
          <w:sz w:val="21"/>
          <w:szCs w:val="21"/>
        </w:rPr>
        <w:t>est bardzo wydajna co za tym idzie skuteczniejsza od lampy przedstawionej w wymogach.</w:t>
      </w:r>
    </w:p>
    <w:p w14:paraId="6CC896FC" w14:textId="21A10875" w:rsidR="005F2AA6" w:rsidRDefault="005F2AA6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5F2AA6">
        <w:rPr>
          <w:rFonts w:asciiTheme="majorHAnsi" w:hAnsiTheme="majorHAnsi"/>
          <w:bCs/>
          <w:i/>
          <w:sz w:val="21"/>
          <w:szCs w:val="21"/>
        </w:rPr>
        <w:t>(załącznik)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371"/>
        <w:gridCol w:w="3166"/>
      </w:tblGrid>
      <w:tr w:rsidR="00876177" w:rsidRPr="005F2AA6" w14:paraId="11470AE6" w14:textId="77777777" w:rsidTr="005F2AA6">
        <w:tc>
          <w:tcPr>
            <w:tcW w:w="959" w:type="dxa"/>
            <w:vAlign w:val="center"/>
          </w:tcPr>
          <w:p w14:paraId="00F60335" w14:textId="74100535" w:rsidR="00876177" w:rsidRPr="005F2AA6" w:rsidRDefault="00876177" w:rsidP="00353E0A">
            <w:pPr>
              <w:spacing w:after="0"/>
              <w:jc w:val="center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371" w:type="dxa"/>
            <w:vAlign w:val="center"/>
          </w:tcPr>
          <w:p w14:paraId="78E5C013" w14:textId="56C8D7F0" w:rsidR="00876177" w:rsidRPr="005F2AA6" w:rsidRDefault="00876177" w:rsidP="00353E0A">
            <w:pPr>
              <w:spacing w:after="0"/>
              <w:jc w:val="center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/>
                <w:bCs/>
                <w:sz w:val="21"/>
                <w:szCs w:val="21"/>
              </w:rPr>
              <w:t>Opis parametrów wymaganych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21067F1C" w14:textId="7FCA5AB8" w:rsidR="00876177" w:rsidRPr="005F2AA6" w:rsidRDefault="005F2AA6" w:rsidP="00353E0A">
            <w:pPr>
              <w:spacing w:after="0"/>
              <w:jc w:val="both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/>
                <w:bCs/>
                <w:sz w:val="21"/>
                <w:szCs w:val="21"/>
              </w:rPr>
              <w:t>Opcja proponowana przez xxx</w:t>
            </w:r>
          </w:p>
        </w:tc>
      </w:tr>
      <w:tr w:rsidR="005F2AA6" w:rsidRPr="005F2AA6" w14:paraId="0E69453D" w14:textId="77777777" w:rsidTr="005F2AA6">
        <w:tc>
          <w:tcPr>
            <w:tcW w:w="959" w:type="dxa"/>
          </w:tcPr>
          <w:p w14:paraId="6D79D618" w14:textId="711CA253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1.</w:t>
            </w:r>
          </w:p>
        </w:tc>
        <w:tc>
          <w:tcPr>
            <w:tcW w:w="5371" w:type="dxa"/>
          </w:tcPr>
          <w:p w14:paraId="76174DED" w14:textId="6A619DE5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Promienniki wewnętrzne UV-C min. 2x55W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77157CFF" w14:textId="1829D356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2x36W</w:t>
            </w:r>
          </w:p>
        </w:tc>
      </w:tr>
      <w:tr w:rsidR="005F2AA6" w:rsidRPr="005F2AA6" w14:paraId="03F55CFB" w14:textId="77777777" w:rsidTr="005F2AA6">
        <w:tc>
          <w:tcPr>
            <w:tcW w:w="959" w:type="dxa"/>
          </w:tcPr>
          <w:p w14:paraId="7791FFB6" w14:textId="728C3ED0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2.</w:t>
            </w:r>
          </w:p>
        </w:tc>
        <w:tc>
          <w:tcPr>
            <w:tcW w:w="5371" w:type="dxa"/>
          </w:tcPr>
          <w:p w14:paraId="370BDF0E" w14:textId="3DF34E7B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Pobór mocy – max. 125 W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5D78F254" w14:textId="7BD46F90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Max. 82 W</w:t>
            </w:r>
          </w:p>
        </w:tc>
      </w:tr>
      <w:tr w:rsidR="005F2AA6" w:rsidRPr="005F2AA6" w14:paraId="7BDB21E7" w14:textId="77777777" w:rsidTr="005F2AA6">
        <w:tc>
          <w:tcPr>
            <w:tcW w:w="959" w:type="dxa"/>
          </w:tcPr>
          <w:p w14:paraId="76FCC233" w14:textId="0952AABA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3.</w:t>
            </w:r>
          </w:p>
        </w:tc>
        <w:tc>
          <w:tcPr>
            <w:tcW w:w="5371" w:type="dxa"/>
          </w:tcPr>
          <w:p w14:paraId="59B3277F" w14:textId="3A169AED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Trwałość promiennika- min. 8000 h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48FF0E79" w14:textId="3FD36379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9000h</w:t>
            </w:r>
          </w:p>
        </w:tc>
      </w:tr>
      <w:tr w:rsidR="005F2AA6" w:rsidRPr="005F2AA6" w14:paraId="21323479" w14:textId="77777777" w:rsidTr="005F2AA6">
        <w:tc>
          <w:tcPr>
            <w:tcW w:w="959" w:type="dxa"/>
          </w:tcPr>
          <w:p w14:paraId="20B094FA" w14:textId="436C4A1B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4.</w:t>
            </w:r>
          </w:p>
        </w:tc>
        <w:tc>
          <w:tcPr>
            <w:tcW w:w="5371" w:type="dxa"/>
          </w:tcPr>
          <w:p w14:paraId="3150109D" w14:textId="10425290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Dezynfekowana kubatura – min. 40 m</w:t>
            </w:r>
            <w:r w:rsidRPr="005F2AA6">
              <w:rPr>
                <w:rFonts w:asciiTheme="majorHAnsi" w:hAnsiTheme="majorHAnsi" w:cs="Times New Roman"/>
                <w:sz w:val="21"/>
                <w:szCs w:val="21"/>
                <w:vertAlign w:val="superscript"/>
              </w:rPr>
              <w:t>3</w:t>
            </w: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/h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679A300C" w14:textId="1703136F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75 m3</w:t>
            </w:r>
          </w:p>
        </w:tc>
      </w:tr>
      <w:tr w:rsidR="005F2AA6" w:rsidRPr="005F2AA6" w14:paraId="7EDAD468" w14:textId="77777777" w:rsidTr="005F2AA6">
        <w:tc>
          <w:tcPr>
            <w:tcW w:w="959" w:type="dxa"/>
          </w:tcPr>
          <w:p w14:paraId="1E13BFF4" w14:textId="2C63D1EA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5.</w:t>
            </w:r>
          </w:p>
        </w:tc>
        <w:tc>
          <w:tcPr>
            <w:tcW w:w="5371" w:type="dxa"/>
          </w:tcPr>
          <w:p w14:paraId="76B7BDBE" w14:textId="5B661755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Wydajność wentylatora - min. 145 m</w:t>
            </w:r>
            <w:r w:rsidRPr="005F2AA6">
              <w:rPr>
                <w:rFonts w:asciiTheme="majorHAnsi" w:hAnsiTheme="majorHAnsi" w:cs="Times New Roman"/>
                <w:sz w:val="21"/>
                <w:szCs w:val="21"/>
                <w:vertAlign w:val="superscript"/>
              </w:rPr>
              <w:t>3</w:t>
            </w: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/h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01F71485" w14:textId="5ACBB696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160 m3/h</w:t>
            </w:r>
          </w:p>
        </w:tc>
      </w:tr>
      <w:tr w:rsidR="005F2AA6" w:rsidRPr="005F2AA6" w14:paraId="1552CF26" w14:textId="77777777" w:rsidTr="005F2AA6">
        <w:tc>
          <w:tcPr>
            <w:tcW w:w="959" w:type="dxa"/>
          </w:tcPr>
          <w:p w14:paraId="2C138C6D" w14:textId="0C78CB43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6.</w:t>
            </w:r>
          </w:p>
        </w:tc>
        <w:tc>
          <w:tcPr>
            <w:tcW w:w="5371" w:type="dxa"/>
          </w:tcPr>
          <w:p w14:paraId="04FEF8B5" w14:textId="7699FA7B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eastAsia="Charter" w:hAnsiTheme="majorHAnsi" w:cs="Times New Roman"/>
                <w:sz w:val="21"/>
                <w:szCs w:val="21"/>
              </w:rPr>
              <w:t>Zasilanie – sieciowe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4497F9B1" w14:textId="3D2F9BE9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Tak, 220-240V</w:t>
            </w:r>
          </w:p>
        </w:tc>
      </w:tr>
      <w:tr w:rsidR="005F2AA6" w:rsidRPr="005F2AA6" w14:paraId="60F27F91" w14:textId="77777777" w:rsidTr="005F2AA6">
        <w:tc>
          <w:tcPr>
            <w:tcW w:w="959" w:type="dxa"/>
          </w:tcPr>
          <w:p w14:paraId="24E1A219" w14:textId="111A873C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7.</w:t>
            </w:r>
          </w:p>
        </w:tc>
        <w:tc>
          <w:tcPr>
            <w:tcW w:w="5371" w:type="dxa"/>
          </w:tcPr>
          <w:p w14:paraId="7F1462E2" w14:textId="0C2B4263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Zabezpieczenie ppoż.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4C227515" w14:textId="67C6A6C8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Tak, I</w:t>
            </w:r>
          </w:p>
        </w:tc>
      </w:tr>
      <w:tr w:rsidR="005F2AA6" w:rsidRPr="005F2AA6" w14:paraId="66DEA248" w14:textId="77777777" w:rsidTr="005F2AA6">
        <w:tc>
          <w:tcPr>
            <w:tcW w:w="959" w:type="dxa"/>
          </w:tcPr>
          <w:p w14:paraId="763C1C7C" w14:textId="41C2BD9F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8.</w:t>
            </w:r>
          </w:p>
        </w:tc>
        <w:tc>
          <w:tcPr>
            <w:tcW w:w="5371" w:type="dxa"/>
          </w:tcPr>
          <w:p w14:paraId="7B1DB781" w14:textId="729E939F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Podstawa jezdna na kółkach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3E15D6CF" w14:textId="0973A0C4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Tak</w:t>
            </w:r>
          </w:p>
        </w:tc>
      </w:tr>
      <w:tr w:rsidR="005F2AA6" w:rsidRPr="005F2AA6" w14:paraId="288B0E40" w14:textId="77777777" w:rsidTr="005F2AA6">
        <w:tc>
          <w:tcPr>
            <w:tcW w:w="959" w:type="dxa"/>
          </w:tcPr>
          <w:p w14:paraId="137C6DD8" w14:textId="66F158C6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>9.</w:t>
            </w:r>
          </w:p>
        </w:tc>
        <w:tc>
          <w:tcPr>
            <w:tcW w:w="5371" w:type="dxa"/>
          </w:tcPr>
          <w:p w14:paraId="278EBA75" w14:textId="48923BCA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 w:cs="Times New Roman"/>
                <w:sz w:val="21"/>
                <w:szCs w:val="21"/>
              </w:rPr>
              <w:t xml:space="preserve">Gwarancja – min. </w:t>
            </w:r>
            <w:r w:rsidRPr="005F2AA6">
              <w:rPr>
                <w:rFonts w:asciiTheme="majorHAnsi" w:hAnsiTheme="majorHAnsi" w:cs="Times New Roman"/>
                <w:bCs/>
                <w:sz w:val="21"/>
                <w:szCs w:val="21"/>
              </w:rPr>
              <w:t>12 miesięcy</w:t>
            </w:r>
          </w:p>
        </w:tc>
        <w:tc>
          <w:tcPr>
            <w:tcW w:w="3166" w:type="dxa"/>
            <w:shd w:val="clear" w:color="auto" w:fill="C6D9F1" w:themeFill="text2" w:themeFillTint="33"/>
            <w:vAlign w:val="center"/>
          </w:tcPr>
          <w:p w14:paraId="2993DCD1" w14:textId="762F9F2E" w:rsidR="005F2AA6" w:rsidRPr="005F2AA6" w:rsidRDefault="005F2AA6" w:rsidP="00353E0A">
            <w:pPr>
              <w:spacing w:after="0"/>
              <w:jc w:val="center"/>
              <w:rPr>
                <w:rFonts w:asciiTheme="majorHAnsi" w:hAnsiTheme="majorHAnsi"/>
                <w:bCs/>
                <w:i/>
                <w:sz w:val="21"/>
                <w:szCs w:val="21"/>
              </w:rPr>
            </w:pPr>
            <w:r w:rsidRPr="005F2AA6">
              <w:rPr>
                <w:rFonts w:asciiTheme="majorHAnsi" w:hAnsiTheme="majorHAnsi"/>
                <w:bCs/>
                <w:i/>
                <w:sz w:val="21"/>
                <w:szCs w:val="21"/>
              </w:rPr>
              <w:t>24 miesiące</w:t>
            </w:r>
          </w:p>
        </w:tc>
      </w:tr>
    </w:tbl>
    <w:p w14:paraId="137BBCB2" w14:textId="32215149" w:rsidR="00876177" w:rsidRPr="00F13D8A" w:rsidRDefault="00876177" w:rsidP="00353E0A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F13D8A">
        <w:rPr>
          <w:rFonts w:asciiTheme="majorHAnsi" w:hAnsiTheme="majorHAnsi"/>
          <w:b/>
          <w:iCs/>
          <w:sz w:val="21"/>
          <w:szCs w:val="21"/>
        </w:rPr>
        <w:t xml:space="preserve">Odpowiedź: </w:t>
      </w:r>
      <w:r w:rsidR="00A93904" w:rsidRPr="00F13D8A">
        <w:rPr>
          <w:rFonts w:asciiTheme="majorHAnsi" w:hAnsiTheme="majorHAnsi"/>
          <w:b/>
          <w:iCs/>
          <w:sz w:val="21"/>
          <w:szCs w:val="21"/>
        </w:rPr>
        <w:t>Zamawiający</w:t>
      </w:r>
      <w:r w:rsidR="002954A7" w:rsidRPr="00F13D8A">
        <w:rPr>
          <w:rFonts w:asciiTheme="majorHAnsi" w:hAnsiTheme="majorHAnsi"/>
          <w:b/>
          <w:iCs/>
          <w:sz w:val="21"/>
          <w:szCs w:val="21"/>
        </w:rPr>
        <w:t xml:space="preserve"> </w:t>
      </w:r>
      <w:r w:rsidR="00F13D8A">
        <w:rPr>
          <w:rFonts w:asciiTheme="majorHAnsi" w:hAnsiTheme="majorHAnsi"/>
          <w:b/>
          <w:iCs/>
          <w:sz w:val="21"/>
          <w:szCs w:val="21"/>
        </w:rPr>
        <w:t>nie</w:t>
      </w:r>
      <w:r w:rsidR="00F13D8A" w:rsidRPr="00F13D8A">
        <w:rPr>
          <w:rFonts w:asciiTheme="majorHAnsi" w:hAnsiTheme="majorHAnsi"/>
          <w:b/>
          <w:iCs/>
          <w:sz w:val="21"/>
          <w:szCs w:val="21"/>
        </w:rPr>
        <w:t xml:space="preserve"> dopuszcza lampy bakteriobójczej</w:t>
      </w:r>
      <w:r w:rsidR="002954A7" w:rsidRPr="00F13D8A">
        <w:rPr>
          <w:rFonts w:asciiTheme="majorHAnsi" w:hAnsiTheme="majorHAnsi"/>
          <w:b/>
          <w:iCs/>
          <w:sz w:val="21"/>
          <w:szCs w:val="21"/>
        </w:rPr>
        <w:t xml:space="preserve"> o zaproponowanych parametrach.</w:t>
      </w:r>
    </w:p>
    <w:p w14:paraId="1BFA96C2" w14:textId="77777777" w:rsidR="005F2AA6" w:rsidRPr="00F13D8A" w:rsidRDefault="005F2AA6" w:rsidP="00353E0A">
      <w:pPr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</w:p>
    <w:p w14:paraId="5D779B07" w14:textId="252767D4" w:rsidR="00876177" w:rsidRDefault="00876177" w:rsidP="00353E0A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  <w:r>
        <w:rPr>
          <w:rFonts w:asciiTheme="majorHAnsi" w:hAnsiTheme="majorHAnsi"/>
          <w:b/>
          <w:bCs/>
          <w:sz w:val="21"/>
          <w:szCs w:val="21"/>
          <w:u w:val="single"/>
        </w:rPr>
        <w:t>Wykonawca 3</w:t>
      </w:r>
      <w:r w:rsidRPr="00876177">
        <w:rPr>
          <w:rFonts w:asciiTheme="majorHAnsi" w:hAnsiTheme="majorHAnsi"/>
          <w:b/>
          <w:bCs/>
          <w:sz w:val="21"/>
          <w:szCs w:val="21"/>
          <w:u w:val="single"/>
        </w:rPr>
        <w:t>:</w:t>
      </w:r>
      <w:r w:rsidR="00D80C3B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01F067F0" w14:textId="73F04839" w:rsidR="001A4321" w:rsidRDefault="001A4321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>
        <w:rPr>
          <w:rFonts w:asciiTheme="majorHAnsi" w:hAnsiTheme="majorHAnsi"/>
          <w:b/>
          <w:bCs/>
          <w:i/>
          <w:sz w:val="21"/>
          <w:szCs w:val="21"/>
        </w:rPr>
        <w:t xml:space="preserve">Pytanie </w:t>
      </w:r>
      <w:r w:rsidR="00F62AF5" w:rsidRPr="00F62AF5">
        <w:rPr>
          <w:rFonts w:asciiTheme="majorHAnsi" w:hAnsiTheme="majorHAnsi"/>
          <w:b/>
          <w:bCs/>
          <w:i/>
          <w:sz w:val="21"/>
          <w:szCs w:val="21"/>
        </w:rPr>
        <w:t>1</w:t>
      </w:r>
      <w:r>
        <w:rPr>
          <w:rFonts w:asciiTheme="majorHAnsi" w:hAnsiTheme="majorHAnsi"/>
          <w:b/>
          <w:bCs/>
          <w:i/>
          <w:sz w:val="21"/>
          <w:szCs w:val="21"/>
        </w:rPr>
        <w:t>:</w:t>
      </w:r>
      <w:r w:rsidR="00F62AF5" w:rsidRPr="00F62AF5">
        <w:rPr>
          <w:rFonts w:asciiTheme="majorHAnsi" w:hAnsiTheme="majorHAnsi"/>
          <w:b/>
          <w:bCs/>
          <w:i/>
          <w:sz w:val="21"/>
          <w:szCs w:val="21"/>
        </w:rPr>
        <w:t xml:space="preserve"> </w:t>
      </w:r>
      <w:r w:rsidR="00F62AF5" w:rsidRPr="001A4321">
        <w:rPr>
          <w:rFonts w:asciiTheme="majorHAnsi" w:hAnsiTheme="majorHAnsi"/>
          <w:bCs/>
          <w:i/>
          <w:sz w:val="21"/>
          <w:szCs w:val="21"/>
        </w:rPr>
        <w:t>w załączniku przesyłam tabelę rozmiarów naszych kombinezonów, bardzo proszę o informację, czy możemy stanąć w zapytaniu nie dysponując rozmiarem S?</w:t>
      </w:r>
    </w:p>
    <w:p w14:paraId="1785C557" w14:textId="321195A9" w:rsidR="001A4321" w:rsidRPr="00394961" w:rsidRDefault="001A4321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394961">
        <w:rPr>
          <w:rFonts w:asciiTheme="majorHAnsi" w:hAnsiTheme="majorHAnsi"/>
          <w:b/>
          <w:bCs/>
          <w:sz w:val="21"/>
          <w:szCs w:val="21"/>
        </w:rPr>
        <w:t xml:space="preserve">Odpowiedź 1: </w:t>
      </w:r>
      <w:r w:rsidR="002954A7" w:rsidRPr="00394961">
        <w:rPr>
          <w:rFonts w:asciiTheme="majorHAnsi" w:hAnsiTheme="majorHAnsi"/>
          <w:b/>
          <w:bCs/>
          <w:sz w:val="21"/>
          <w:szCs w:val="21"/>
        </w:rPr>
        <w:t xml:space="preserve">Zamawiający </w:t>
      </w:r>
      <w:r w:rsidR="008E6D97" w:rsidRPr="00394961">
        <w:rPr>
          <w:rFonts w:asciiTheme="majorHAnsi" w:hAnsiTheme="majorHAnsi"/>
          <w:b/>
          <w:bCs/>
          <w:sz w:val="21"/>
          <w:szCs w:val="21"/>
        </w:rPr>
        <w:t>oczekuje dostaw wyspecyfikowanych kombinezonów określone w opisie przedmiotu zamówienia i dopuszcza zmiany rozmiarów, pod warunkiem zachowania wskazanej w zamówieniu całkowitej żądanej ilości. Rozmiary będą ustalane przez strony przed podpisaniem umowy z zastrzeżeniem możliwości dokonania zmian między rozmiarami nie większej niż 20 % liczby określonej w opisie przedmiotu zamówienia.</w:t>
      </w:r>
    </w:p>
    <w:p w14:paraId="0C986DAF" w14:textId="77777777" w:rsidR="001A4321" w:rsidRPr="00F62AF5" w:rsidRDefault="001A4321" w:rsidP="00353E0A">
      <w:pPr>
        <w:spacing w:after="0"/>
        <w:jc w:val="both"/>
        <w:rPr>
          <w:rFonts w:asciiTheme="majorHAnsi" w:hAnsiTheme="majorHAnsi"/>
          <w:b/>
          <w:bCs/>
          <w:i/>
          <w:sz w:val="21"/>
          <w:szCs w:val="21"/>
        </w:rPr>
      </w:pPr>
    </w:p>
    <w:p w14:paraId="740A3FCC" w14:textId="640FB7ED" w:rsidR="00F62AF5" w:rsidRPr="00CC0112" w:rsidRDefault="001A4321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>
        <w:rPr>
          <w:rFonts w:asciiTheme="majorHAnsi" w:hAnsiTheme="majorHAnsi"/>
          <w:b/>
          <w:bCs/>
          <w:i/>
          <w:sz w:val="21"/>
          <w:szCs w:val="21"/>
        </w:rPr>
        <w:t>Pytanie 2:</w:t>
      </w:r>
      <w:r w:rsidR="00F62AF5" w:rsidRPr="00F62AF5">
        <w:rPr>
          <w:rFonts w:asciiTheme="majorHAnsi" w:hAnsiTheme="majorHAnsi"/>
          <w:b/>
          <w:bCs/>
          <w:i/>
          <w:sz w:val="21"/>
          <w:szCs w:val="21"/>
        </w:rPr>
        <w:t xml:space="preserve"> </w:t>
      </w:r>
      <w:r w:rsidR="00F62AF5" w:rsidRPr="001A4321">
        <w:rPr>
          <w:rFonts w:asciiTheme="majorHAnsi" w:hAnsiTheme="majorHAnsi"/>
          <w:bCs/>
          <w:i/>
          <w:sz w:val="21"/>
          <w:szCs w:val="21"/>
        </w:rPr>
        <w:t xml:space="preserve">Skąd mogę pobrać formularz cenowy do zaszyfrowania przez </w:t>
      </w:r>
      <w:proofErr w:type="spellStart"/>
      <w:r w:rsidR="00F62AF5" w:rsidRPr="001A4321">
        <w:rPr>
          <w:rFonts w:asciiTheme="majorHAnsi" w:hAnsiTheme="majorHAnsi"/>
          <w:bCs/>
          <w:i/>
          <w:sz w:val="21"/>
          <w:szCs w:val="21"/>
        </w:rPr>
        <w:t>miniportal</w:t>
      </w:r>
      <w:proofErr w:type="spellEnd"/>
      <w:r w:rsidR="00F62AF5" w:rsidRPr="001A4321">
        <w:rPr>
          <w:rFonts w:asciiTheme="majorHAnsi" w:hAnsiTheme="majorHAnsi"/>
          <w:bCs/>
          <w:i/>
          <w:sz w:val="21"/>
          <w:szCs w:val="21"/>
        </w:rPr>
        <w:t>? Na stronie znalazłam jedynie ogłoszenie o postępowaniu, SIWZ i ogłoszenie o wydłużeniu terminu składania ofert?</w:t>
      </w:r>
    </w:p>
    <w:p w14:paraId="483E7C5B" w14:textId="6C6977D7" w:rsidR="00F62AF5" w:rsidRPr="00F62AF5" w:rsidRDefault="00F62AF5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F62AF5">
        <w:rPr>
          <w:rFonts w:asciiTheme="majorHAnsi" w:hAnsiTheme="majorHAnsi"/>
          <w:b/>
          <w:bCs/>
          <w:sz w:val="21"/>
          <w:szCs w:val="21"/>
        </w:rPr>
        <w:t>Odpowiedź</w:t>
      </w:r>
      <w:r w:rsidR="001A4321">
        <w:rPr>
          <w:rFonts w:asciiTheme="majorHAnsi" w:hAnsiTheme="majorHAnsi"/>
          <w:b/>
          <w:bCs/>
          <w:sz w:val="21"/>
          <w:szCs w:val="21"/>
        </w:rPr>
        <w:t xml:space="preserve"> 2</w:t>
      </w:r>
      <w:r w:rsidRPr="00F62AF5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1A4321">
        <w:rPr>
          <w:rFonts w:asciiTheme="majorHAnsi" w:hAnsiTheme="majorHAnsi"/>
          <w:b/>
          <w:bCs/>
          <w:sz w:val="21"/>
          <w:szCs w:val="21"/>
        </w:rPr>
        <w:t xml:space="preserve">W skompresowanym pliku </w:t>
      </w:r>
      <w:r w:rsidR="00FF1AAE">
        <w:rPr>
          <w:rFonts w:asciiTheme="majorHAnsi" w:hAnsiTheme="majorHAnsi"/>
          <w:b/>
          <w:bCs/>
          <w:sz w:val="21"/>
          <w:szCs w:val="21"/>
        </w:rPr>
        <w:t>zawierającym specyfikację z załącznikami znajduje się plik „zal1-formularz oferty”</w:t>
      </w:r>
      <w:r w:rsidR="002954A7">
        <w:rPr>
          <w:rFonts w:asciiTheme="majorHAnsi" w:hAnsiTheme="majorHAnsi"/>
          <w:b/>
          <w:bCs/>
          <w:sz w:val="21"/>
          <w:szCs w:val="21"/>
        </w:rPr>
        <w:t>. Szczegóły techniczne dotyczące składania ofert podane są w rozdziale IX i XIV SWZ.</w:t>
      </w:r>
    </w:p>
    <w:p w14:paraId="1392F9AD" w14:textId="77777777" w:rsidR="00F62AF5" w:rsidRPr="00F62AF5" w:rsidRDefault="00F62AF5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DDF79FA" w14:textId="520A61DE" w:rsidR="00F62AF5" w:rsidRDefault="00F62AF5" w:rsidP="00353E0A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  <w:r>
        <w:rPr>
          <w:rFonts w:asciiTheme="majorHAnsi" w:hAnsiTheme="majorHAnsi"/>
          <w:b/>
          <w:bCs/>
          <w:sz w:val="21"/>
          <w:szCs w:val="21"/>
          <w:u w:val="single"/>
        </w:rPr>
        <w:t>Wykonawca 4</w:t>
      </w:r>
      <w:r w:rsidRPr="00876177">
        <w:rPr>
          <w:rFonts w:asciiTheme="majorHAnsi" w:hAnsiTheme="majorHAnsi"/>
          <w:b/>
          <w:bCs/>
          <w:sz w:val="21"/>
          <w:szCs w:val="21"/>
          <w:u w:val="single"/>
        </w:rPr>
        <w:t>:</w:t>
      </w:r>
    </w:p>
    <w:p w14:paraId="43EA0675" w14:textId="6CDCB970" w:rsidR="00CC0112" w:rsidRPr="00CC0112" w:rsidRDefault="00CC0112" w:rsidP="00CC0112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Pytanie nr  1: </w:t>
      </w:r>
    </w:p>
    <w:p w14:paraId="0A9FF45C" w14:textId="7991E3CA" w:rsidR="00CC0112" w:rsidRPr="00CC0112" w:rsidRDefault="00CC0112" w:rsidP="00CC0112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CC0112">
        <w:rPr>
          <w:rFonts w:asciiTheme="majorHAnsi" w:hAnsiTheme="majorHAnsi"/>
          <w:bCs/>
          <w:i/>
          <w:sz w:val="21"/>
          <w:szCs w:val="21"/>
        </w:rPr>
        <w:t>1.1.</w:t>
      </w:r>
      <w:r w:rsidRPr="00CC0112">
        <w:rPr>
          <w:rFonts w:asciiTheme="majorHAnsi" w:hAnsiTheme="majorHAnsi"/>
          <w:bCs/>
          <w:i/>
          <w:sz w:val="21"/>
          <w:szCs w:val="21"/>
        </w:rPr>
        <w:tab/>
        <w:t xml:space="preserve">Zadanie nr 6 Ssak mobilny.  Załącznik nr 6 do SIWZ. Opis przedmiotu zamówienia </w:t>
      </w:r>
    </w:p>
    <w:p w14:paraId="26246E09" w14:textId="4A0FFDCD" w:rsidR="00FF1AAE" w:rsidRPr="00CC0112" w:rsidRDefault="00CC0112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CC0112">
        <w:rPr>
          <w:rFonts w:asciiTheme="majorHAnsi" w:hAnsiTheme="majorHAnsi"/>
          <w:bCs/>
          <w:i/>
          <w:sz w:val="21"/>
          <w:szCs w:val="21"/>
        </w:rPr>
        <w:t xml:space="preserve">Czy zamawiający zgodzi się na ssak z poziomem hałasu 46.4 </w:t>
      </w:r>
      <w:proofErr w:type="spellStart"/>
      <w:r w:rsidRPr="00CC0112">
        <w:rPr>
          <w:rFonts w:asciiTheme="majorHAnsi" w:hAnsiTheme="majorHAnsi"/>
          <w:bCs/>
          <w:i/>
          <w:sz w:val="21"/>
          <w:szCs w:val="21"/>
        </w:rPr>
        <w:t>dB</w:t>
      </w:r>
      <w:proofErr w:type="spellEnd"/>
      <w:r w:rsidRPr="00CC0112">
        <w:rPr>
          <w:rFonts w:asciiTheme="majorHAnsi" w:hAnsiTheme="majorHAnsi"/>
          <w:bCs/>
          <w:i/>
          <w:sz w:val="21"/>
          <w:szCs w:val="21"/>
        </w:rPr>
        <w:t xml:space="preserve"> ?</w:t>
      </w:r>
    </w:p>
    <w:p w14:paraId="6F4B3212" w14:textId="6288813B" w:rsidR="00CC0112" w:rsidRDefault="009977A8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2A7BE9">
        <w:rPr>
          <w:rFonts w:asciiTheme="majorHAnsi" w:hAnsiTheme="majorHAnsi"/>
          <w:b/>
          <w:bCs/>
          <w:sz w:val="21"/>
          <w:szCs w:val="21"/>
        </w:rPr>
        <w:t>Odpowiedź 1:</w:t>
      </w:r>
      <w:r w:rsidR="00D80C3B" w:rsidRPr="002A7BE9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A80015" w:rsidRPr="002A7BE9">
        <w:rPr>
          <w:rFonts w:asciiTheme="majorHAnsi" w:hAnsiTheme="majorHAnsi"/>
          <w:b/>
          <w:bCs/>
          <w:sz w:val="21"/>
          <w:szCs w:val="21"/>
        </w:rPr>
        <w:t>Zamawiający nie dopuszcza</w:t>
      </w:r>
      <w:r w:rsidR="00C85AA8" w:rsidRPr="002A7BE9">
        <w:rPr>
          <w:rFonts w:asciiTheme="majorHAnsi" w:hAnsiTheme="majorHAnsi"/>
          <w:b/>
          <w:bCs/>
          <w:sz w:val="21"/>
          <w:szCs w:val="21"/>
        </w:rPr>
        <w:t>, gdyż ze względu na miejsce wykorzystania wymagane jest urządzenie o niskim poziomie hałasu</w:t>
      </w:r>
      <w:r w:rsidR="00A80015" w:rsidRPr="002A7BE9">
        <w:rPr>
          <w:rFonts w:asciiTheme="majorHAnsi" w:hAnsiTheme="majorHAnsi"/>
          <w:b/>
          <w:bCs/>
          <w:sz w:val="21"/>
          <w:szCs w:val="21"/>
        </w:rPr>
        <w:t>.</w:t>
      </w:r>
    </w:p>
    <w:p w14:paraId="29D29385" w14:textId="77777777" w:rsidR="00CC0112" w:rsidRDefault="00CC0112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0962393" w14:textId="19A568FB" w:rsidR="00CC0112" w:rsidRPr="00CC0112" w:rsidRDefault="00CC0112" w:rsidP="00CC0112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Pytanie nr  2: </w:t>
      </w:r>
    </w:p>
    <w:p w14:paraId="70DFFD2C" w14:textId="4FAE5DA4" w:rsidR="00CC0112" w:rsidRPr="00CC0112" w:rsidRDefault="00CC0112" w:rsidP="00CC0112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CC0112">
        <w:rPr>
          <w:rFonts w:asciiTheme="majorHAnsi" w:hAnsiTheme="majorHAnsi"/>
          <w:bCs/>
          <w:i/>
          <w:sz w:val="21"/>
          <w:szCs w:val="21"/>
        </w:rPr>
        <w:t>1.2.</w:t>
      </w:r>
      <w:r w:rsidRPr="00CC0112">
        <w:rPr>
          <w:rFonts w:asciiTheme="majorHAnsi" w:hAnsiTheme="majorHAnsi"/>
          <w:bCs/>
          <w:i/>
          <w:sz w:val="21"/>
          <w:szCs w:val="21"/>
        </w:rPr>
        <w:tab/>
        <w:t xml:space="preserve">Zadanie nr 6 Ssak mobilny.  Załącznik nr 6 do SIWZ. Opis przedmiotu zamówienia </w:t>
      </w:r>
    </w:p>
    <w:p w14:paraId="504F40F3" w14:textId="0E721C0D" w:rsidR="009977A8" w:rsidRPr="00CC0112" w:rsidRDefault="00CC0112" w:rsidP="00353E0A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CC0112">
        <w:rPr>
          <w:rFonts w:asciiTheme="majorHAnsi" w:hAnsiTheme="majorHAnsi"/>
          <w:bCs/>
          <w:i/>
          <w:sz w:val="21"/>
          <w:szCs w:val="21"/>
        </w:rPr>
        <w:t xml:space="preserve">Czy zamawiający zgodzi się na ssak z poziomem hałasu 51,7 </w:t>
      </w:r>
      <w:proofErr w:type="spellStart"/>
      <w:r w:rsidRPr="00CC0112">
        <w:rPr>
          <w:rFonts w:asciiTheme="majorHAnsi" w:hAnsiTheme="majorHAnsi"/>
          <w:bCs/>
          <w:i/>
          <w:sz w:val="21"/>
          <w:szCs w:val="21"/>
        </w:rPr>
        <w:t>dB</w:t>
      </w:r>
      <w:proofErr w:type="spellEnd"/>
      <w:r w:rsidRPr="00CC0112">
        <w:rPr>
          <w:rFonts w:asciiTheme="majorHAnsi" w:hAnsiTheme="majorHAnsi"/>
          <w:bCs/>
          <w:i/>
          <w:sz w:val="21"/>
          <w:szCs w:val="21"/>
        </w:rPr>
        <w:t xml:space="preserve"> ?</w:t>
      </w:r>
    </w:p>
    <w:p w14:paraId="7D0BF470" w14:textId="25896762" w:rsidR="006A0F9C" w:rsidRPr="002A7BE9" w:rsidRDefault="009977A8" w:rsidP="00353E0A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2A7BE9">
        <w:rPr>
          <w:rFonts w:asciiTheme="majorHAnsi" w:hAnsiTheme="majorHAnsi"/>
          <w:b/>
          <w:sz w:val="21"/>
          <w:szCs w:val="21"/>
          <w:lang w:eastAsia="en-US"/>
        </w:rPr>
        <w:t>Odpowiedź 2:</w:t>
      </w:r>
      <w:r w:rsidR="00D80C3B" w:rsidRPr="002A7BE9">
        <w:rPr>
          <w:rFonts w:asciiTheme="majorHAnsi" w:hAnsiTheme="majorHAnsi"/>
          <w:b/>
          <w:sz w:val="21"/>
          <w:szCs w:val="21"/>
          <w:lang w:eastAsia="en-US"/>
        </w:rPr>
        <w:t xml:space="preserve"> </w:t>
      </w:r>
      <w:r w:rsidR="00C85AA8" w:rsidRPr="002A7BE9">
        <w:rPr>
          <w:rFonts w:asciiTheme="majorHAnsi" w:hAnsiTheme="majorHAnsi"/>
          <w:b/>
          <w:sz w:val="21"/>
          <w:szCs w:val="21"/>
          <w:lang w:eastAsia="en-US"/>
        </w:rPr>
        <w:t>Zamawiający nie dopuszcza, gdyż ze względu na miejsce wykorzystania wymagane jest urządzenie o niskim poziomie hałasu.</w:t>
      </w:r>
    </w:p>
    <w:p w14:paraId="0BB20FC0" w14:textId="77777777" w:rsidR="00C85AA8" w:rsidRPr="00C85AA8" w:rsidRDefault="00C85AA8" w:rsidP="00353E0A">
      <w:pPr>
        <w:suppressAutoHyphens w:val="0"/>
        <w:spacing w:after="0"/>
        <w:jc w:val="both"/>
        <w:rPr>
          <w:rFonts w:asciiTheme="majorHAnsi" w:hAnsiTheme="majorHAnsi"/>
          <w:b/>
          <w:color w:val="FF0000"/>
          <w:sz w:val="21"/>
          <w:szCs w:val="21"/>
          <w:lang w:eastAsia="en-US"/>
        </w:rPr>
      </w:pPr>
    </w:p>
    <w:p w14:paraId="0642D07D" w14:textId="5A858D5B" w:rsidR="006A0F9C" w:rsidRDefault="006A0F9C" w:rsidP="00353E0A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  <w:r>
        <w:rPr>
          <w:rFonts w:asciiTheme="majorHAnsi" w:hAnsiTheme="majorHAnsi"/>
          <w:b/>
          <w:bCs/>
          <w:sz w:val="21"/>
          <w:szCs w:val="21"/>
          <w:u w:val="single"/>
        </w:rPr>
        <w:t>Wykonawca 5</w:t>
      </w:r>
      <w:r w:rsidRPr="00876177">
        <w:rPr>
          <w:rFonts w:asciiTheme="majorHAnsi" w:hAnsiTheme="majorHAnsi"/>
          <w:b/>
          <w:bCs/>
          <w:sz w:val="21"/>
          <w:szCs w:val="21"/>
          <w:u w:val="single"/>
        </w:rPr>
        <w:t>:</w:t>
      </w:r>
      <w:r w:rsidR="00D80C3B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746392B1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/>
          <w:bCs/>
          <w:i/>
          <w:sz w:val="21"/>
          <w:szCs w:val="21"/>
        </w:rPr>
      </w:pPr>
      <w:r w:rsidRPr="00354DAE">
        <w:rPr>
          <w:rFonts w:asciiTheme="majorHAnsi" w:hAnsiTheme="majorHAnsi"/>
          <w:b/>
          <w:bCs/>
          <w:i/>
          <w:sz w:val="21"/>
          <w:szCs w:val="21"/>
        </w:rPr>
        <w:t>Pytanie 1 dotyczy SWZ</w:t>
      </w:r>
    </w:p>
    <w:p w14:paraId="2AFF7754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lastRenderedPageBreak/>
        <w:t>Czy Zamawiający potwierdza, że w trosce o jakość dostarczanego asortymentu wymaga, aby zamawiany towar dostarczany był pojazdami wyposażonymi w zabudowy typu „izoterma”, które umożliwiają dostosowanie temperatury i wilgotności przewożonego asortymentu, do wymogów ustalonych przez producenta i umieszczonych na opakowaniach?</w:t>
      </w:r>
    </w:p>
    <w:p w14:paraId="2F7DA309" w14:textId="2591A211" w:rsidR="006A0F9C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>Zbyt wysoka temperatura w czasie transportu może negatywnie wpłynąć na szczelność opakowania jednostkowego a tym samym utratę sterylności. Ze względu na obecne zagrożenie epidemiologiczne COVID-19, jest to sytuacja szczególnie niebezpieczna. Zbyt niska temperatura (ujemna), może natomiast doprowadzić do uszkodzenia sprzętu wykonanego z medycznego PVC, mikropęknięcia, rozszczelnienie zastawek itp. Wytwórcy sprzętu medycznego coraz częściej jako powód nieuznania reklamacji, podają przechowywanie (transport) towaru niezgodnie z zaleceniami producenta.</w:t>
      </w:r>
    </w:p>
    <w:p w14:paraId="2FD1249F" w14:textId="505C01C4" w:rsidR="006A0F9C" w:rsidRPr="002A7BE9" w:rsidRDefault="006A0F9C" w:rsidP="00353E0A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2A7BE9">
        <w:rPr>
          <w:rFonts w:asciiTheme="majorHAnsi" w:hAnsiTheme="majorHAnsi"/>
          <w:b/>
          <w:bCs/>
          <w:sz w:val="21"/>
          <w:szCs w:val="21"/>
          <w:lang w:eastAsia="en-US"/>
        </w:rPr>
        <w:t>Odpowiedź 1:</w:t>
      </w:r>
      <w:r w:rsidR="00F23F51" w:rsidRPr="002A7BE9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</w:t>
      </w:r>
      <w:r w:rsidR="00913454" w:rsidRPr="002A7BE9">
        <w:rPr>
          <w:rFonts w:asciiTheme="majorHAnsi" w:hAnsiTheme="majorHAnsi"/>
          <w:b/>
          <w:bCs/>
          <w:sz w:val="21"/>
          <w:szCs w:val="21"/>
          <w:lang w:eastAsia="en-US"/>
        </w:rPr>
        <w:t>Zamawiający nie wymaga, aby dostawy towaru do siedziby Zamawiającego odbywały się autami wyposażonymi w zabudowy typu „izoterma”, które umożliwiają dostosowanie temperatury i wilgotności do wymogów przewożonego asortymentu, które ustala producent i umieszcza je na opakowaniach lub w kartach produktowych, jednak powinny być dostarczane zgodnie z zaleceniami producenta.</w:t>
      </w:r>
    </w:p>
    <w:p w14:paraId="5334FF20" w14:textId="71AC4F89" w:rsidR="006A0F9C" w:rsidRPr="002A7BE9" w:rsidRDefault="006A0F9C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</w:p>
    <w:p w14:paraId="7F109549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354DAE">
        <w:rPr>
          <w:rFonts w:asciiTheme="majorHAnsi" w:hAnsiTheme="majorHAnsi"/>
          <w:b/>
          <w:bCs/>
          <w:sz w:val="21"/>
          <w:szCs w:val="21"/>
        </w:rPr>
        <w:t>Pytanie 2 dotyczy SWZ</w:t>
      </w:r>
    </w:p>
    <w:p w14:paraId="3A3C080F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 xml:space="preserve">Czy zgodnie z Rozporządzeniem Ministra Zdrowia z dnia 13.03.2015 r. w sprawie wymagań Dobrej Praktyki Dystrybucyjnej (Dz. U. z 2015, poz. 381) pkt 5.5 </w:t>
      </w:r>
      <w:proofErr w:type="spellStart"/>
      <w:r w:rsidRPr="00354DAE">
        <w:rPr>
          <w:rFonts w:asciiTheme="majorHAnsi" w:hAnsiTheme="majorHAnsi"/>
          <w:bCs/>
          <w:i/>
          <w:sz w:val="21"/>
          <w:szCs w:val="21"/>
        </w:rPr>
        <w:t>ppkt</w:t>
      </w:r>
      <w:proofErr w:type="spellEnd"/>
      <w:r w:rsidRPr="00354DAE">
        <w:rPr>
          <w:rFonts w:asciiTheme="majorHAnsi" w:hAnsiTheme="majorHAnsi"/>
          <w:bCs/>
          <w:i/>
          <w:sz w:val="21"/>
          <w:szCs w:val="21"/>
        </w:rPr>
        <w:t>. 2 „produkty lecznicze oraz wyroby medyczne chroni się od szkodliwego wpływu światła, temperatury, wilgoci i innych czynników zewnętrznych”, w trosce o jakość dostarczanego asortymentu Zamawiający wprowadzi do umowy następujący zapis?</w:t>
      </w:r>
    </w:p>
    <w:p w14:paraId="532A7F3C" w14:textId="2C0DE8B7" w:rsidR="00354DAE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>„Wykonawca zobowiązuje się dostarczać zamawiany towar, do siedziby Zamawiającego odpowiednimi środkami transportu, czyli pojazdami wyposażonymi w zabudowy typu „izoterma” posiadającymi możliwość ogrzewania lub chłodzenia przewożonego asortymentu”.</w:t>
      </w:r>
    </w:p>
    <w:p w14:paraId="2CA56FFA" w14:textId="77777777" w:rsidR="00354DAE" w:rsidRDefault="00354DAE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360CD57" w14:textId="6E7D7281" w:rsidR="006A0F9C" w:rsidRPr="002A7BE9" w:rsidRDefault="006A0F9C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2A7BE9">
        <w:rPr>
          <w:rFonts w:asciiTheme="majorHAnsi" w:hAnsiTheme="majorHAnsi"/>
          <w:b/>
          <w:bCs/>
          <w:sz w:val="21"/>
          <w:szCs w:val="21"/>
        </w:rPr>
        <w:t>Odpowiedź 2:</w:t>
      </w:r>
      <w:r w:rsidR="00913454" w:rsidRPr="002A7BE9">
        <w:t xml:space="preserve"> </w:t>
      </w:r>
      <w:r w:rsidR="00913454" w:rsidRPr="002A7BE9">
        <w:rPr>
          <w:rFonts w:asciiTheme="majorHAnsi" w:hAnsiTheme="majorHAnsi"/>
          <w:b/>
          <w:bCs/>
          <w:sz w:val="21"/>
          <w:szCs w:val="21"/>
        </w:rPr>
        <w:t>Zamawiający nie wymaga aby dostawy towaru do siedziby Zamawiającego odbywały się odpowiednimi środkami transportu, czyli autami wyposażonymi w zabudowy typu „izoterma” posiadającymi możliwość ogrzewania lub chłodzenia przewożonego asortymentu, zgodnie z Rozporządzeniem Ministra Zdrowia z dnia 10 grudnia 2014r. w sprawie wymagań Dobrej Praktyki Dystrybucyjnej.</w:t>
      </w:r>
    </w:p>
    <w:p w14:paraId="7B812499" w14:textId="0ECA5FAB" w:rsidR="006A0F9C" w:rsidRDefault="006A0F9C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</w:p>
    <w:p w14:paraId="581F2914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354DAE">
        <w:rPr>
          <w:rFonts w:asciiTheme="majorHAnsi" w:hAnsiTheme="majorHAnsi"/>
          <w:b/>
          <w:bCs/>
          <w:sz w:val="21"/>
          <w:szCs w:val="21"/>
        </w:rPr>
        <w:t>Pytanie 3 dotyczy SWZ</w:t>
      </w:r>
    </w:p>
    <w:p w14:paraId="124C28EA" w14:textId="2605781C" w:rsidR="00354DAE" w:rsidRPr="002A7BE9" w:rsidRDefault="00354DAE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>Czy w świetle obecnych wydarzeń Zamawiający oczekuje, aby dostarczany towar był przewożony wyłącznie z wyrobami medycznymi? Takie rozwiązanie pozwoli na zabezpieczenie przed wzajemnym skażeniem produktów oraz ich zanieczyszczeniem i uszkodzeniem mechanicznym.</w:t>
      </w:r>
    </w:p>
    <w:p w14:paraId="613AB0D8" w14:textId="24CA730A" w:rsidR="006A0F9C" w:rsidRPr="002A7BE9" w:rsidRDefault="006A0F9C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2A7BE9">
        <w:rPr>
          <w:rFonts w:asciiTheme="majorHAnsi" w:hAnsiTheme="majorHAnsi"/>
          <w:b/>
          <w:bCs/>
          <w:sz w:val="21"/>
          <w:szCs w:val="21"/>
        </w:rPr>
        <w:t>Odpowiedź 3:</w:t>
      </w:r>
      <w:r w:rsidR="00B01B97" w:rsidRPr="002A7BE9">
        <w:t xml:space="preserve"> </w:t>
      </w:r>
      <w:r w:rsidR="00B01B97" w:rsidRPr="002A7BE9">
        <w:rPr>
          <w:rFonts w:asciiTheme="majorHAnsi" w:hAnsiTheme="majorHAnsi"/>
          <w:b/>
          <w:bCs/>
          <w:sz w:val="21"/>
          <w:szCs w:val="21"/>
        </w:rPr>
        <w:t>Zamawiający nie wymaga aby dostarczany towar był przewożony wyłącznie z wyrobami medycznymi.</w:t>
      </w:r>
    </w:p>
    <w:p w14:paraId="6CC5D2F5" w14:textId="77777777" w:rsidR="006A0F9C" w:rsidRPr="002A7BE9" w:rsidRDefault="006A0F9C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</w:p>
    <w:p w14:paraId="20899651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354DAE">
        <w:rPr>
          <w:rFonts w:asciiTheme="majorHAnsi" w:hAnsiTheme="majorHAnsi"/>
          <w:b/>
          <w:bCs/>
          <w:sz w:val="21"/>
          <w:szCs w:val="21"/>
        </w:rPr>
        <w:t>Pytanie 4 dotyczy SWZ</w:t>
      </w:r>
    </w:p>
    <w:p w14:paraId="2D508CFF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>Czy Zamawiający oczekuje, aby dostawca zamówionego towaru (jego pracownik) pomagał przy rozładunku towaru w miejscu wskazanym przez Zamawiającego oraz był obecny podczas sprawdzenia zgodności towaru z zamówienie?</w:t>
      </w:r>
    </w:p>
    <w:p w14:paraId="16A8E1F8" w14:textId="063DD9AC" w:rsidR="00B01B97" w:rsidRPr="002A7BE9" w:rsidRDefault="006A0F9C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2A7BE9">
        <w:rPr>
          <w:rFonts w:asciiTheme="majorHAnsi" w:hAnsiTheme="majorHAnsi"/>
          <w:b/>
          <w:bCs/>
          <w:sz w:val="21"/>
          <w:szCs w:val="21"/>
        </w:rPr>
        <w:t>Odpowiedź 4:</w:t>
      </w:r>
      <w:r w:rsidR="00B01B97" w:rsidRPr="002A7BE9">
        <w:t xml:space="preserve"> </w:t>
      </w:r>
      <w:r w:rsidR="00B01B97" w:rsidRPr="002A7BE9">
        <w:rPr>
          <w:rFonts w:asciiTheme="majorHAnsi" w:hAnsiTheme="majorHAnsi"/>
          <w:b/>
          <w:bCs/>
          <w:sz w:val="21"/>
          <w:szCs w:val="21"/>
        </w:rPr>
        <w:t xml:space="preserve">Zamawiający wymaga, aby przedmiot umowy objęty zamówieniem Wykonawca dostarczył do siedziby Zamawiającego przy ul. 11 Listopada 83 lub innego budynku wskazanego przez Zamawiającego w Jędrzejowie na swój koszt i ryzyko w ilościach i asortymencie zgodnym z opisem przedmiotu zamówienia, wniósł do wskazanego pomieszczenia i dokonał niezbędnych prac w zakresie montażu, rozmieszczenia podłączenia i uruchomienia. Przedmiot zamówienia Wykonawca dostarczy własnym środkiem transportu, na własny koszt i ryzyko. Za szkody powstałe w czasie transportu odpowiedzialność ponosi Wykonawca. </w:t>
      </w:r>
    </w:p>
    <w:p w14:paraId="4C72D363" w14:textId="67F19A31" w:rsidR="00B01B97" w:rsidRDefault="00B01B97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2A7BE9">
        <w:rPr>
          <w:rFonts w:asciiTheme="majorHAnsi" w:hAnsiTheme="majorHAnsi"/>
          <w:b/>
          <w:bCs/>
          <w:sz w:val="21"/>
          <w:szCs w:val="21"/>
        </w:rPr>
        <w:t>Protokolarne przekazanie przedmiotu umowy nastąpi na podstawie podpisanego przez obie strony bez zastrzeżeń protokołu zdawczo-odbiorczego z dostawy i odbioru towaru.</w:t>
      </w:r>
    </w:p>
    <w:p w14:paraId="00AE5039" w14:textId="1F567DAC" w:rsidR="006A0F9C" w:rsidRPr="00A8484F" w:rsidRDefault="00854CF3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A8484F">
        <w:rPr>
          <w:rFonts w:asciiTheme="majorHAnsi" w:hAnsiTheme="majorHAnsi"/>
          <w:b/>
          <w:bCs/>
          <w:sz w:val="21"/>
          <w:szCs w:val="21"/>
        </w:rPr>
        <w:lastRenderedPageBreak/>
        <w:t>Wszystkie</w:t>
      </w:r>
      <w:r w:rsidR="00396FE9" w:rsidRPr="00A8484F">
        <w:rPr>
          <w:rFonts w:asciiTheme="majorHAnsi" w:hAnsiTheme="majorHAnsi"/>
          <w:b/>
          <w:bCs/>
          <w:sz w:val="21"/>
          <w:szCs w:val="21"/>
        </w:rPr>
        <w:t xml:space="preserve"> powyższe czynności winny być </w:t>
      </w:r>
      <w:r w:rsidR="00A8484F" w:rsidRPr="00A8484F">
        <w:rPr>
          <w:rFonts w:asciiTheme="majorHAnsi" w:hAnsiTheme="majorHAnsi"/>
          <w:b/>
          <w:bCs/>
          <w:sz w:val="21"/>
          <w:szCs w:val="21"/>
        </w:rPr>
        <w:t>wykonane zgodnie z wymaganiami zamawi</w:t>
      </w:r>
      <w:r w:rsidR="00A8484F">
        <w:rPr>
          <w:rFonts w:asciiTheme="majorHAnsi" w:hAnsiTheme="majorHAnsi"/>
          <w:b/>
          <w:bCs/>
          <w:sz w:val="21"/>
          <w:szCs w:val="21"/>
        </w:rPr>
        <w:t xml:space="preserve">ającego, a opisany </w:t>
      </w:r>
      <w:r w:rsidR="00A8484F" w:rsidRPr="00A8484F">
        <w:rPr>
          <w:rFonts w:asciiTheme="majorHAnsi" w:hAnsiTheme="majorHAnsi"/>
          <w:b/>
          <w:bCs/>
          <w:sz w:val="21"/>
          <w:szCs w:val="21"/>
        </w:rPr>
        <w:t>efekt osiągnięty.</w:t>
      </w:r>
    </w:p>
    <w:p w14:paraId="4CFB2C5F" w14:textId="77777777" w:rsidR="00396FE9" w:rsidRDefault="00396FE9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</w:p>
    <w:p w14:paraId="1404D24D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354DAE">
        <w:rPr>
          <w:rFonts w:asciiTheme="majorHAnsi" w:hAnsiTheme="majorHAnsi"/>
          <w:b/>
          <w:bCs/>
          <w:sz w:val="21"/>
          <w:szCs w:val="21"/>
        </w:rPr>
        <w:t>Pytanie 5 dotyczy SWZ</w:t>
      </w:r>
    </w:p>
    <w:p w14:paraId="18049011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>„Zgodnie z art. 14 ust. 5 ustawy o wyrobach medycznych, wyroby są transportowane, składowane oraz przechowywane w warunkach zapewniających ich nienaruszalność, zachowanie właściwości oraz bezpieczeństwo pacjentów, użytkowników i osób trzecich.</w:t>
      </w:r>
    </w:p>
    <w:p w14:paraId="79AC98E4" w14:textId="0217A995" w:rsidR="00354DAE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>W związku z powyższym jakich środków transportu wymaga Zamawiający dla poszczególnych rodzajów wyrobów medycznych stanowiących przedmiot zamówienia, zwłaszcza w zakresie zachowania zakresu dopuszczalnych temperatur przechowywania i transportu tych wyrobów? Czy i jakich dokumentów lub oświadczeń wymaga Zamawiający dla potwierdzenia spełnienia tych wymagań?”</w:t>
      </w:r>
    </w:p>
    <w:p w14:paraId="3687BBB9" w14:textId="73192F91" w:rsidR="0059157A" w:rsidRPr="00354DAE" w:rsidRDefault="006A0F9C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354DAE">
        <w:rPr>
          <w:rFonts w:asciiTheme="majorHAnsi" w:hAnsiTheme="majorHAnsi"/>
          <w:b/>
          <w:bCs/>
          <w:sz w:val="21"/>
          <w:szCs w:val="21"/>
        </w:rPr>
        <w:t>Odpowiedź 5:</w:t>
      </w:r>
      <w:r w:rsidR="0059157A" w:rsidRPr="00354DAE">
        <w:t xml:space="preserve"> </w:t>
      </w:r>
      <w:r w:rsidR="0059157A" w:rsidRPr="00354DAE">
        <w:rPr>
          <w:rFonts w:asciiTheme="majorHAnsi" w:hAnsiTheme="majorHAnsi"/>
          <w:b/>
          <w:bCs/>
          <w:sz w:val="21"/>
          <w:szCs w:val="21"/>
        </w:rPr>
        <w:t>Zamawiający nie wymaga aby dostarczany towar był przewożony środkami transportu w zakresie zachowania temperatur przechowywania i transportu tych wyrobów.</w:t>
      </w:r>
    </w:p>
    <w:p w14:paraId="027EBE67" w14:textId="7D7141D2" w:rsidR="006A0F9C" w:rsidRDefault="006A0F9C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  <w:u w:val="single"/>
        </w:rPr>
      </w:pPr>
    </w:p>
    <w:p w14:paraId="4C074508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354DAE">
        <w:rPr>
          <w:rFonts w:asciiTheme="majorHAnsi" w:hAnsiTheme="majorHAnsi"/>
          <w:b/>
          <w:bCs/>
          <w:sz w:val="21"/>
          <w:szCs w:val="21"/>
        </w:rPr>
        <w:t>Pytanie 6 Zadanie nr 3 pozycja 1</w:t>
      </w:r>
    </w:p>
    <w:p w14:paraId="0E72E86B" w14:textId="77777777" w:rsidR="00354DAE" w:rsidRPr="00354DAE" w:rsidRDefault="00354DAE" w:rsidP="00354DAE">
      <w:pPr>
        <w:spacing w:after="0"/>
        <w:jc w:val="both"/>
        <w:rPr>
          <w:rFonts w:asciiTheme="majorHAnsi" w:hAnsiTheme="majorHAnsi"/>
          <w:bCs/>
          <w:i/>
          <w:sz w:val="21"/>
          <w:szCs w:val="21"/>
        </w:rPr>
      </w:pPr>
      <w:r w:rsidRPr="00354DAE">
        <w:rPr>
          <w:rFonts w:asciiTheme="majorHAnsi" w:hAnsiTheme="majorHAnsi"/>
          <w:bCs/>
          <w:i/>
          <w:sz w:val="21"/>
          <w:szCs w:val="21"/>
        </w:rPr>
        <w:t>Czy Zamawiający dopuści kombinezon z okresem gwarancji 3 lata wskazane na opakowaniu? Daty produkcji nie umieszcza się na certyfikacie.</w:t>
      </w:r>
    </w:p>
    <w:p w14:paraId="135FDCA4" w14:textId="694B00F9" w:rsidR="006A0F9C" w:rsidRPr="009611CD" w:rsidRDefault="006A0F9C" w:rsidP="00354DA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9611CD">
        <w:rPr>
          <w:rFonts w:asciiTheme="majorHAnsi" w:hAnsiTheme="majorHAnsi"/>
          <w:b/>
          <w:bCs/>
          <w:sz w:val="21"/>
          <w:szCs w:val="21"/>
        </w:rPr>
        <w:t>Odpowiedź 6:</w:t>
      </w:r>
    </w:p>
    <w:p w14:paraId="182AB25A" w14:textId="1C1695E8" w:rsidR="00FE5413" w:rsidRPr="009611CD" w:rsidRDefault="008E6D97" w:rsidP="00353E0A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9611CD">
        <w:rPr>
          <w:rFonts w:asciiTheme="majorHAnsi" w:hAnsiTheme="majorHAnsi"/>
          <w:b/>
          <w:bCs/>
          <w:sz w:val="21"/>
          <w:szCs w:val="21"/>
        </w:rPr>
        <w:t xml:space="preserve">Z uwagi na sytuację pandemiczną oraz </w:t>
      </w:r>
      <w:r w:rsidR="00FE5413" w:rsidRPr="009611CD">
        <w:rPr>
          <w:rFonts w:asciiTheme="majorHAnsi" w:hAnsiTheme="majorHAnsi"/>
          <w:b/>
          <w:bCs/>
          <w:sz w:val="21"/>
          <w:szCs w:val="21"/>
        </w:rPr>
        <w:t xml:space="preserve">pilną </w:t>
      </w:r>
      <w:r w:rsidRPr="009611CD">
        <w:rPr>
          <w:rFonts w:asciiTheme="majorHAnsi" w:hAnsiTheme="majorHAnsi"/>
          <w:b/>
          <w:bCs/>
          <w:sz w:val="21"/>
          <w:szCs w:val="21"/>
        </w:rPr>
        <w:t>potrzeb</w:t>
      </w:r>
      <w:r w:rsidR="00FE5413" w:rsidRPr="009611CD">
        <w:rPr>
          <w:rFonts w:asciiTheme="majorHAnsi" w:hAnsiTheme="majorHAnsi"/>
          <w:b/>
          <w:bCs/>
          <w:sz w:val="21"/>
          <w:szCs w:val="21"/>
        </w:rPr>
        <w:t>ę dokonania zakupu</w:t>
      </w:r>
      <w:r w:rsidRPr="009611CD">
        <w:rPr>
          <w:rFonts w:asciiTheme="majorHAnsi" w:hAnsiTheme="majorHAnsi"/>
          <w:b/>
          <w:bCs/>
          <w:sz w:val="21"/>
          <w:szCs w:val="21"/>
        </w:rPr>
        <w:t xml:space="preserve"> Zamawiający dopuści 3-letni okres gwarancji/termin</w:t>
      </w:r>
      <w:r w:rsidR="0059157A" w:rsidRPr="009611CD">
        <w:rPr>
          <w:rFonts w:asciiTheme="majorHAnsi" w:hAnsiTheme="majorHAnsi"/>
          <w:b/>
          <w:bCs/>
          <w:sz w:val="21"/>
          <w:szCs w:val="21"/>
        </w:rPr>
        <w:t xml:space="preserve"> przydatności </w:t>
      </w:r>
      <w:r w:rsidRPr="009611CD">
        <w:rPr>
          <w:rFonts w:asciiTheme="majorHAnsi" w:hAnsiTheme="majorHAnsi"/>
          <w:b/>
          <w:bCs/>
          <w:sz w:val="21"/>
          <w:szCs w:val="21"/>
        </w:rPr>
        <w:t>pod warunkiem, że</w:t>
      </w:r>
      <w:r w:rsidR="0059157A" w:rsidRPr="009611CD">
        <w:rPr>
          <w:rFonts w:asciiTheme="majorHAnsi" w:hAnsiTheme="majorHAnsi"/>
          <w:b/>
          <w:bCs/>
          <w:sz w:val="21"/>
          <w:szCs w:val="21"/>
        </w:rPr>
        <w:t xml:space="preserve"> wszystkie poz</w:t>
      </w:r>
      <w:r w:rsidR="00FE5413" w:rsidRPr="009611CD">
        <w:rPr>
          <w:rFonts w:asciiTheme="majorHAnsi" w:hAnsiTheme="majorHAnsi"/>
          <w:b/>
          <w:bCs/>
          <w:sz w:val="21"/>
          <w:szCs w:val="21"/>
        </w:rPr>
        <w:t>ostałe wymagania i parametry zostaną spełnio</w:t>
      </w:r>
      <w:r w:rsidR="0059157A" w:rsidRPr="009611CD">
        <w:rPr>
          <w:rFonts w:asciiTheme="majorHAnsi" w:hAnsiTheme="majorHAnsi"/>
          <w:b/>
          <w:bCs/>
          <w:sz w:val="21"/>
          <w:szCs w:val="21"/>
        </w:rPr>
        <w:t>ne</w:t>
      </w:r>
      <w:r w:rsidR="00FE5413" w:rsidRPr="009611CD">
        <w:rPr>
          <w:rFonts w:asciiTheme="majorHAnsi" w:hAnsiTheme="majorHAnsi"/>
          <w:b/>
          <w:bCs/>
          <w:sz w:val="21"/>
          <w:szCs w:val="21"/>
        </w:rPr>
        <w:t xml:space="preserve"> oraz termin produkcji nie będzie odległy.</w:t>
      </w:r>
    </w:p>
    <w:p w14:paraId="31DCF2C1" w14:textId="77777777" w:rsidR="00044417" w:rsidRPr="00FC6726" w:rsidRDefault="00044417" w:rsidP="00044417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FC6726">
        <w:rPr>
          <w:rFonts w:asciiTheme="majorHAnsi" w:hAnsiTheme="majorHAnsi"/>
          <w:b/>
          <w:sz w:val="21"/>
          <w:szCs w:val="21"/>
          <w:lang w:eastAsia="en-US"/>
        </w:rPr>
        <w:t>Zmiana OPZ</w:t>
      </w:r>
      <w:r>
        <w:rPr>
          <w:rFonts w:asciiTheme="majorHAnsi" w:hAnsiTheme="majorHAnsi"/>
          <w:b/>
          <w:sz w:val="21"/>
          <w:szCs w:val="21"/>
          <w:lang w:eastAsia="en-US"/>
        </w:rPr>
        <w:t>.</w:t>
      </w:r>
    </w:p>
    <w:p w14:paraId="7456B1C0" w14:textId="77777777" w:rsidR="00C85AA8" w:rsidRPr="00C85AA8" w:rsidRDefault="00C85AA8" w:rsidP="00353E0A">
      <w:pPr>
        <w:suppressAutoHyphens w:val="0"/>
        <w:spacing w:after="0"/>
        <w:jc w:val="both"/>
        <w:rPr>
          <w:rFonts w:asciiTheme="majorHAnsi" w:hAnsiTheme="majorHAnsi"/>
          <w:b/>
          <w:i/>
          <w:color w:val="00B050"/>
          <w:sz w:val="21"/>
          <w:szCs w:val="21"/>
          <w:lang w:eastAsia="en-US"/>
        </w:rPr>
      </w:pPr>
    </w:p>
    <w:p w14:paraId="4B1B48BE" w14:textId="6E6C336A" w:rsidR="00F23F51" w:rsidRPr="00FE5413" w:rsidRDefault="00F23F51" w:rsidP="00353E0A">
      <w:pPr>
        <w:numPr>
          <w:ilvl w:val="0"/>
          <w:numId w:val="12"/>
        </w:numPr>
        <w:tabs>
          <w:tab w:val="left" w:pos="851"/>
        </w:tabs>
        <w:suppressAutoHyphens w:val="0"/>
        <w:spacing w:after="0"/>
        <w:ind w:left="851" w:hanging="491"/>
        <w:jc w:val="both"/>
        <w:rPr>
          <w:rFonts w:asciiTheme="majorHAnsi" w:hAnsiTheme="majorHAnsi"/>
          <w:b/>
          <w:sz w:val="21"/>
          <w:szCs w:val="21"/>
          <w:u w:val="single"/>
          <w:lang w:eastAsia="en-US"/>
        </w:rPr>
      </w:pPr>
      <w:r w:rsidRPr="00FE5413">
        <w:rPr>
          <w:rFonts w:asciiTheme="majorHAnsi" w:hAnsiTheme="majorHAnsi"/>
          <w:b/>
          <w:sz w:val="21"/>
          <w:szCs w:val="21"/>
          <w:u w:val="single"/>
          <w:lang w:eastAsia="en-US"/>
        </w:rPr>
        <w:t>Wykonawca 6:</w:t>
      </w:r>
    </w:p>
    <w:p w14:paraId="54D626DF" w14:textId="587231DA" w:rsidR="00F23F51" w:rsidRPr="00854CF3" w:rsidRDefault="00F23F51" w:rsidP="00353E0A">
      <w:p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FE5413">
        <w:rPr>
          <w:rFonts w:asciiTheme="majorHAnsi" w:hAnsiTheme="majorHAnsi"/>
          <w:sz w:val="21"/>
          <w:szCs w:val="21"/>
          <w:lang w:eastAsia="en-US"/>
        </w:rPr>
        <w:t xml:space="preserve">W związku z udziałem w w/w postępowaniu zwracamy się z prośbą o udzielenie odpowiedzi na </w:t>
      </w:r>
      <w:r w:rsidRPr="00854CF3">
        <w:rPr>
          <w:rFonts w:asciiTheme="majorHAnsi" w:hAnsiTheme="majorHAnsi"/>
          <w:sz w:val="21"/>
          <w:szCs w:val="21"/>
          <w:lang w:eastAsia="en-US"/>
        </w:rPr>
        <w:t>następujące pytania do postępowania:</w:t>
      </w:r>
    </w:p>
    <w:p w14:paraId="078DC2C2" w14:textId="0B08767F" w:rsidR="00F23F51" w:rsidRPr="00854CF3" w:rsidRDefault="00F23F51" w:rsidP="00353E0A">
      <w:pPr>
        <w:suppressAutoHyphens w:val="0"/>
        <w:spacing w:after="0"/>
        <w:ind w:left="284" w:hanging="284"/>
        <w:jc w:val="both"/>
        <w:rPr>
          <w:rFonts w:asciiTheme="majorHAnsi" w:hAnsiTheme="majorHAnsi"/>
          <w:sz w:val="21"/>
          <w:szCs w:val="21"/>
          <w:lang w:eastAsia="en-US"/>
        </w:rPr>
      </w:pPr>
      <w:r w:rsidRPr="00854CF3">
        <w:rPr>
          <w:rFonts w:asciiTheme="majorHAnsi" w:hAnsiTheme="majorHAnsi"/>
          <w:sz w:val="21"/>
          <w:szCs w:val="21"/>
          <w:lang w:eastAsia="en-US"/>
        </w:rPr>
        <w:t>Dotyczy Zadanie nr 1, parametry techniczne:</w:t>
      </w:r>
    </w:p>
    <w:p w14:paraId="647535FC" w14:textId="120AB9B3" w:rsidR="00F23F51" w:rsidRPr="00854CF3" w:rsidRDefault="00F23F51" w:rsidP="00353E0A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i/>
          <w:sz w:val="21"/>
          <w:szCs w:val="21"/>
          <w:lang w:eastAsia="en-US"/>
        </w:rPr>
        <w:t>Pytanie 1.</w:t>
      </w:r>
      <w:r w:rsidRPr="00854CF3">
        <w:rPr>
          <w:rFonts w:asciiTheme="majorHAnsi" w:hAnsiTheme="majorHAnsi"/>
          <w:i/>
          <w:sz w:val="21"/>
          <w:szCs w:val="21"/>
          <w:lang w:eastAsia="en-US"/>
        </w:rPr>
        <w:tab/>
        <w:t xml:space="preserve">Czy Zamawiający zgodzi się na złożenie oferty na urządzenie posiadające 2 promienniki o mocy 18 W (łącznie 36 W) których skuteczność wirusobójcza (w tym na </w:t>
      </w:r>
      <w:proofErr w:type="spellStart"/>
      <w:r w:rsidRPr="00854CF3">
        <w:rPr>
          <w:rFonts w:asciiTheme="majorHAnsi" w:hAnsiTheme="majorHAnsi"/>
          <w:i/>
          <w:sz w:val="21"/>
          <w:szCs w:val="21"/>
          <w:lang w:eastAsia="en-US"/>
        </w:rPr>
        <w:t>koronawirusy</w:t>
      </w:r>
      <w:proofErr w:type="spellEnd"/>
      <w:r w:rsidRPr="00854CF3">
        <w:rPr>
          <w:rFonts w:asciiTheme="majorHAnsi" w:hAnsiTheme="majorHAnsi"/>
          <w:i/>
          <w:sz w:val="21"/>
          <w:szCs w:val="21"/>
          <w:lang w:eastAsia="en-US"/>
        </w:rPr>
        <w:t xml:space="preserve">) i bakteriobójcza jest potwierdzona ekspertyzą Politechniki Poznańskiej, dodatkowo wyposażone w system odbłyśników w kanale, które zapewniają energię promieniowania wewnątrz kanału na poziomie 120 J/m2? Ekspertyza wskazuje że moc potrzebna do eliminacji grupy </w:t>
      </w:r>
      <w:proofErr w:type="spellStart"/>
      <w:r w:rsidRPr="00854CF3">
        <w:rPr>
          <w:rFonts w:asciiTheme="majorHAnsi" w:hAnsiTheme="majorHAnsi"/>
          <w:i/>
          <w:sz w:val="21"/>
          <w:szCs w:val="21"/>
          <w:lang w:eastAsia="en-US"/>
        </w:rPr>
        <w:t>koronawirusów</w:t>
      </w:r>
      <w:proofErr w:type="spellEnd"/>
      <w:r w:rsidRPr="00854CF3">
        <w:rPr>
          <w:rFonts w:asciiTheme="majorHAnsi" w:hAnsiTheme="majorHAnsi"/>
          <w:i/>
          <w:sz w:val="21"/>
          <w:szCs w:val="21"/>
          <w:lang w:eastAsia="en-US"/>
        </w:rPr>
        <w:t xml:space="preserve"> wynosi średnio 67 J/m2.</w:t>
      </w:r>
    </w:p>
    <w:p w14:paraId="6B0AB071" w14:textId="77777777" w:rsidR="00FE5413" w:rsidRPr="00854CF3" w:rsidRDefault="00353E0A" w:rsidP="00353E0A">
      <w:pPr>
        <w:suppressAutoHyphens w:val="0"/>
        <w:spacing w:after="0"/>
        <w:ind w:left="284" w:hanging="284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sz w:val="21"/>
          <w:szCs w:val="21"/>
          <w:lang w:eastAsia="en-US"/>
        </w:rPr>
        <w:t>Odpowiedź 1:</w:t>
      </w:r>
      <w:r w:rsidR="0016456C" w:rsidRPr="00854CF3">
        <w:rPr>
          <w:rFonts w:asciiTheme="majorHAnsi" w:hAnsiTheme="majorHAnsi"/>
          <w:b/>
          <w:sz w:val="21"/>
          <w:szCs w:val="21"/>
          <w:lang w:eastAsia="en-US"/>
        </w:rPr>
        <w:t xml:space="preserve"> </w:t>
      </w:r>
      <w:r w:rsidR="00FE5413" w:rsidRPr="00854CF3">
        <w:rPr>
          <w:rFonts w:asciiTheme="majorHAnsi" w:hAnsiTheme="majorHAnsi"/>
          <w:b/>
          <w:sz w:val="21"/>
          <w:szCs w:val="21"/>
          <w:lang w:eastAsia="en-US"/>
        </w:rPr>
        <w:t>Zamawiający nie dopuszcza.</w:t>
      </w:r>
    </w:p>
    <w:p w14:paraId="7FA4F682" w14:textId="5651A3C2" w:rsidR="00F23F51" w:rsidRPr="00854CF3" w:rsidRDefault="00353E0A" w:rsidP="00353E0A">
      <w:pPr>
        <w:suppressAutoHyphens w:val="0"/>
        <w:spacing w:after="0"/>
        <w:ind w:left="284" w:hanging="284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i/>
          <w:sz w:val="21"/>
          <w:szCs w:val="21"/>
          <w:lang w:eastAsia="en-US"/>
        </w:rPr>
        <w:t xml:space="preserve">Pytanie </w:t>
      </w:r>
      <w:r w:rsidR="00F23F51" w:rsidRPr="00854CF3">
        <w:rPr>
          <w:rFonts w:asciiTheme="majorHAnsi" w:hAnsiTheme="majorHAnsi"/>
          <w:b/>
          <w:i/>
          <w:sz w:val="21"/>
          <w:szCs w:val="21"/>
          <w:lang w:eastAsia="en-US"/>
        </w:rPr>
        <w:t>2.</w:t>
      </w:r>
      <w:r w:rsidR="00F23F51" w:rsidRPr="00854CF3">
        <w:rPr>
          <w:rFonts w:asciiTheme="majorHAnsi" w:hAnsiTheme="majorHAnsi"/>
          <w:i/>
          <w:sz w:val="21"/>
          <w:szCs w:val="21"/>
          <w:lang w:eastAsia="en-US"/>
        </w:rPr>
        <w:tab/>
        <w:t>Czy Zamawiający zgodzi się na urządzenie o zasięgu pracy  do 50m2?</w:t>
      </w:r>
    </w:p>
    <w:p w14:paraId="46A2F682" w14:textId="6ECD7FC1" w:rsidR="00353E0A" w:rsidRPr="00854CF3" w:rsidRDefault="00353E0A" w:rsidP="00353E0A">
      <w:pPr>
        <w:suppressAutoHyphens w:val="0"/>
        <w:spacing w:after="0"/>
        <w:ind w:left="284" w:hanging="284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sz w:val="21"/>
          <w:szCs w:val="21"/>
          <w:lang w:eastAsia="en-US"/>
        </w:rPr>
        <w:t>Odpowiedź 2:</w:t>
      </w:r>
      <w:r w:rsidR="0016456C" w:rsidRPr="00854CF3">
        <w:rPr>
          <w:rFonts w:asciiTheme="majorHAnsi" w:hAnsiTheme="majorHAnsi"/>
          <w:b/>
          <w:sz w:val="21"/>
          <w:szCs w:val="21"/>
          <w:lang w:eastAsia="en-US"/>
        </w:rPr>
        <w:t xml:space="preserve"> </w:t>
      </w:r>
      <w:r w:rsidR="00FE5413" w:rsidRPr="00854CF3">
        <w:rPr>
          <w:rFonts w:asciiTheme="majorHAnsi" w:hAnsiTheme="majorHAnsi"/>
          <w:b/>
          <w:sz w:val="21"/>
          <w:szCs w:val="21"/>
          <w:lang w:eastAsia="en-US"/>
        </w:rPr>
        <w:t>Zamawiający dopuszcza.</w:t>
      </w:r>
    </w:p>
    <w:p w14:paraId="7691E3FE" w14:textId="7B2D95CB" w:rsidR="00F23F51" w:rsidRPr="00854CF3" w:rsidRDefault="00353E0A" w:rsidP="00353E0A">
      <w:pPr>
        <w:suppressAutoHyphens w:val="0"/>
        <w:spacing w:after="0"/>
        <w:ind w:left="284" w:hanging="284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i/>
          <w:sz w:val="21"/>
          <w:szCs w:val="21"/>
          <w:lang w:eastAsia="en-US"/>
        </w:rPr>
        <w:t xml:space="preserve">Pytanie </w:t>
      </w:r>
      <w:r w:rsidR="00F23F51" w:rsidRPr="00854CF3">
        <w:rPr>
          <w:rFonts w:asciiTheme="majorHAnsi" w:hAnsiTheme="majorHAnsi"/>
          <w:b/>
          <w:i/>
          <w:sz w:val="21"/>
          <w:szCs w:val="21"/>
          <w:lang w:eastAsia="en-US"/>
        </w:rPr>
        <w:t>3.</w:t>
      </w:r>
      <w:r w:rsidR="00F23F51" w:rsidRPr="00854CF3">
        <w:rPr>
          <w:rFonts w:asciiTheme="majorHAnsi" w:hAnsiTheme="majorHAnsi"/>
          <w:i/>
          <w:sz w:val="21"/>
          <w:szCs w:val="21"/>
          <w:lang w:eastAsia="en-US"/>
        </w:rPr>
        <w:tab/>
        <w:t>Czy Zamawiający zgodzi się na promienniki o trwałości 9000h?</w:t>
      </w:r>
    </w:p>
    <w:p w14:paraId="77FFBCDD" w14:textId="58B21FC3" w:rsidR="00353E0A" w:rsidRPr="00854CF3" w:rsidRDefault="00353E0A" w:rsidP="00353E0A">
      <w:pPr>
        <w:suppressAutoHyphens w:val="0"/>
        <w:spacing w:after="0"/>
        <w:ind w:left="284" w:hanging="284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sz w:val="21"/>
          <w:szCs w:val="21"/>
          <w:lang w:eastAsia="en-US"/>
        </w:rPr>
        <w:t>Odpowiedź 3:</w:t>
      </w:r>
      <w:r w:rsidR="0016456C" w:rsidRPr="00854CF3">
        <w:rPr>
          <w:rFonts w:asciiTheme="majorHAnsi" w:hAnsiTheme="majorHAnsi"/>
          <w:b/>
          <w:sz w:val="21"/>
          <w:szCs w:val="21"/>
          <w:lang w:eastAsia="en-US"/>
        </w:rPr>
        <w:t xml:space="preserve"> </w:t>
      </w:r>
      <w:r w:rsidR="00FE5413" w:rsidRPr="00854CF3">
        <w:rPr>
          <w:rFonts w:asciiTheme="majorHAnsi" w:hAnsiTheme="majorHAnsi"/>
          <w:b/>
          <w:sz w:val="21"/>
          <w:szCs w:val="21"/>
          <w:lang w:eastAsia="en-US"/>
        </w:rPr>
        <w:t>Trwałość promienników jest określona</w:t>
      </w:r>
      <w:r w:rsidR="00A8484F">
        <w:rPr>
          <w:rFonts w:asciiTheme="majorHAnsi" w:hAnsiTheme="majorHAnsi"/>
          <w:b/>
          <w:sz w:val="21"/>
          <w:szCs w:val="21"/>
          <w:lang w:eastAsia="en-US"/>
        </w:rPr>
        <w:t xml:space="preserve"> przez Zamawiającego</w:t>
      </w:r>
      <w:r w:rsidR="00FE5413" w:rsidRPr="00854CF3">
        <w:rPr>
          <w:rFonts w:asciiTheme="majorHAnsi" w:hAnsiTheme="majorHAnsi"/>
          <w:b/>
          <w:sz w:val="21"/>
          <w:szCs w:val="21"/>
          <w:lang w:eastAsia="en-US"/>
        </w:rPr>
        <w:t xml:space="preserve"> min. 8000h.</w:t>
      </w:r>
    </w:p>
    <w:p w14:paraId="55E47066" w14:textId="2EC4DF62" w:rsidR="00F23F51" w:rsidRPr="00854CF3" w:rsidRDefault="00353E0A" w:rsidP="00353E0A">
      <w:pPr>
        <w:suppressAutoHyphens w:val="0"/>
        <w:spacing w:after="0"/>
        <w:ind w:left="284" w:hanging="284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i/>
          <w:sz w:val="21"/>
          <w:szCs w:val="21"/>
          <w:lang w:eastAsia="en-US"/>
        </w:rPr>
        <w:t xml:space="preserve">Pytanie </w:t>
      </w:r>
      <w:r w:rsidR="00F23F51" w:rsidRPr="00854CF3">
        <w:rPr>
          <w:rFonts w:asciiTheme="majorHAnsi" w:hAnsiTheme="majorHAnsi"/>
          <w:b/>
          <w:i/>
          <w:sz w:val="21"/>
          <w:szCs w:val="21"/>
          <w:lang w:eastAsia="en-US"/>
        </w:rPr>
        <w:t>4.</w:t>
      </w:r>
      <w:r w:rsidR="00F23F51" w:rsidRPr="00854CF3">
        <w:rPr>
          <w:rFonts w:asciiTheme="majorHAnsi" w:hAnsiTheme="majorHAnsi"/>
          <w:i/>
          <w:sz w:val="21"/>
          <w:szCs w:val="21"/>
          <w:lang w:eastAsia="en-US"/>
        </w:rPr>
        <w:tab/>
        <w:t>Czy Zamawiający zgodzi się na urządzenie o wydajności wentylatorów 120m3/h?</w:t>
      </w:r>
    </w:p>
    <w:p w14:paraId="3D807C3E" w14:textId="77777777" w:rsidR="00FE5413" w:rsidRPr="00854CF3" w:rsidRDefault="00353E0A" w:rsidP="00FE5413">
      <w:pPr>
        <w:suppressAutoHyphens w:val="0"/>
        <w:spacing w:after="0"/>
        <w:ind w:left="284" w:hanging="284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bCs/>
          <w:sz w:val="21"/>
          <w:szCs w:val="21"/>
          <w:lang w:eastAsia="en-US"/>
        </w:rPr>
        <w:t>Odpowiedź 4:</w:t>
      </w:r>
      <w:r w:rsidR="0016456C" w:rsidRPr="00854CF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</w:t>
      </w:r>
      <w:r w:rsidR="00FE5413" w:rsidRPr="00854CF3">
        <w:rPr>
          <w:rFonts w:asciiTheme="majorHAnsi" w:hAnsiTheme="majorHAnsi"/>
          <w:b/>
          <w:sz w:val="21"/>
          <w:szCs w:val="21"/>
          <w:lang w:eastAsia="en-US"/>
        </w:rPr>
        <w:t>Zamawiający nie dopuszcza.</w:t>
      </w:r>
    </w:p>
    <w:p w14:paraId="37B8CCE6" w14:textId="06E29526" w:rsidR="00F23F51" w:rsidRPr="00854CF3" w:rsidRDefault="00353E0A" w:rsidP="00353E0A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i/>
          <w:sz w:val="21"/>
          <w:szCs w:val="21"/>
          <w:lang w:eastAsia="en-US"/>
        </w:rPr>
        <w:t xml:space="preserve">Pytanie </w:t>
      </w:r>
      <w:r w:rsidR="00F23F51" w:rsidRPr="00854CF3">
        <w:rPr>
          <w:rFonts w:asciiTheme="majorHAnsi" w:hAnsiTheme="majorHAnsi"/>
          <w:b/>
          <w:i/>
          <w:sz w:val="21"/>
          <w:szCs w:val="21"/>
          <w:lang w:eastAsia="en-US"/>
        </w:rPr>
        <w:t>5.</w:t>
      </w:r>
      <w:r w:rsidR="00F23F51" w:rsidRPr="00854CF3">
        <w:rPr>
          <w:rFonts w:asciiTheme="majorHAnsi" w:hAnsiTheme="majorHAnsi"/>
          <w:i/>
          <w:sz w:val="21"/>
          <w:szCs w:val="21"/>
          <w:lang w:eastAsia="en-US"/>
        </w:rPr>
        <w:tab/>
        <w:t>Czy Zamawiający zgodzi się na urządzenie bez kółek ale o niskiej wadze 8 kg oraz wyposażone w uchwyt umożliwiający łatwe przenoszenie?</w:t>
      </w:r>
    </w:p>
    <w:p w14:paraId="61BDB60E" w14:textId="77777777" w:rsidR="00FE5413" w:rsidRPr="00854CF3" w:rsidRDefault="00353E0A" w:rsidP="00FE5413">
      <w:pPr>
        <w:suppressAutoHyphens w:val="0"/>
        <w:spacing w:after="0"/>
        <w:ind w:left="284" w:hanging="284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bCs/>
          <w:sz w:val="21"/>
          <w:szCs w:val="21"/>
          <w:lang w:eastAsia="en-US"/>
        </w:rPr>
        <w:t>Odpowiedź 5:</w:t>
      </w:r>
      <w:r w:rsidR="0016456C" w:rsidRPr="00854CF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</w:t>
      </w:r>
      <w:r w:rsidR="00FE5413" w:rsidRPr="00854CF3">
        <w:rPr>
          <w:rFonts w:asciiTheme="majorHAnsi" w:hAnsiTheme="majorHAnsi"/>
          <w:b/>
          <w:sz w:val="21"/>
          <w:szCs w:val="21"/>
          <w:lang w:eastAsia="en-US"/>
        </w:rPr>
        <w:t>Zamawiający nie dopuszcza.</w:t>
      </w:r>
    </w:p>
    <w:p w14:paraId="70C270BF" w14:textId="052B1B29" w:rsidR="00F23F51" w:rsidRPr="00854CF3" w:rsidRDefault="00353E0A" w:rsidP="00353E0A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i/>
          <w:sz w:val="21"/>
          <w:szCs w:val="21"/>
          <w:lang w:eastAsia="en-US"/>
        </w:rPr>
        <w:t xml:space="preserve">Pytanie </w:t>
      </w:r>
      <w:r w:rsidR="00F23F51" w:rsidRPr="00854CF3">
        <w:rPr>
          <w:rFonts w:asciiTheme="majorHAnsi" w:hAnsiTheme="majorHAnsi"/>
          <w:b/>
          <w:i/>
          <w:sz w:val="21"/>
          <w:szCs w:val="21"/>
          <w:lang w:eastAsia="en-US"/>
        </w:rPr>
        <w:t>6.</w:t>
      </w:r>
      <w:r w:rsidR="00F23F51" w:rsidRPr="00854CF3">
        <w:rPr>
          <w:rFonts w:asciiTheme="majorHAnsi" w:hAnsiTheme="majorHAnsi"/>
          <w:i/>
          <w:sz w:val="21"/>
          <w:szCs w:val="21"/>
          <w:lang w:eastAsia="en-US"/>
        </w:rPr>
        <w:tab/>
        <w:t>Czy Dla zapewnienia najwyższego bezpieczeństwa osób przebywających w pobliżu lampy w czasie jej pracy Zamawiający wymaga aby urządzenie posiadało atest PZH?</w:t>
      </w:r>
    </w:p>
    <w:p w14:paraId="2FA6D790" w14:textId="49509335" w:rsidR="00F23F51" w:rsidRPr="00854CF3" w:rsidRDefault="00F23F51" w:rsidP="00353E0A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854CF3">
        <w:rPr>
          <w:rFonts w:asciiTheme="majorHAnsi" w:hAnsiTheme="majorHAnsi"/>
          <w:b/>
          <w:bCs/>
          <w:sz w:val="21"/>
          <w:szCs w:val="21"/>
          <w:lang w:eastAsia="en-US"/>
        </w:rPr>
        <w:t>Odpowiedź 6:</w:t>
      </w:r>
      <w:r w:rsidR="0016456C" w:rsidRPr="00854CF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</w:t>
      </w:r>
      <w:r w:rsidR="00FE5413" w:rsidRPr="00854CF3">
        <w:rPr>
          <w:rFonts w:asciiTheme="majorHAnsi" w:hAnsiTheme="majorHAnsi"/>
          <w:b/>
          <w:bCs/>
          <w:sz w:val="21"/>
          <w:szCs w:val="21"/>
          <w:lang w:eastAsia="en-US"/>
        </w:rPr>
        <w:t>Zamawiający dopuszcza.</w:t>
      </w:r>
    </w:p>
    <w:p w14:paraId="3A5AD93E" w14:textId="77777777" w:rsidR="00F23F51" w:rsidRDefault="00F23F51" w:rsidP="00353E0A">
      <w:pPr>
        <w:suppressAutoHyphens w:val="0"/>
        <w:spacing w:after="0"/>
        <w:jc w:val="both"/>
        <w:rPr>
          <w:rFonts w:asciiTheme="majorHAnsi" w:hAnsiTheme="majorHAnsi"/>
          <w:color w:val="FF0000"/>
          <w:sz w:val="21"/>
          <w:szCs w:val="21"/>
          <w:lang w:eastAsia="en-US"/>
        </w:rPr>
      </w:pPr>
    </w:p>
    <w:p w14:paraId="276A1983" w14:textId="22ACB4BD" w:rsidR="00F23F51" w:rsidRPr="0016456C" w:rsidRDefault="00F23F51" w:rsidP="00353E0A">
      <w:pPr>
        <w:pStyle w:val="Akapitzlist"/>
        <w:numPr>
          <w:ilvl w:val="0"/>
          <w:numId w:val="12"/>
        </w:numPr>
        <w:spacing w:after="0"/>
        <w:ind w:left="851" w:hanging="491"/>
        <w:rPr>
          <w:rFonts w:asciiTheme="majorHAnsi" w:hAnsiTheme="majorHAnsi"/>
          <w:b/>
          <w:sz w:val="21"/>
          <w:szCs w:val="21"/>
          <w:u w:val="single"/>
        </w:rPr>
      </w:pPr>
      <w:r w:rsidRPr="0016456C">
        <w:rPr>
          <w:rFonts w:asciiTheme="majorHAnsi" w:hAnsiTheme="majorHAnsi"/>
          <w:b/>
          <w:sz w:val="21"/>
          <w:szCs w:val="21"/>
          <w:u w:val="single"/>
        </w:rPr>
        <w:t xml:space="preserve">Wykonawca 7: </w:t>
      </w:r>
    </w:p>
    <w:p w14:paraId="31ECB9C8" w14:textId="77777777" w:rsidR="00353E0A" w:rsidRPr="00F15EFA" w:rsidRDefault="00353E0A" w:rsidP="00353E0A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b/>
          <w:i/>
          <w:sz w:val="21"/>
          <w:szCs w:val="21"/>
        </w:rPr>
        <w:t>Pytanie 1</w:t>
      </w:r>
      <w:r w:rsidRPr="00F15EFA">
        <w:rPr>
          <w:rFonts w:asciiTheme="majorHAnsi" w:hAnsiTheme="majorHAnsi"/>
          <w:i/>
          <w:sz w:val="21"/>
          <w:szCs w:val="21"/>
        </w:rPr>
        <w:t xml:space="preserve"> – dotyczy zadania nr 1</w:t>
      </w:r>
    </w:p>
    <w:p w14:paraId="619FFE34" w14:textId="77777777" w:rsidR="00353E0A" w:rsidRPr="00F15EFA" w:rsidRDefault="00353E0A" w:rsidP="00522A7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Prosimy o dopuszczenie lampy:</w:t>
      </w:r>
    </w:p>
    <w:p w14:paraId="51E7F4D8" w14:textId="77777777" w:rsidR="00353E0A" w:rsidRPr="00F15EFA" w:rsidRDefault="00353E0A" w:rsidP="00522A7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 xml:space="preserve">-energooszczędnej o poborze mocy 150W. Trwałość promienników oferowanej przez na lampy to do 9000h. </w:t>
      </w:r>
    </w:p>
    <w:p w14:paraId="4AA8E825" w14:textId="77777777" w:rsidR="00353E0A" w:rsidRPr="00F15EFA" w:rsidRDefault="00353E0A" w:rsidP="00522A7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Wszystkie pozostałe wymagania zgodne z opisem Zamawiającego.</w:t>
      </w:r>
    </w:p>
    <w:p w14:paraId="4CDEBFF0" w14:textId="77777777" w:rsidR="00353E0A" w:rsidRPr="00F15EFA" w:rsidRDefault="00353E0A" w:rsidP="00522A7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lastRenderedPageBreak/>
        <w:t>Zaproponowane przez nas odmienne parametry tylko nieznacznie różnią się od wymaganych.</w:t>
      </w:r>
    </w:p>
    <w:p w14:paraId="7FAA51A9" w14:textId="01F4D68E" w:rsidR="00353E0A" w:rsidRPr="00F15EFA" w:rsidRDefault="00353E0A" w:rsidP="00522A73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15EFA">
        <w:rPr>
          <w:rFonts w:asciiTheme="majorHAnsi" w:hAnsiTheme="majorHAnsi"/>
          <w:b/>
          <w:bCs/>
          <w:sz w:val="21"/>
          <w:szCs w:val="21"/>
          <w:lang w:eastAsia="en-US"/>
        </w:rPr>
        <w:t>Odpowiedź 1:</w:t>
      </w:r>
      <w:r w:rsidR="0080713A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Zamawiający</w:t>
      </w:r>
      <w:r w:rsidR="0016456C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</w:t>
      </w:r>
      <w:r w:rsidR="00A8484F">
        <w:rPr>
          <w:rFonts w:asciiTheme="majorHAnsi" w:hAnsiTheme="majorHAnsi"/>
          <w:b/>
          <w:bCs/>
          <w:sz w:val="21"/>
          <w:szCs w:val="21"/>
          <w:lang w:eastAsia="en-US"/>
        </w:rPr>
        <w:t>nie</w:t>
      </w:r>
      <w:r w:rsidR="00522A73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</w:t>
      </w:r>
      <w:r w:rsidR="0016456C" w:rsidRPr="00F15EFA">
        <w:rPr>
          <w:rFonts w:asciiTheme="majorHAnsi" w:hAnsiTheme="majorHAnsi"/>
          <w:b/>
          <w:bCs/>
          <w:sz w:val="21"/>
          <w:szCs w:val="21"/>
          <w:lang w:eastAsia="en-US"/>
        </w:rPr>
        <w:t>dopuszcza</w:t>
      </w:r>
    </w:p>
    <w:p w14:paraId="187634A1" w14:textId="77777777" w:rsidR="00353E0A" w:rsidRPr="00F15EFA" w:rsidRDefault="00353E0A" w:rsidP="00522A7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</w:p>
    <w:p w14:paraId="09CDC12F" w14:textId="77777777" w:rsidR="00353E0A" w:rsidRPr="00F15EFA" w:rsidRDefault="00353E0A" w:rsidP="00522A7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b/>
          <w:i/>
          <w:sz w:val="21"/>
          <w:szCs w:val="21"/>
        </w:rPr>
        <w:t>Pytanie 2</w:t>
      </w:r>
      <w:r w:rsidRPr="00F15EFA">
        <w:rPr>
          <w:rFonts w:asciiTheme="majorHAnsi" w:hAnsiTheme="majorHAnsi"/>
          <w:i/>
          <w:sz w:val="21"/>
          <w:szCs w:val="21"/>
        </w:rPr>
        <w:t xml:space="preserve"> – dotyczy zadania nr 1</w:t>
      </w:r>
    </w:p>
    <w:p w14:paraId="21B04D42" w14:textId="3578E07F" w:rsidR="00353E0A" w:rsidRPr="00F15EFA" w:rsidRDefault="00353E0A" w:rsidP="00522A73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Zwracamy się z prośbą do Zamawiającego od odstąpienie od wymogu montażu przedmiotu zamówienia oraz o zezwolenie na dostarczenie przedmiotu umowy za pośrednictwem kuriera. Dodatkowo informujemy, że oferowane przez nas lampy nie wymagają specjalistycznej wiedzy potrzebnej do montażu oraz ich obsługi, a wraz z dostawą zostanie dostarczona szczegółowa instrukcja.</w:t>
      </w:r>
    </w:p>
    <w:p w14:paraId="11D2549F" w14:textId="1D0C4804" w:rsidR="00353E0A" w:rsidRPr="00F15EFA" w:rsidRDefault="00353E0A" w:rsidP="00353E0A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15EFA">
        <w:rPr>
          <w:rFonts w:asciiTheme="majorHAnsi" w:hAnsiTheme="majorHAnsi"/>
          <w:b/>
          <w:bCs/>
          <w:sz w:val="21"/>
          <w:szCs w:val="21"/>
          <w:lang w:eastAsia="en-US"/>
        </w:rPr>
        <w:t>Odpowiedź 2:</w:t>
      </w:r>
      <w:r w:rsidR="00522A73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</w:t>
      </w:r>
      <w:r w:rsidR="00521F56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Zamawiający </w:t>
      </w:r>
      <w:r w:rsidR="00DF0C93">
        <w:rPr>
          <w:rFonts w:asciiTheme="majorHAnsi" w:hAnsiTheme="majorHAnsi"/>
          <w:b/>
          <w:bCs/>
          <w:sz w:val="21"/>
          <w:szCs w:val="21"/>
          <w:lang w:eastAsia="en-US"/>
        </w:rPr>
        <w:t>nie</w:t>
      </w:r>
      <w:r w:rsidR="00521F56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dopuszcza</w:t>
      </w:r>
    </w:p>
    <w:p w14:paraId="3945395D" w14:textId="77777777" w:rsidR="00353E0A" w:rsidRPr="00353E0A" w:rsidRDefault="00353E0A" w:rsidP="00353E0A">
      <w:pPr>
        <w:spacing w:after="0"/>
        <w:rPr>
          <w:rFonts w:asciiTheme="majorHAnsi" w:hAnsiTheme="majorHAnsi"/>
          <w:i/>
          <w:color w:val="FF0000"/>
          <w:sz w:val="21"/>
          <w:szCs w:val="21"/>
        </w:rPr>
      </w:pPr>
    </w:p>
    <w:p w14:paraId="5FA32AD8" w14:textId="7E93C959" w:rsidR="00F23F51" w:rsidRPr="0016456C" w:rsidRDefault="00F23F51" w:rsidP="00353E0A">
      <w:pPr>
        <w:pStyle w:val="Akapitzlist"/>
        <w:numPr>
          <w:ilvl w:val="0"/>
          <w:numId w:val="12"/>
        </w:numPr>
        <w:spacing w:after="0"/>
        <w:ind w:left="851" w:hanging="491"/>
        <w:rPr>
          <w:rFonts w:asciiTheme="majorHAnsi" w:hAnsiTheme="majorHAnsi"/>
          <w:b/>
          <w:sz w:val="21"/>
          <w:szCs w:val="21"/>
          <w:u w:val="single"/>
        </w:rPr>
      </w:pPr>
      <w:r w:rsidRPr="0016456C">
        <w:rPr>
          <w:rFonts w:asciiTheme="majorHAnsi" w:hAnsiTheme="majorHAnsi"/>
          <w:b/>
          <w:sz w:val="21"/>
          <w:szCs w:val="21"/>
          <w:u w:val="single"/>
        </w:rPr>
        <w:t xml:space="preserve">Wykonawca 8: </w:t>
      </w:r>
    </w:p>
    <w:p w14:paraId="64C4411F" w14:textId="58032B76" w:rsidR="00353E0A" w:rsidRPr="00353E0A" w:rsidRDefault="00353E0A" w:rsidP="00353E0A">
      <w:pPr>
        <w:pStyle w:val="Default"/>
        <w:rPr>
          <w:rFonts w:asciiTheme="majorHAnsi" w:hAnsiTheme="majorHAnsi" w:cs="Tahoma"/>
          <w:b/>
          <w:bCs/>
          <w:i/>
          <w:sz w:val="20"/>
          <w:szCs w:val="20"/>
        </w:rPr>
      </w:pPr>
      <w:r w:rsidRPr="00353E0A">
        <w:rPr>
          <w:rFonts w:asciiTheme="majorHAnsi" w:hAnsiTheme="majorHAnsi" w:cs="Tahoma"/>
          <w:b/>
          <w:bCs/>
          <w:i/>
          <w:sz w:val="20"/>
          <w:szCs w:val="20"/>
        </w:rPr>
        <w:t>Pytanie 1:</w:t>
      </w:r>
    </w:p>
    <w:p w14:paraId="2ED436A2" w14:textId="77777777" w:rsidR="00353E0A" w:rsidRPr="00353E0A" w:rsidRDefault="00353E0A" w:rsidP="00353E0A">
      <w:pPr>
        <w:pStyle w:val="Default"/>
        <w:rPr>
          <w:rFonts w:asciiTheme="majorHAnsi" w:hAnsiTheme="majorHAnsi" w:cs="Tahoma"/>
          <w:b/>
          <w:bCs/>
          <w:sz w:val="20"/>
          <w:szCs w:val="20"/>
        </w:rPr>
      </w:pPr>
      <w:r w:rsidRPr="00353E0A">
        <w:rPr>
          <w:rFonts w:asciiTheme="majorHAnsi" w:hAnsiTheme="majorHAnsi" w:cs="Tahoma"/>
          <w:b/>
          <w:bCs/>
          <w:sz w:val="20"/>
          <w:szCs w:val="20"/>
        </w:rPr>
        <w:t>Pakiet nr 3 poz. 1</w:t>
      </w:r>
    </w:p>
    <w:p w14:paraId="1E40B6FA" w14:textId="77777777" w:rsidR="00353E0A" w:rsidRPr="00353E0A" w:rsidRDefault="00353E0A" w:rsidP="00353E0A">
      <w:pPr>
        <w:spacing w:after="0"/>
        <w:jc w:val="both"/>
        <w:rPr>
          <w:rFonts w:asciiTheme="majorHAnsi" w:hAnsiTheme="majorHAnsi" w:cs="Times New Roman"/>
          <w:lang w:eastAsia="ko-KR"/>
        </w:rPr>
      </w:pPr>
      <w:r w:rsidRPr="00353E0A">
        <w:rPr>
          <w:rFonts w:asciiTheme="majorHAnsi" w:hAnsiTheme="majorHAnsi" w:cs="Tahoma"/>
          <w:iCs/>
          <w:sz w:val="20"/>
          <w:szCs w:val="20"/>
        </w:rPr>
        <w:t>Czy Zamawiający wymaga kombinezonu</w:t>
      </w:r>
      <w:r w:rsidRPr="00353E0A">
        <w:rPr>
          <w:rFonts w:asciiTheme="majorHAnsi" w:hAnsiTheme="majorHAnsi" w:cs="Tahoma"/>
          <w:sz w:val="20"/>
          <w:szCs w:val="20"/>
        </w:rPr>
        <w:t xml:space="preserve"> </w:t>
      </w:r>
      <w:r w:rsidRPr="00353E0A">
        <w:rPr>
          <w:rFonts w:asciiTheme="majorHAnsi" w:hAnsiTheme="majorHAnsi"/>
          <w:lang w:eastAsia="ko-KR"/>
        </w:rPr>
        <w:t>Jednoczęściowego z kapturem, zamkiem błyskawicznym z przodu, zakrytym przylepną klapką, elastycznymi mankietami, kostkami i kapturem; klejone szwy. Materiał: mikroporowaty polipropylen + folia polietylenowa 63 m2 (+/- 2 g/m2) Odzież do noszenia w celu ochrony przed rozpyleniem, ciekłym aerozolem, unoszącymi się w powietrzu cząstkami stałymi, skażeniem radioaktywnym i czynnikami zakaźnymi.</w:t>
      </w:r>
    </w:p>
    <w:p w14:paraId="33B84B4B" w14:textId="77777777" w:rsidR="00353E0A" w:rsidRDefault="00353E0A" w:rsidP="00353E0A">
      <w:pPr>
        <w:spacing w:after="0" w:line="256" w:lineRule="auto"/>
        <w:rPr>
          <w:rFonts w:asciiTheme="majorHAnsi" w:hAnsiTheme="majorHAnsi"/>
          <w:b/>
          <w:bCs/>
          <w:lang w:eastAsia="ko-KR"/>
        </w:rPr>
      </w:pPr>
      <w:r w:rsidRPr="00353E0A">
        <w:rPr>
          <w:rFonts w:asciiTheme="majorHAnsi" w:hAnsiTheme="majorHAnsi"/>
          <w:lang w:eastAsia="ko-KR"/>
        </w:rPr>
        <w:t xml:space="preserve">Standardy: </w:t>
      </w:r>
      <w:r w:rsidRPr="00353E0A">
        <w:rPr>
          <w:rFonts w:asciiTheme="majorHAnsi" w:hAnsiTheme="majorHAnsi"/>
          <w:b/>
          <w:bCs/>
          <w:lang w:eastAsia="ko-KR"/>
        </w:rPr>
        <w:t>EN ISO 13688:2013</w:t>
      </w:r>
      <w:r w:rsidRPr="00353E0A">
        <w:rPr>
          <w:rFonts w:asciiTheme="majorHAnsi" w:hAnsiTheme="majorHAnsi"/>
          <w:lang w:eastAsia="ko-KR"/>
        </w:rPr>
        <w:t xml:space="preserve">, </w:t>
      </w:r>
      <w:r w:rsidRPr="00353E0A">
        <w:rPr>
          <w:rFonts w:asciiTheme="majorHAnsi" w:hAnsiTheme="majorHAnsi"/>
          <w:b/>
          <w:bCs/>
          <w:lang w:eastAsia="ko-KR"/>
        </w:rPr>
        <w:t>EN 14605:2005+A1:2009</w:t>
      </w:r>
      <w:r w:rsidRPr="00353E0A">
        <w:rPr>
          <w:rFonts w:asciiTheme="majorHAnsi" w:hAnsiTheme="majorHAnsi"/>
          <w:lang w:eastAsia="ko-KR"/>
        </w:rPr>
        <w:t xml:space="preserve">, </w:t>
      </w:r>
      <w:r w:rsidRPr="00353E0A">
        <w:rPr>
          <w:rFonts w:asciiTheme="majorHAnsi" w:hAnsiTheme="majorHAnsi"/>
          <w:b/>
          <w:bCs/>
          <w:lang w:eastAsia="ko-KR"/>
        </w:rPr>
        <w:t>EN 13034:2005+A1:2009</w:t>
      </w:r>
      <w:r w:rsidRPr="00353E0A">
        <w:rPr>
          <w:rFonts w:asciiTheme="majorHAnsi" w:hAnsiTheme="majorHAnsi"/>
          <w:lang w:eastAsia="ko-KR"/>
        </w:rPr>
        <w:t xml:space="preserve">, </w:t>
      </w:r>
      <w:r w:rsidRPr="00353E0A">
        <w:rPr>
          <w:rFonts w:asciiTheme="majorHAnsi" w:hAnsiTheme="majorHAnsi"/>
          <w:b/>
          <w:bCs/>
          <w:lang w:eastAsia="ko-KR"/>
        </w:rPr>
        <w:t>EN ISO 13982-1:2004+A1:2010</w:t>
      </w:r>
      <w:r w:rsidRPr="00353E0A">
        <w:rPr>
          <w:rFonts w:asciiTheme="majorHAnsi" w:hAnsiTheme="majorHAnsi"/>
          <w:lang w:eastAsia="ko-KR"/>
        </w:rPr>
        <w:t xml:space="preserve">, </w:t>
      </w:r>
      <w:r w:rsidRPr="00353E0A">
        <w:rPr>
          <w:rFonts w:asciiTheme="majorHAnsi" w:hAnsiTheme="majorHAnsi"/>
          <w:b/>
          <w:bCs/>
          <w:lang w:eastAsia="ko-KR"/>
        </w:rPr>
        <w:t>EN 1073-2:2002</w:t>
      </w:r>
      <w:r w:rsidRPr="00353E0A">
        <w:rPr>
          <w:rFonts w:asciiTheme="majorHAnsi" w:hAnsiTheme="majorHAnsi"/>
          <w:lang w:eastAsia="ko-KR"/>
        </w:rPr>
        <w:t xml:space="preserve">, </w:t>
      </w:r>
      <w:r w:rsidRPr="00353E0A">
        <w:rPr>
          <w:rFonts w:asciiTheme="majorHAnsi" w:hAnsiTheme="majorHAnsi"/>
          <w:b/>
          <w:bCs/>
          <w:lang w:eastAsia="ko-KR"/>
        </w:rPr>
        <w:t>EN 14126:2003+AC:2004</w:t>
      </w:r>
      <w:r w:rsidRPr="00353E0A">
        <w:rPr>
          <w:rFonts w:asciiTheme="majorHAnsi" w:hAnsiTheme="majorHAnsi"/>
          <w:lang w:eastAsia="ko-KR"/>
        </w:rPr>
        <w:t xml:space="preserve"> ,</w:t>
      </w:r>
      <w:r w:rsidRPr="00353E0A">
        <w:rPr>
          <w:rFonts w:asciiTheme="majorHAnsi" w:hAnsiTheme="majorHAnsi"/>
          <w:b/>
          <w:bCs/>
          <w:lang w:eastAsia="ko-KR"/>
        </w:rPr>
        <w:t>EN 1149-5:2008</w:t>
      </w:r>
    </w:p>
    <w:p w14:paraId="1E1396C8" w14:textId="77777777" w:rsidR="00363A96" w:rsidRPr="00F15EFA" w:rsidRDefault="00363A96" w:rsidP="00353E0A">
      <w:pPr>
        <w:spacing w:after="0" w:line="256" w:lineRule="auto"/>
        <w:rPr>
          <w:rFonts w:asciiTheme="majorHAnsi" w:hAnsiTheme="majorHAnsi"/>
          <w:b/>
          <w:bCs/>
          <w:lang w:eastAsia="ko-KR"/>
        </w:rPr>
      </w:pPr>
    </w:p>
    <w:p w14:paraId="1F1EA4EE" w14:textId="75008236" w:rsidR="00353E0A" w:rsidRPr="00F15EFA" w:rsidRDefault="00353E0A" w:rsidP="00F15EFA">
      <w:pPr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15EFA">
        <w:rPr>
          <w:rFonts w:asciiTheme="majorHAnsi" w:hAnsiTheme="majorHAnsi"/>
          <w:b/>
          <w:bCs/>
          <w:sz w:val="21"/>
          <w:szCs w:val="21"/>
          <w:lang w:eastAsia="en-US"/>
        </w:rPr>
        <w:t>Odpowiedź 1:</w:t>
      </w:r>
      <w:r w:rsidR="00363A96" w:rsidRPr="00F15EFA">
        <w:t xml:space="preserve"> </w:t>
      </w:r>
      <w:r w:rsidR="00A8484F">
        <w:rPr>
          <w:rFonts w:asciiTheme="majorHAnsi" w:hAnsiTheme="majorHAnsi"/>
          <w:b/>
          <w:bCs/>
          <w:sz w:val="21"/>
          <w:szCs w:val="21"/>
          <w:lang w:eastAsia="en-US"/>
        </w:rPr>
        <w:t>Zamawiający podał w S</w:t>
      </w:r>
      <w:r w:rsidR="00363A96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WZ minimalne wartości parametrów jakościowych, wymagań dla kombinezonów. Produkty o parametrach lepszych niż oczekiwane przez Zamawiającego będą brane pod uwagę. </w:t>
      </w:r>
    </w:p>
    <w:p w14:paraId="390104C7" w14:textId="20688508" w:rsidR="00353E0A" w:rsidRPr="00353E0A" w:rsidRDefault="00353E0A" w:rsidP="00353E0A">
      <w:pPr>
        <w:spacing w:after="0" w:line="256" w:lineRule="auto"/>
        <w:rPr>
          <w:rFonts w:asciiTheme="majorHAnsi" w:hAnsiTheme="majorHAnsi"/>
          <w:b/>
          <w:i/>
          <w:lang w:eastAsia="ko-KR"/>
        </w:rPr>
      </w:pPr>
      <w:r w:rsidRPr="00353E0A">
        <w:rPr>
          <w:rFonts w:asciiTheme="majorHAnsi" w:hAnsiTheme="majorHAnsi"/>
          <w:b/>
          <w:i/>
          <w:lang w:eastAsia="ko-KR"/>
        </w:rPr>
        <w:t>Pytanie 2:</w:t>
      </w:r>
    </w:p>
    <w:p w14:paraId="2699F82D" w14:textId="77777777" w:rsidR="00353E0A" w:rsidRPr="00353E0A" w:rsidRDefault="00353E0A" w:rsidP="00353E0A">
      <w:pPr>
        <w:pStyle w:val="Default"/>
        <w:rPr>
          <w:rFonts w:asciiTheme="majorHAnsi" w:hAnsiTheme="majorHAnsi" w:cs="Tahoma"/>
          <w:b/>
          <w:bCs/>
          <w:i/>
          <w:sz w:val="20"/>
          <w:szCs w:val="20"/>
        </w:rPr>
      </w:pPr>
      <w:r w:rsidRPr="00353E0A">
        <w:rPr>
          <w:rFonts w:asciiTheme="majorHAnsi" w:hAnsiTheme="majorHAnsi" w:cs="Tahoma"/>
          <w:b/>
          <w:bCs/>
          <w:i/>
          <w:sz w:val="20"/>
          <w:szCs w:val="20"/>
        </w:rPr>
        <w:t>Pakiet nr 3 poz. 1</w:t>
      </w:r>
    </w:p>
    <w:p w14:paraId="7BD28D31" w14:textId="77777777" w:rsidR="00353E0A" w:rsidRPr="00353E0A" w:rsidRDefault="00353E0A" w:rsidP="00353E0A">
      <w:pPr>
        <w:pStyle w:val="Default"/>
        <w:rPr>
          <w:rFonts w:asciiTheme="majorHAnsi" w:hAnsiTheme="majorHAnsi" w:cs="Tahoma"/>
          <w:i/>
          <w:sz w:val="20"/>
          <w:szCs w:val="20"/>
        </w:rPr>
      </w:pPr>
      <w:r w:rsidRPr="00353E0A">
        <w:rPr>
          <w:rFonts w:asciiTheme="majorHAnsi" w:hAnsiTheme="majorHAnsi" w:cs="Tahoma"/>
          <w:i/>
          <w:sz w:val="20"/>
          <w:szCs w:val="20"/>
        </w:rPr>
        <w:t>Czy Zamawiający wyrazi zgodę na dopuszczenie kombinezonów o poniższych parametrach: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5239"/>
      </w:tblGrid>
      <w:tr w:rsidR="00353E0A" w:rsidRPr="00353E0A" w14:paraId="7116FE74" w14:textId="77777777" w:rsidTr="00854CF3">
        <w:tc>
          <w:tcPr>
            <w:tcW w:w="2405" w:type="dxa"/>
            <w:hideMark/>
          </w:tcPr>
          <w:p w14:paraId="577F8F81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EN 14605</w:t>
            </w:r>
          </w:p>
        </w:tc>
        <w:tc>
          <w:tcPr>
            <w:tcW w:w="1418" w:type="dxa"/>
            <w:hideMark/>
          </w:tcPr>
          <w:p w14:paraId="53B127B2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353E0A">
              <w:rPr>
                <w:rFonts w:asciiTheme="majorHAnsi" w:hAnsiTheme="majorHAnsi"/>
                <w:b/>
                <w:bCs/>
                <w:i/>
                <w:lang w:eastAsia="ko-KR"/>
              </w:rPr>
              <w:t>Typ 4B</w:t>
            </w:r>
          </w:p>
        </w:tc>
        <w:tc>
          <w:tcPr>
            <w:tcW w:w="5239" w:type="dxa"/>
            <w:hideMark/>
          </w:tcPr>
          <w:p w14:paraId="4E4CBDB7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Ochrona przed rozpryskami i czynnikami zakaźnymi</w:t>
            </w:r>
          </w:p>
        </w:tc>
      </w:tr>
      <w:tr w:rsidR="00353E0A" w:rsidRPr="00353E0A" w14:paraId="2C819F2F" w14:textId="77777777" w:rsidTr="00854CF3">
        <w:tc>
          <w:tcPr>
            <w:tcW w:w="2405" w:type="dxa"/>
            <w:hideMark/>
          </w:tcPr>
          <w:p w14:paraId="1A2C9457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EN ISO 13982-1</w:t>
            </w:r>
          </w:p>
        </w:tc>
        <w:tc>
          <w:tcPr>
            <w:tcW w:w="1418" w:type="dxa"/>
            <w:hideMark/>
          </w:tcPr>
          <w:p w14:paraId="3B438C2C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353E0A">
              <w:rPr>
                <w:rFonts w:asciiTheme="majorHAnsi" w:hAnsiTheme="majorHAnsi"/>
                <w:b/>
                <w:bCs/>
                <w:i/>
                <w:lang w:eastAsia="ko-KR"/>
              </w:rPr>
              <w:t>Typ 5B</w:t>
            </w:r>
          </w:p>
        </w:tc>
        <w:tc>
          <w:tcPr>
            <w:tcW w:w="5239" w:type="dxa"/>
            <w:hideMark/>
          </w:tcPr>
          <w:p w14:paraId="2965412A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Ochrona przed unoszącymi się w powietrzu cząstkami stałymi i czynnikami zakaźnymi</w:t>
            </w:r>
          </w:p>
        </w:tc>
      </w:tr>
      <w:tr w:rsidR="00353E0A" w:rsidRPr="00353E0A" w14:paraId="4233CA28" w14:textId="77777777" w:rsidTr="00854CF3">
        <w:tc>
          <w:tcPr>
            <w:tcW w:w="2405" w:type="dxa"/>
            <w:hideMark/>
          </w:tcPr>
          <w:p w14:paraId="03C48706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EN 13034</w:t>
            </w:r>
          </w:p>
        </w:tc>
        <w:tc>
          <w:tcPr>
            <w:tcW w:w="1418" w:type="dxa"/>
            <w:hideMark/>
          </w:tcPr>
          <w:p w14:paraId="257CA675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353E0A">
              <w:rPr>
                <w:rFonts w:asciiTheme="majorHAnsi" w:hAnsiTheme="majorHAnsi"/>
                <w:b/>
                <w:bCs/>
                <w:i/>
                <w:lang w:eastAsia="ko-KR"/>
              </w:rPr>
              <w:t>Typ 6B</w:t>
            </w:r>
          </w:p>
        </w:tc>
        <w:tc>
          <w:tcPr>
            <w:tcW w:w="5239" w:type="dxa"/>
            <w:hideMark/>
          </w:tcPr>
          <w:p w14:paraId="3A0A8F9A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Ograniczone działanie ochronne przed lekkim sprayem, płynnym aerozolem lub nisko ciśnieniowym, niewielkimi rozpryskom i czynnikami zakaźnymi</w:t>
            </w:r>
          </w:p>
        </w:tc>
      </w:tr>
      <w:tr w:rsidR="00353E0A" w:rsidRPr="00353E0A" w14:paraId="1001A05D" w14:textId="77777777" w:rsidTr="00854CF3">
        <w:tc>
          <w:tcPr>
            <w:tcW w:w="2405" w:type="dxa"/>
            <w:hideMark/>
          </w:tcPr>
          <w:p w14:paraId="57DF37BF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EN 1073-2</w:t>
            </w:r>
          </w:p>
        </w:tc>
        <w:tc>
          <w:tcPr>
            <w:tcW w:w="1418" w:type="dxa"/>
            <w:hideMark/>
          </w:tcPr>
          <w:p w14:paraId="296A84B6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353E0A">
              <w:rPr>
                <w:rFonts w:asciiTheme="majorHAnsi" w:hAnsiTheme="majorHAnsi"/>
                <w:b/>
                <w:bCs/>
                <w:i/>
                <w:lang w:eastAsia="ko-KR"/>
              </w:rPr>
              <w:t>Klasa 2</w:t>
            </w:r>
          </w:p>
        </w:tc>
        <w:tc>
          <w:tcPr>
            <w:tcW w:w="5239" w:type="dxa"/>
            <w:hideMark/>
          </w:tcPr>
          <w:p w14:paraId="76720A4A" w14:textId="77777777" w:rsidR="00353E0A" w:rsidRPr="00353E0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353E0A">
              <w:rPr>
                <w:rFonts w:asciiTheme="majorHAnsi" w:hAnsiTheme="majorHAnsi"/>
                <w:i/>
                <w:lang w:eastAsia="ko-KR"/>
              </w:rPr>
              <w:t>Całkowity Przeciek Wewnętrzny</w:t>
            </w:r>
          </w:p>
        </w:tc>
      </w:tr>
      <w:tr w:rsidR="00F15EFA" w:rsidRPr="00F15EFA" w14:paraId="18EAF418" w14:textId="77777777" w:rsidTr="00854CF3">
        <w:tc>
          <w:tcPr>
            <w:tcW w:w="2405" w:type="dxa"/>
            <w:vMerge w:val="restart"/>
            <w:hideMark/>
          </w:tcPr>
          <w:p w14:paraId="2971BD6B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F15EFA">
              <w:rPr>
                <w:rFonts w:asciiTheme="majorHAnsi" w:hAnsiTheme="majorHAnsi"/>
                <w:i/>
                <w:lang w:eastAsia="ko-KR"/>
              </w:rPr>
              <w:t>EN 14126</w:t>
            </w:r>
          </w:p>
        </w:tc>
        <w:tc>
          <w:tcPr>
            <w:tcW w:w="1418" w:type="dxa"/>
            <w:hideMark/>
          </w:tcPr>
          <w:p w14:paraId="0B7C7D1A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F15EFA">
              <w:rPr>
                <w:rFonts w:asciiTheme="majorHAnsi" w:hAnsiTheme="majorHAnsi"/>
                <w:b/>
                <w:bCs/>
                <w:i/>
                <w:lang w:eastAsia="ko-KR"/>
              </w:rPr>
              <w:t>Klasa 6</w:t>
            </w:r>
          </w:p>
        </w:tc>
        <w:tc>
          <w:tcPr>
            <w:tcW w:w="5239" w:type="dxa"/>
            <w:hideMark/>
          </w:tcPr>
          <w:p w14:paraId="41D81002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F15EFA">
              <w:rPr>
                <w:rFonts w:asciiTheme="majorHAnsi" w:hAnsiTheme="majorHAnsi"/>
                <w:i/>
                <w:lang w:eastAsia="ko-KR"/>
              </w:rPr>
              <w:t>Odporność na penetrację zanieczyszczonych cieczy  pod wpływem ciśnienia hydrostatycznego</w:t>
            </w:r>
          </w:p>
        </w:tc>
      </w:tr>
      <w:tr w:rsidR="00F15EFA" w:rsidRPr="00F15EFA" w14:paraId="59402EF9" w14:textId="77777777" w:rsidTr="00854CF3">
        <w:tc>
          <w:tcPr>
            <w:tcW w:w="0" w:type="auto"/>
            <w:vMerge/>
            <w:vAlign w:val="center"/>
            <w:hideMark/>
          </w:tcPr>
          <w:p w14:paraId="08A30E9E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</w:p>
        </w:tc>
        <w:tc>
          <w:tcPr>
            <w:tcW w:w="1418" w:type="dxa"/>
            <w:hideMark/>
          </w:tcPr>
          <w:p w14:paraId="72748B54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F15EFA">
              <w:rPr>
                <w:rFonts w:asciiTheme="majorHAnsi" w:hAnsiTheme="majorHAnsi"/>
                <w:b/>
                <w:bCs/>
                <w:i/>
                <w:lang w:eastAsia="ko-KR"/>
              </w:rPr>
              <w:t>Klasa 6</w:t>
            </w:r>
          </w:p>
        </w:tc>
        <w:tc>
          <w:tcPr>
            <w:tcW w:w="5239" w:type="dxa"/>
            <w:hideMark/>
          </w:tcPr>
          <w:p w14:paraId="7C11FDBD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F15EFA">
              <w:rPr>
                <w:rFonts w:asciiTheme="majorHAnsi" w:hAnsiTheme="majorHAnsi"/>
                <w:i/>
                <w:lang w:eastAsia="ko-KR"/>
              </w:rPr>
              <w:t>Odporność na penetrację przez czynniki zakaźne po przez mechaniczny kontakt z substancjami zawierającymi skażone ciecze</w:t>
            </w:r>
          </w:p>
        </w:tc>
      </w:tr>
      <w:tr w:rsidR="00F15EFA" w:rsidRPr="00F15EFA" w14:paraId="0736B5DD" w14:textId="77777777" w:rsidTr="00854CF3">
        <w:tc>
          <w:tcPr>
            <w:tcW w:w="0" w:type="auto"/>
            <w:vMerge/>
            <w:vAlign w:val="center"/>
            <w:hideMark/>
          </w:tcPr>
          <w:p w14:paraId="0E56F548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</w:p>
        </w:tc>
        <w:tc>
          <w:tcPr>
            <w:tcW w:w="1418" w:type="dxa"/>
            <w:hideMark/>
          </w:tcPr>
          <w:p w14:paraId="390C7112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F15EFA">
              <w:rPr>
                <w:rFonts w:asciiTheme="majorHAnsi" w:hAnsiTheme="majorHAnsi"/>
                <w:b/>
                <w:bCs/>
                <w:i/>
                <w:lang w:eastAsia="ko-KR"/>
              </w:rPr>
              <w:t>Klasa 3</w:t>
            </w:r>
          </w:p>
        </w:tc>
        <w:tc>
          <w:tcPr>
            <w:tcW w:w="5239" w:type="dxa"/>
            <w:hideMark/>
          </w:tcPr>
          <w:p w14:paraId="2D5A95EF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F15EFA">
              <w:rPr>
                <w:rFonts w:asciiTheme="majorHAnsi" w:hAnsiTheme="majorHAnsi"/>
                <w:i/>
                <w:lang w:eastAsia="ko-KR"/>
              </w:rPr>
              <w:t xml:space="preserve">Odporność na penetrację skażonymi płynnymi aerozolami </w:t>
            </w:r>
          </w:p>
        </w:tc>
      </w:tr>
      <w:tr w:rsidR="00F15EFA" w:rsidRPr="00F15EFA" w14:paraId="13F54B9E" w14:textId="77777777" w:rsidTr="00854CF3">
        <w:tc>
          <w:tcPr>
            <w:tcW w:w="0" w:type="auto"/>
            <w:vMerge/>
            <w:vAlign w:val="center"/>
            <w:hideMark/>
          </w:tcPr>
          <w:p w14:paraId="58EB9010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</w:p>
        </w:tc>
        <w:tc>
          <w:tcPr>
            <w:tcW w:w="1418" w:type="dxa"/>
            <w:hideMark/>
          </w:tcPr>
          <w:p w14:paraId="6002992A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b/>
                <w:bCs/>
                <w:i/>
                <w:lang w:eastAsia="ko-KR"/>
              </w:rPr>
            </w:pPr>
            <w:r w:rsidRPr="00F15EFA">
              <w:rPr>
                <w:rFonts w:asciiTheme="majorHAnsi" w:hAnsiTheme="majorHAnsi"/>
                <w:b/>
                <w:bCs/>
                <w:i/>
                <w:lang w:eastAsia="ko-KR"/>
              </w:rPr>
              <w:t>Klasa 3</w:t>
            </w:r>
          </w:p>
        </w:tc>
        <w:tc>
          <w:tcPr>
            <w:tcW w:w="5239" w:type="dxa"/>
          </w:tcPr>
          <w:p w14:paraId="5EBADAEA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  <w:r w:rsidRPr="00F15EFA">
              <w:rPr>
                <w:rFonts w:asciiTheme="majorHAnsi" w:hAnsiTheme="majorHAnsi"/>
                <w:i/>
                <w:lang w:eastAsia="ko-KR"/>
              </w:rPr>
              <w:t>Odporność  na penetrację skażonymi cząsteczkami stałymi</w:t>
            </w:r>
          </w:p>
          <w:p w14:paraId="416D2A1C" w14:textId="77777777" w:rsidR="00353E0A" w:rsidRPr="00F15EFA" w:rsidRDefault="00353E0A" w:rsidP="00353E0A">
            <w:pPr>
              <w:spacing w:after="0"/>
              <w:rPr>
                <w:rFonts w:asciiTheme="majorHAnsi" w:hAnsiTheme="majorHAnsi"/>
                <w:i/>
                <w:lang w:eastAsia="ko-KR"/>
              </w:rPr>
            </w:pPr>
          </w:p>
        </w:tc>
      </w:tr>
    </w:tbl>
    <w:p w14:paraId="4F016ADC" w14:textId="4C862F25" w:rsidR="00363A96" w:rsidRPr="00F15EFA" w:rsidRDefault="00353E0A" w:rsidP="00363A96">
      <w:pPr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15EFA">
        <w:rPr>
          <w:rFonts w:asciiTheme="majorHAnsi" w:hAnsiTheme="majorHAnsi"/>
          <w:b/>
          <w:bCs/>
          <w:sz w:val="21"/>
          <w:szCs w:val="21"/>
          <w:lang w:eastAsia="en-US"/>
        </w:rPr>
        <w:t>Odpowiedź 2:</w:t>
      </w:r>
      <w:r w:rsidR="00363A96" w:rsidRPr="00F15EFA">
        <w:t xml:space="preserve"> </w:t>
      </w:r>
      <w:r w:rsidR="00A8484F">
        <w:rPr>
          <w:rFonts w:asciiTheme="majorHAnsi" w:hAnsiTheme="majorHAnsi"/>
          <w:b/>
          <w:bCs/>
          <w:sz w:val="21"/>
          <w:szCs w:val="21"/>
          <w:lang w:eastAsia="en-US"/>
        </w:rPr>
        <w:t>Zamawiający podał w S</w:t>
      </w:r>
      <w:r w:rsidR="00363A96" w:rsidRPr="00F15EFA">
        <w:rPr>
          <w:rFonts w:asciiTheme="majorHAnsi" w:hAnsiTheme="majorHAnsi"/>
          <w:b/>
          <w:bCs/>
          <w:sz w:val="21"/>
          <w:szCs w:val="21"/>
          <w:lang w:eastAsia="en-US"/>
        </w:rPr>
        <w:t xml:space="preserve">WZ minimalne wartości parametrów jakościowych, wymagań dla kombinezonów. Produkty o parametrach lepszych niż oczekiwane przez Zamawiającego będą brane pod uwagę. </w:t>
      </w:r>
    </w:p>
    <w:p w14:paraId="12D56657" w14:textId="77777777" w:rsidR="00353E0A" w:rsidRPr="00363A96" w:rsidRDefault="00353E0A" w:rsidP="00353E0A">
      <w:pPr>
        <w:spacing w:after="0"/>
        <w:rPr>
          <w:rFonts w:asciiTheme="majorHAnsi" w:hAnsiTheme="majorHAnsi"/>
          <w:b/>
          <w:color w:val="FF0000"/>
          <w:sz w:val="21"/>
          <w:szCs w:val="21"/>
          <w:u w:val="single"/>
        </w:rPr>
      </w:pPr>
    </w:p>
    <w:p w14:paraId="64E1EAB9" w14:textId="39EED2D0" w:rsidR="00F23F51" w:rsidRPr="00F15EFA" w:rsidRDefault="00F23F51" w:rsidP="00353E0A">
      <w:pPr>
        <w:pStyle w:val="Akapitzlist"/>
        <w:numPr>
          <w:ilvl w:val="0"/>
          <w:numId w:val="12"/>
        </w:numPr>
        <w:spacing w:after="0"/>
        <w:ind w:left="851" w:hanging="491"/>
        <w:rPr>
          <w:rFonts w:asciiTheme="majorHAnsi" w:hAnsiTheme="majorHAnsi"/>
          <w:b/>
          <w:sz w:val="21"/>
          <w:szCs w:val="21"/>
          <w:u w:val="single"/>
        </w:rPr>
      </w:pPr>
      <w:r w:rsidRPr="00F15EFA">
        <w:rPr>
          <w:rFonts w:asciiTheme="majorHAnsi" w:hAnsiTheme="majorHAnsi"/>
          <w:b/>
          <w:sz w:val="21"/>
          <w:szCs w:val="21"/>
          <w:u w:val="single"/>
        </w:rPr>
        <w:t xml:space="preserve">Wykonawca 9: </w:t>
      </w:r>
    </w:p>
    <w:p w14:paraId="55D81926" w14:textId="3EE71A7E" w:rsidR="00353E0A" w:rsidRPr="00F15EFA" w:rsidRDefault="00353E0A" w:rsidP="00CC0112">
      <w:pPr>
        <w:rPr>
          <w:rFonts w:asciiTheme="majorHAnsi" w:hAnsiTheme="majorHAnsi"/>
        </w:rPr>
      </w:pPr>
      <w:r w:rsidRPr="00363A96">
        <w:rPr>
          <w:rFonts w:asciiTheme="majorHAnsi" w:hAnsiTheme="majorHAnsi"/>
          <w:b/>
          <w:szCs w:val="24"/>
        </w:rPr>
        <w:lastRenderedPageBreak/>
        <w:t>5.</w:t>
      </w:r>
      <w:r w:rsidRPr="00363A96">
        <w:rPr>
          <w:rFonts w:asciiTheme="majorHAnsi" w:hAnsiTheme="majorHAnsi"/>
          <w:b/>
          <w:szCs w:val="24"/>
        </w:rPr>
        <w:tab/>
        <w:t>Łóżko  elektryczne z materacem</w:t>
      </w:r>
      <w:r w:rsidRPr="00363A96">
        <w:rPr>
          <w:rFonts w:asciiTheme="majorHAnsi" w:hAnsiTheme="majorHAnsi"/>
          <w:b/>
          <w:szCs w:val="24"/>
        </w:rPr>
        <w:tab/>
        <w:t>30 szt.</w:t>
      </w:r>
    </w:p>
    <w:p w14:paraId="5E49ABF5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1.</w:t>
      </w:r>
    </w:p>
    <w:p w14:paraId="4B56B816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 PRZEDMIOTU ZAMÓWIENIA  dopuści łóżko szpitalne elektryczne o szerokości leża 85 cm ?</w:t>
      </w:r>
    </w:p>
    <w:p w14:paraId="58E0F4EA" w14:textId="12198C6E" w:rsidR="00353E0A" w:rsidRPr="00FE5413" w:rsidRDefault="000E75C4" w:rsidP="00CC0112">
      <w:pPr>
        <w:spacing w:after="0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>Odpowiedź 1:</w:t>
      </w:r>
      <w:r w:rsidRPr="00FE5413">
        <w:t xml:space="preserve"> </w:t>
      </w: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Zamawiający </w:t>
      </w:r>
      <w:r w:rsidR="00FE5413" w:rsidRPr="00FE5413">
        <w:rPr>
          <w:rFonts w:asciiTheme="majorHAnsi" w:hAnsiTheme="majorHAnsi"/>
          <w:b/>
          <w:bCs/>
          <w:sz w:val="21"/>
          <w:szCs w:val="21"/>
          <w:lang w:eastAsia="en-US"/>
        </w:rPr>
        <w:t>nie</w:t>
      </w: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 dopuszcza.</w:t>
      </w:r>
    </w:p>
    <w:p w14:paraId="42F018A2" w14:textId="77777777" w:rsidR="00F15EFA" w:rsidRPr="00BD10B3" w:rsidRDefault="00F15EFA" w:rsidP="00CC0112">
      <w:pPr>
        <w:spacing w:after="0"/>
        <w:rPr>
          <w:rFonts w:asciiTheme="majorHAnsi" w:hAnsiTheme="majorHAnsi"/>
          <w:sz w:val="21"/>
          <w:szCs w:val="21"/>
        </w:rPr>
      </w:pPr>
    </w:p>
    <w:p w14:paraId="49209571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2.</w:t>
      </w:r>
    </w:p>
    <w:p w14:paraId="0211E121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 xml:space="preserve">Czy Zamawiający w OPISIE  PRZEDMIOTU ZAMÓWIENIA  dopuści łóżko szpitalne elektryczne bez elastycznych </w:t>
      </w:r>
      <w:proofErr w:type="spellStart"/>
      <w:r w:rsidRPr="00F15EFA">
        <w:rPr>
          <w:rFonts w:asciiTheme="majorHAnsi" w:hAnsiTheme="majorHAnsi"/>
          <w:i/>
          <w:sz w:val="21"/>
          <w:szCs w:val="21"/>
        </w:rPr>
        <w:t>listw</w:t>
      </w:r>
      <w:proofErr w:type="spellEnd"/>
      <w:r w:rsidRPr="00F15EFA">
        <w:rPr>
          <w:rFonts w:asciiTheme="majorHAnsi" w:hAnsiTheme="majorHAnsi"/>
          <w:i/>
          <w:sz w:val="21"/>
          <w:szCs w:val="21"/>
        </w:rPr>
        <w:t xml:space="preserve"> odbojowych,  umieszczone na barierkach 4 krążki odbojowe chronią łóżko i ściany przed uderzeniami i otarciami w sposób wystarczający?</w:t>
      </w:r>
    </w:p>
    <w:p w14:paraId="02F650A3" w14:textId="4ACE2556" w:rsidR="00353E0A" w:rsidRPr="00FE5413" w:rsidRDefault="000E75C4" w:rsidP="00CC0112">
      <w:pPr>
        <w:spacing w:after="0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>Odpowiedź 2:</w:t>
      </w:r>
      <w:r w:rsidRPr="00FE5413">
        <w:t xml:space="preserve"> </w:t>
      </w: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Zamawiający </w:t>
      </w:r>
      <w:r w:rsidR="00FE5413"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nie </w:t>
      </w: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>dopuszcza.</w:t>
      </w:r>
    </w:p>
    <w:p w14:paraId="0FEDD5EC" w14:textId="77777777" w:rsidR="00F15EFA" w:rsidRPr="00BD10B3" w:rsidRDefault="00F15EFA" w:rsidP="00CC0112">
      <w:pPr>
        <w:spacing w:after="0"/>
        <w:rPr>
          <w:rFonts w:asciiTheme="majorHAnsi" w:hAnsiTheme="majorHAnsi"/>
          <w:sz w:val="21"/>
          <w:szCs w:val="21"/>
        </w:rPr>
      </w:pPr>
    </w:p>
    <w:p w14:paraId="3E801FAF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3.</w:t>
      </w:r>
    </w:p>
    <w:p w14:paraId="544C5C54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 PRZEDMIOTU ZAMÓWIENIA  dopuści łóżko szpitalne elektryczne wyposażone w uchwyty materaca przy dwóch segmentach leża, zapobiegające powstawaniu urazów kończyn, bez kątomierza po dwóch stronach przy segmencie wezgłowia.?</w:t>
      </w:r>
    </w:p>
    <w:p w14:paraId="107ED9F6" w14:textId="4F55B9C6" w:rsidR="00353E0A" w:rsidRPr="00FE5413" w:rsidRDefault="000E75C4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E5413">
        <w:rPr>
          <w:rFonts w:asciiTheme="majorHAnsi" w:hAnsiTheme="majorHAnsi"/>
          <w:b/>
          <w:sz w:val="21"/>
          <w:szCs w:val="21"/>
        </w:rPr>
        <w:t xml:space="preserve">Odpowiedź 3: Zamawiający </w:t>
      </w:r>
      <w:r w:rsidR="00FE5413"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nie </w:t>
      </w:r>
      <w:r w:rsidRPr="00FE5413">
        <w:rPr>
          <w:rFonts w:asciiTheme="majorHAnsi" w:hAnsiTheme="majorHAnsi"/>
          <w:b/>
          <w:sz w:val="21"/>
          <w:szCs w:val="21"/>
        </w:rPr>
        <w:t>dopuszcza.</w:t>
      </w:r>
    </w:p>
    <w:p w14:paraId="323474C2" w14:textId="77777777" w:rsidR="00F15EFA" w:rsidRPr="00F15EFA" w:rsidRDefault="00F15EFA" w:rsidP="00CC0112">
      <w:pPr>
        <w:spacing w:after="0"/>
        <w:rPr>
          <w:rFonts w:asciiTheme="majorHAnsi" w:hAnsiTheme="majorHAnsi"/>
          <w:b/>
          <w:sz w:val="21"/>
          <w:szCs w:val="21"/>
        </w:rPr>
      </w:pPr>
    </w:p>
    <w:p w14:paraId="6D7C64DE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4.</w:t>
      </w:r>
    </w:p>
    <w:p w14:paraId="583682D2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 PRZEDMIOTU ZAMÓWIENIA  dopuści łóżko szpitalne elektryczne wyposażone w szczyty łóżka tworzywowe z jednolitego odlewu bez miejsc klejenia/skręcania, wyjmowane od strony nóg i głowy. Szczyt od strony głowy z możliwością zablokowania przed wyjęciem na czas transportu łóżka w celu uniknięcia wypadnięcia szczytu i stracenia kontroli nad łóżkiem. Łóżko wyposażone w imienną akrylową tabliczkę montowaną do szczytu?</w:t>
      </w:r>
    </w:p>
    <w:p w14:paraId="042C01F9" w14:textId="62E7D8A0" w:rsidR="000E75C4" w:rsidRPr="00FE5413" w:rsidRDefault="000E75C4" w:rsidP="00CC0112">
      <w:pPr>
        <w:spacing w:after="0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Odpowiedź 4: Zamawiający </w:t>
      </w:r>
      <w:r w:rsidR="00FE5413"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nie </w:t>
      </w:r>
      <w:r w:rsidRPr="00FE5413">
        <w:rPr>
          <w:rFonts w:asciiTheme="majorHAnsi" w:hAnsiTheme="majorHAnsi"/>
          <w:b/>
          <w:bCs/>
          <w:sz w:val="21"/>
          <w:szCs w:val="21"/>
          <w:lang w:eastAsia="en-US"/>
        </w:rPr>
        <w:t>dopuszcza.</w:t>
      </w:r>
    </w:p>
    <w:p w14:paraId="21700EE5" w14:textId="77777777" w:rsidR="00F15EFA" w:rsidRDefault="00F15EFA" w:rsidP="00CC0112">
      <w:pPr>
        <w:spacing w:after="0"/>
        <w:rPr>
          <w:rFonts w:asciiTheme="majorHAnsi" w:hAnsiTheme="majorHAnsi"/>
          <w:b/>
          <w:bCs/>
          <w:color w:val="FF0000"/>
          <w:sz w:val="21"/>
          <w:szCs w:val="21"/>
          <w:lang w:eastAsia="en-US"/>
        </w:rPr>
      </w:pPr>
    </w:p>
    <w:p w14:paraId="0F56C60F" w14:textId="275468A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5.</w:t>
      </w:r>
    </w:p>
    <w:p w14:paraId="0EF8D623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 PRZEDMIOTU ZAMÓWIENIA  dopuści łóżko szpitalne elektryczne posiadające leże 4-sekcyjne wypełnione metalowymi, profilowanymi, lakierowanymi proszkowo lamelami, przymocowanymi na stałe do leża?</w:t>
      </w:r>
    </w:p>
    <w:p w14:paraId="7B3BC864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Jest to rozwiązanie ułatwiające utrzymanie czystości, nie niszczące materaca, materac opiera się na szerszych lamelach, nie wbijają się w niego druty siatki.</w:t>
      </w:r>
    </w:p>
    <w:p w14:paraId="42D080E7" w14:textId="6DD48151" w:rsidR="000E75C4" w:rsidRPr="00FE5413" w:rsidRDefault="000E75C4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E5413">
        <w:rPr>
          <w:rFonts w:asciiTheme="majorHAnsi" w:hAnsiTheme="majorHAnsi"/>
          <w:b/>
          <w:sz w:val="21"/>
          <w:szCs w:val="21"/>
        </w:rPr>
        <w:t xml:space="preserve">Odpowiedź 5: Zamawiający </w:t>
      </w:r>
      <w:r w:rsidR="00FE5413"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nie </w:t>
      </w:r>
      <w:r w:rsidRPr="00FE5413">
        <w:rPr>
          <w:rFonts w:asciiTheme="majorHAnsi" w:hAnsiTheme="majorHAnsi"/>
          <w:b/>
          <w:sz w:val="21"/>
          <w:szCs w:val="21"/>
        </w:rPr>
        <w:t>dopuszcza.</w:t>
      </w:r>
    </w:p>
    <w:p w14:paraId="3F838FB3" w14:textId="77777777" w:rsidR="00353E0A" w:rsidRPr="00BD10B3" w:rsidRDefault="00353E0A" w:rsidP="00CC0112">
      <w:pPr>
        <w:spacing w:after="0"/>
        <w:rPr>
          <w:rFonts w:asciiTheme="majorHAnsi" w:hAnsiTheme="majorHAnsi"/>
          <w:sz w:val="21"/>
          <w:szCs w:val="21"/>
        </w:rPr>
      </w:pPr>
    </w:p>
    <w:p w14:paraId="352CAB1B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6.</w:t>
      </w:r>
    </w:p>
    <w:p w14:paraId="0DAD05ED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 PRZEDMIOTU ZAMÓWIENIA  dopuści łóżko szpitalne elektryczne którego konstrukcja nie wymaga zastosowania gniazda wyrównania potencjału?</w:t>
      </w:r>
    </w:p>
    <w:p w14:paraId="41C903C7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Łóżko posiada certyfikat CE, oraz spełnia wszystkie wymagania dotyczące bezpieczeństwa elektrycznego</w:t>
      </w:r>
    </w:p>
    <w:p w14:paraId="415CB791" w14:textId="0A054F77" w:rsidR="000E75C4" w:rsidRPr="00FE5413" w:rsidRDefault="000E75C4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E5413">
        <w:rPr>
          <w:rFonts w:asciiTheme="majorHAnsi" w:hAnsiTheme="majorHAnsi"/>
          <w:b/>
          <w:sz w:val="21"/>
          <w:szCs w:val="21"/>
        </w:rPr>
        <w:t xml:space="preserve">Odpowiedź 6: Zamawiający </w:t>
      </w:r>
      <w:r w:rsidR="00FE5413" w:rsidRPr="00FE5413">
        <w:rPr>
          <w:rFonts w:asciiTheme="majorHAnsi" w:hAnsiTheme="majorHAnsi"/>
          <w:b/>
          <w:bCs/>
          <w:sz w:val="21"/>
          <w:szCs w:val="21"/>
          <w:lang w:eastAsia="en-US"/>
        </w:rPr>
        <w:t xml:space="preserve">nie </w:t>
      </w:r>
      <w:r w:rsidRPr="00FE5413">
        <w:rPr>
          <w:rFonts w:asciiTheme="majorHAnsi" w:hAnsiTheme="majorHAnsi"/>
          <w:b/>
          <w:sz w:val="21"/>
          <w:szCs w:val="21"/>
        </w:rPr>
        <w:t>dopuszcza.</w:t>
      </w:r>
    </w:p>
    <w:p w14:paraId="57A2C95A" w14:textId="77777777" w:rsidR="00353E0A" w:rsidRPr="00BD10B3" w:rsidRDefault="00353E0A" w:rsidP="00CC0112">
      <w:pPr>
        <w:spacing w:after="0"/>
        <w:rPr>
          <w:rFonts w:asciiTheme="majorHAnsi" w:hAnsiTheme="majorHAnsi"/>
          <w:sz w:val="21"/>
          <w:szCs w:val="21"/>
        </w:rPr>
      </w:pPr>
    </w:p>
    <w:p w14:paraId="1B13564B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7.</w:t>
      </w:r>
    </w:p>
    <w:p w14:paraId="4FE2317E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 PRZEDMIOTU ZAMÓWIENIA  dopuści łóżko szpitalne elektryczne którego regulacja elektryczna wysokości odbywa się w zakresie 395 – 785 mm?</w:t>
      </w:r>
    </w:p>
    <w:p w14:paraId="33919C18" w14:textId="77777777" w:rsidR="00353E0A" w:rsidRPr="009611CD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 xml:space="preserve">Zamawiający dopuścił w górnym zakresie wartość 790mm, tak więc różnica jest minimalna, nie mająca </w:t>
      </w:r>
      <w:r w:rsidRPr="009611CD">
        <w:rPr>
          <w:rFonts w:asciiTheme="majorHAnsi" w:hAnsiTheme="majorHAnsi"/>
          <w:i/>
          <w:sz w:val="21"/>
          <w:szCs w:val="21"/>
        </w:rPr>
        <w:t>żadnego znaczenia.</w:t>
      </w:r>
    </w:p>
    <w:p w14:paraId="4E2EC58C" w14:textId="43B1803B" w:rsidR="000E75C4" w:rsidRPr="009611CD" w:rsidRDefault="000E75C4" w:rsidP="00D30521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9611CD">
        <w:rPr>
          <w:rFonts w:asciiTheme="majorHAnsi" w:hAnsiTheme="majorHAnsi"/>
          <w:b/>
          <w:sz w:val="21"/>
          <w:szCs w:val="21"/>
        </w:rPr>
        <w:t xml:space="preserve">Odpowiedź 7: Zamawiający </w:t>
      </w:r>
      <w:r w:rsidR="00A8484F" w:rsidRPr="009611CD">
        <w:rPr>
          <w:rFonts w:asciiTheme="majorHAnsi" w:hAnsiTheme="majorHAnsi"/>
          <w:b/>
          <w:sz w:val="21"/>
          <w:szCs w:val="21"/>
        </w:rPr>
        <w:t>określił elektryczną regulację wysokości w zakresie: 380 - 820 mm (± 30 mm)</w:t>
      </w:r>
      <w:r w:rsidRPr="009611CD">
        <w:rPr>
          <w:rFonts w:asciiTheme="majorHAnsi" w:hAnsiTheme="majorHAnsi"/>
          <w:b/>
          <w:sz w:val="21"/>
          <w:szCs w:val="21"/>
        </w:rPr>
        <w:t xml:space="preserve">. </w:t>
      </w:r>
      <w:r w:rsidR="00A8484F" w:rsidRPr="009611CD">
        <w:rPr>
          <w:rFonts w:asciiTheme="majorHAnsi" w:hAnsiTheme="majorHAnsi"/>
          <w:b/>
          <w:sz w:val="21"/>
          <w:szCs w:val="21"/>
        </w:rPr>
        <w:t>Dopuszcza się proponowany zakres</w:t>
      </w:r>
      <w:r w:rsidR="00D30521" w:rsidRPr="009611CD">
        <w:t xml:space="preserve"> </w:t>
      </w:r>
      <w:r w:rsidR="00D30521" w:rsidRPr="009611CD">
        <w:rPr>
          <w:rFonts w:asciiTheme="majorHAnsi" w:hAnsiTheme="majorHAnsi"/>
          <w:b/>
          <w:sz w:val="21"/>
          <w:szCs w:val="21"/>
        </w:rPr>
        <w:t>regulacji elektrycznej wysokości w zakresie 395 – 785 mm</w:t>
      </w:r>
      <w:r w:rsidR="00A8484F" w:rsidRPr="009611CD">
        <w:rPr>
          <w:rFonts w:asciiTheme="majorHAnsi" w:hAnsiTheme="majorHAnsi"/>
          <w:b/>
          <w:sz w:val="21"/>
          <w:szCs w:val="21"/>
        </w:rPr>
        <w:t>.</w:t>
      </w:r>
    </w:p>
    <w:p w14:paraId="173A86A1" w14:textId="77777777" w:rsidR="00044417" w:rsidRPr="00FC6726" w:rsidRDefault="00044417" w:rsidP="00044417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FC6726">
        <w:rPr>
          <w:rFonts w:asciiTheme="majorHAnsi" w:hAnsiTheme="majorHAnsi"/>
          <w:b/>
          <w:sz w:val="21"/>
          <w:szCs w:val="21"/>
          <w:lang w:eastAsia="en-US"/>
        </w:rPr>
        <w:t>Zmiana OPZ</w:t>
      </w:r>
      <w:r>
        <w:rPr>
          <w:rFonts w:asciiTheme="majorHAnsi" w:hAnsiTheme="majorHAnsi"/>
          <w:b/>
          <w:sz w:val="21"/>
          <w:szCs w:val="21"/>
          <w:lang w:eastAsia="en-US"/>
        </w:rPr>
        <w:t>.</w:t>
      </w:r>
    </w:p>
    <w:p w14:paraId="73859251" w14:textId="77777777" w:rsidR="00A8484F" w:rsidRPr="009611CD" w:rsidRDefault="00A8484F" w:rsidP="00CC0112">
      <w:pPr>
        <w:spacing w:after="0"/>
        <w:rPr>
          <w:rFonts w:asciiTheme="majorHAnsi" w:hAnsiTheme="majorHAnsi"/>
          <w:b/>
          <w:sz w:val="21"/>
          <w:szCs w:val="21"/>
        </w:rPr>
      </w:pPr>
    </w:p>
    <w:p w14:paraId="429B44B7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8.</w:t>
      </w:r>
    </w:p>
    <w:p w14:paraId="59A80376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lastRenderedPageBreak/>
        <w:t>Czy Zamawiający w OPISIE  PRZEDMIOTU ZAMÓWIENIA  zrezygnuje z konieczności potwierdzenia bezpiecznego obciążenia przez niezależny instytut?</w:t>
      </w:r>
    </w:p>
    <w:p w14:paraId="1D999DB0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Łóżko posiada certyfikat CE, jest dopuszczone jako wyrób medyczny, posiada wszystkie wymagane certyfikaty i jest to zgodnie z obowiązującymi przepisami wystarczające. Żądanie dodatkowych potwierdzeń, wydawanych przez „ niezależny instytut” jest nieuprawnione.</w:t>
      </w:r>
    </w:p>
    <w:p w14:paraId="6D7C1785" w14:textId="77777777" w:rsidR="00A8484F" w:rsidRPr="00FC6726" w:rsidRDefault="000E75C4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C6726">
        <w:rPr>
          <w:rFonts w:asciiTheme="majorHAnsi" w:hAnsiTheme="majorHAnsi"/>
          <w:b/>
          <w:sz w:val="21"/>
          <w:szCs w:val="21"/>
        </w:rPr>
        <w:t xml:space="preserve">Odpowiedź 8: Zamawiający dopuszcza. </w:t>
      </w:r>
    </w:p>
    <w:p w14:paraId="1302C574" w14:textId="7E6F847C" w:rsidR="00A8484F" w:rsidRPr="00FC6726" w:rsidRDefault="009611CD" w:rsidP="00A8484F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FC6726">
        <w:rPr>
          <w:rFonts w:asciiTheme="majorHAnsi" w:hAnsiTheme="majorHAnsi"/>
          <w:b/>
          <w:sz w:val="21"/>
          <w:szCs w:val="21"/>
          <w:lang w:eastAsia="en-US"/>
        </w:rPr>
        <w:t>Zmiana OPZ</w:t>
      </w:r>
      <w:r w:rsidR="00044417">
        <w:rPr>
          <w:rFonts w:asciiTheme="majorHAnsi" w:hAnsiTheme="majorHAnsi"/>
          <w:b/>
          <w:sz w:val="21"/>
          <w:szCs w:val="21"/>
          <w:lang w:eastAsia="en-US"/>
        </w:rPr>
        <w:t>.</w:t>
      </w:r>
    </w:p>
    <w:p w14:paraId="294317EB" w14:textId="77777777" w:rsidR="00353E0A" w:rsidRPr="00BD10B3" w:rsidRDefault="00353E0A" w:rsidP="00CC0112">
      <w:pPr>
        <w:spacing w:after="0"/>
        <w:rPr>
          <w:rFonts w:asciiTheme="majorHAnsi" w:hAnsiTheme="majorHAnsi"/>
          <w:sz w:val="21"/>
          <w:szCs w:val="21"/>
        </w:rPr>
      </w:pPr>
    </w:p>
    <w:p w14:paraId="0DF967F1" w14:textId="77777777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9.</w:t>
      </w:r>
    </w:p>
    <w:p w14:paraId="34154CA9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 PRZEDMIOTU ZAMÓWIENIA  dopuści łóżko szpitalne elektryczne posiadające barierki boczne metalowe, lakierowane proszkowo, składające się z 4 profili poziomych, składane wzdłuż ramy leża za pomocą jednej dźwigni, łatwo demontowane bez użycia narzędzi, zgodne z normą EN 60601-2-52, wysokość barierek 450 mm  nad poziomem leża bez materaca ?</w:t>
      </w:r>
    </w:p>
    <w:p w14:paraId="302ACD81" w14:textId="6C5DA4BE" w:rsidR="00353E0A" w:rsidRPr="00FC6726" w:rsidRDefault="000E75C4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C6726">
        <w:rPr>
          <w:rFonts w:asciiTheme="majorHAnsi" w:hAnsiTheme="majorHAnsi"/>
          <w:b/>
          <w:sz w:val="21"/>
          <w:szCs w:val="21"/>
        </w:rPr>
        <w:t>Odpowiedź 9: Zamawiający dopuszcza.</w:t>
      </w:r>
      <w:r w:rsidR="00396FE9" w:rsidRPr="00FC6726">
        <w:t xml:space="preserve"> </w:t>
      </w:r>
    </w:p>
    <w:p w14:paraId="55D6D116" w14:textId="2D2014A2" w:rsidR="00044417" w:rsidRPr="00FC6726" w:rsidRDefault="00044417" w:rsidP="00044417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FC6726">
        <w:rPr>
          <w:rFonts w:asciiTheme="majorHAnsi" w:hAnsiTheme="majorHAnsi"/>
          <w:b/>
          <w:sz w:val="21"/>
          <w:szCs w:val="21"/>
          <w:lang w:eastAsia="en-US"/>
        </w:rPr>
        <w:t>Zmiana OPZ</w:t>
      </w:r>
      <w:r>
        <w:rPr>
          <w:rFonts w:asciiTheme="majorHAnsi" w:hAnsiTheme="majorHAnsi"/>
          <w:b/>
          <w:sz w:val="21"/>
          <w:szCs w:val="21"/>
          <w:lang w:eastAsia="en-US"/>
        </w:rPr>
        <w:t>.</w:t>
      </w:r>
    </w:p>
    <w:p w14:paraId="5F85F04D" w14:textId="77777777" w:rsidR="00A8484F" w:rsidRPr="00BD10B3" w:rsidRDefault="00A8484F" w:rsidP="00CC0112">
      <w:pPr>
        <w:spacing w:after="0"/>
        <w:rPr>
          <w:rFonts w:asciiTheme="majorHAnsi" w:hAnsiTheme="majorHAnsi"/>
          <w:sz w:val="21"/>
          <w:szCs w:val="21"/>
        </w:rPr>
      </w:pPr>
    </w:p>
    <w:p w14:paraId="1B6F6CC1" w14:textId="62F8278E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BD10B3">
        <w:rPr>
          <w:rFonts w:asciiTheme="majorHAnsi" w:hAnsiTheme="majorHAnsi"/>
          <w:b/>
          <w:sz w:val="21"/>
          <w:szCs w:val="21"/>
        </w:rPr>
        <w:t xml:space="preserve">Szafka </w:t>
      </w:r>
    </w:p>
    <w:p w14:paraId="098F7076" w14:textId="6876A10B" w:rsidR="00353E0A" w:rsidRPr="00F15EFA" w:rsidRDefault="00353E0A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F15EFA">
        <w:rPr>
          <w:rFonts w:asciiTheme="majorHAnsi" w:hAnsiTheme="majorHAnsi"/>
          <w:b/>
          <w:sz w:val="21"/>
          <w:szCs w:val="21"/>
        </w:rPr>
        <w:t>Pytanie 10.</w:t>
      </w:r>
    </w:p>
    <w:p w14:paraId="5EDA0B00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Czy Zamawiający w OPISIE PRZEDMIOTU ZAMÓWIENIA dopuści szafkę o poniższych parametrach:</w:t>
      </w:r>
    </w:p>
    <w:p w14:paraId="6DE4D850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</w:p>
    <w:p w14:paraId="7F4B62AE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1.</w:t>
      </w:r>
      <w:r w:rsidRPr="00F15EFA">
        <w:rPr>
          <w:rFonts w:asciiTheme="majorHAnsi" w:hAnsiTheme="majorHAnsi"/>
          <w:i/>
          <w:sz w:val="21"/>
          <w:szCs w:val="21"/>
        </w:rPr>
        <w:tab/>
        <w:t>Wymiary;</w:t>
      </w:r>
    </w:p>
    <w:p w14:paraId="0A15A387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 xml:space="preserve">Szerokość - 400 mm </w:t>
      </w:r>
    </w:p>
    <w:p w14:paraId="7B2F1E53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 xml:space="preserve">Głębokość - 400 mm </w:t>
      </w:r>
    </w:p>
    <w:p w14:paraId="59AB3D67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 xml:space="preserve">Wysokość - 840 mm </w:t>
      </w:r>
    </w:p>
    <w:p w14:paraId="195F7DF3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2.</w:t>
      </w:r>
      <w:r w:rsidRPr="00F15EFA">
        <w:rPr>
          <w:rFonts w:asciiTheme="majorHAnsi" w:hAnsiTheme="majorHAnsi"/>
          <w:i/>
          <w:sz w:val="21"/>
          <w:szCs w:val="21"/>
        </w:rPr>
        <w:tab/>
        <w:t>Konstrukcja wykonana z blach i kształtowników stalowych pokrytych lakierem proszkowym</w:t>
      </w:r>
    </w:p>
    <w:p w14:paraId="7F6F8B78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3.</w:t>
      </w:r>
      <w:r w:rsidRPr="00F15EFA">
        <w:rPr>
          <w:rFonts w:asciiTheme="majorHAnsi" w:hAnsiTheme="majorHAnsi"/>
          <w:i/>
          <w:sz w:val="21"/>
          <w:szCs w:val="21"/>
        </w:rPr>
        <w:tab/>
        <w:t>Powłoki lakiernicze całej szafki odporne na uszkodzenia mechaniczne i środki dezynfekcyjne</w:t>
      </w:r>
    </w:p>
    <w:p w14:paraId="754683A2" w14:textId="4F191E4B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4.</w:t>
      </w:r>
      <w:r w:rsidRPr="00F15EFA">
        <w:rPr>
          <w:rFonts w:asciiTheme="majorHAnsi" w:hAnsiTheme="majorHAnsi"/>
          <w:i/>
          <w:sz w:val="21"/>
          <w:szCs w:val="21"/>
        </w:rPr>
        <w:tab/>
        <w:t>Skrzynka szafki wyposażona w półkę oraz miejsce na 3 butelki 1,5 l</w:t>
      </w:r>
      <w:r w:rsidR="004A130D">
        <w:rPr>
          <w:rFonts w:asciiTheme="majorHAnsi" w:hAnsiTheme="majorHAnsi"/>
          <w:i/>
          <w:sz w:val="21"/>
          <w:szCs w:val="21"/>
        </w:rPr>
        <w:t>.</w:t>
      </w:r>
    </w:p>
    <w:p w14:paraId="2D34E699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5.</w:t>
      </w:r>
      <w:r w:rsidRPr="00F15EFA">
        <w:rPr>
          <w:rFonts w:asciiTheme="majorHAnsi" w:hAnsiTheme="majorHAnsi"/>
          <w:i/>
          <w:sz w:val="21"/>
          <w:szCs w:val="21"/>
        </w:rPr>
        <w:tab/>
        <w:t>Blat szafki z tworzywa ABS z wystającymi, zaokrąglonymi krawędziami ułatwiającymi utrzymanie przedmiotów</w:t>
      </w:r>
    </w:p>
    <w:p w14:paraId="617F4216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6.</w:t>
      </w:r>
      <w:r w:rsidRPr="00F15EFA">
        <w:rPr>
          <w:rFonts w:asciiTheme="majorHAnsi" w:hAnsiTheme="majorHAnsi"/>
          <w:i/>
          <w:sz w:val="21"/>
          <w:szCs w:val="21"/>
        </w:rPr>
        <w:tab/>
        <w:t>Szuflada dwustronnie wysuwana, wyposażona w uchwyt i w ogranicznik zapobiegający wypadnięciu z szafki. Szafka dwustronnie otwierana z zatrzaskami magnetycznymi</w:t>
      </w:r>
    </w:p>
    <w:p w14:paraId="6A174345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7.</w:t>
      </w:r>
      <w:r w:rsidRPr="00F15EFA">
        <w:rPr>
          <w:rFonts w:asciiTheme="majorHAnsi" w:hAnsiTheme="majorHAnsi"/>
          <w:i/>
          <w:sz w:val="21"/>
          <w:szCs w:val="21"/>
        </w:rPr>
        <w:tab/>
        <w:t>Szafka posiada koła jezdne w tym cztery z blokadą</w:t>
      </w:r>
    </w:p>
    <w:p w14:paraId="197CA2E2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8.</w:t>
      </w:r>
      <w:r w:rsidRPr="00F15EFA">
        <w:rPr>
          <w:rFonts w:asciiTheme="majorHAnsi" w:hAnsiTheme="majorHAnsi"/>
          <w:i/>
          <w:sz w:val="21"/>
          <w:szCs w:val="21"/>
        </w:rPr>
        <w:tab/>
        <w:t>Półka na obuwie w dolnej części szafki</w:t>
      </w:r>
    </w:p>
    <w:p w14:paraId="4A0E72AB" w14:textId="5CC6CCA0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9.</w:t>
      </w:r>
      <w:r w:rsidRPr="00F15EFA">
        <w:rPr>
          <w:rFonts w:asciiTheme="majorHAnsi" w:hAnsiTheme="majorHAnsi"/>
          <w:i/>
          <w:sz w:val="21"/>
          <w:szCs w:val="21"/>
        </w:rPr>
        <w:tab/>
        <w:t>Wkładka z tworzywa ABS z przegrodą do szuflady</w:t>
      </w:r>
    </w:p>
    <w:p w14:paraId="2751EC21" w14:textId="77777777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10.</w:t>
      </w:r>
      <w:r w:rsidRPr="00F15EFA">
        <w:rPr>
          <w:rFonts w:asciiTheme="majorHAnsi" w:hAnsiTheme="majorHAnsi"/>
          <w:i/>
          <w:sz w:val="21"/>
          <w:szCs w:val="21"/>
        </w:rPr>
        <w:tab/>
        <w:t>Czoła szuflady i szafki metalowe z możliwością wyboru koloru</w:t>
      </w:r>
    </w:p>
    <w:p w14:paraId="00F23D1C" w14:textId="4AAAE42E" w:rsidR="00353E0A" w:rsidRPr="00F15EFA" w:rsidRDefault="00353E0A" w:rsidP="004A130D">
      <w:pPr>
        <w:tabs>
          <w:tab w:val="left" w:pos="426"/>
        </w:tabs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11.</w:t>
      </w:r>
      <w:r w:rsidRPr="00F15EFA">
        <w:rPr>
          <w:rFonts w:asciiTheme="majorHAnsi" w:hAnsiTheme="majorHAnsi"/>
          <w:i/>
          <w:sz w:val="21"/>
          <w:szCs w:val="21"/>
        </w:rPr>
        <w:tab/>
        <w:t>Waga szafki 21 kg</w:t>
      </w:r>
    </w:p>
    <w:p w14:paraId="17C2B47A" w14:textId="1900A12A" w:rsidR="00353E0A" w:rsidRPr="00CC0112" w:rsidRDefault="00353E0A" w:rsidP="004A130D">
      <w:pPr>
        <w:shd w:val="clear" w:color="auto" w:fill="FFFFFF"/>
        <w:tabs>
          <w:tab w:val="left" w:pos="426"/>
        </w:tabs>
        <w:suppressAutoHyphens w:val="0"/>
        <w:spacing w:after="0"/>
        <w:jc w:val="center"/>
        <w:rPr>
          <w:rFonts w:asciiTheme="majorHAnsi" w:hAnsiTheme="majorHAnsi" w:cs="Arial"/>
          <w:i/>
          <w:color w:val="111111"/>
          <w:sz w:val="21"/>
          <w:szCs w:val="21"/>
        </w:rPr>
      </w:pPr>
      <w:r w:rsidRPr="00F15EFA">
        <w:rPr>
          <w:rFonts w:asciiTheme="majorHAnsi" w:hAnsiTheme="majorHAnsi" w:cs="Arial"/>
          <w:i/>
          <w:color w:val="111111"/>
          <w:sz w:val="21"/>
          <w:szCs w:val="21"/>
        </w:rPr>
        <w:br/>
      </w:r>
      <w:r w:rsidRPr="00F15EFA">
        <w:rPr>
          <w:rFonts w:asciiTheme="majorHAnsi" w:hAnsiTheme="majorHAnsi" w:cs="Arial"/>
          <w:i/>
          <w:noProof/>
          <w:color w:val="111111"/>
          <w:sz w:val="21"/>
          <w:szCs w:val="21"/>
          <w:lang w:eastAsia="pl-PL"/>
        </w:rPr>
        <w:drawing>
          <wp:inline distT="0" distB="0" distL="0" distR="0" wp14:anchorId="1718EC6B" wp14:editId="5AB1510D">
            <wp:extent cx="1423670" cy="2380615"/>
            <wp:effectExtent l="0" t="0" r="5080" b="635"/>
            <wp:docPr id="4" name="Obraz 4" descr="https://www.ronomed.com.pl/userdata/public/gfx/abdb3deb1dfe3958c9106ae9178a9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www.ronomed.com.pl/userdata/public/gfx/abdb3deb1dfe3958c9106ae9178a97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27946" w14:textId="77777777" w:rsidR="00353E0A" w:rsidRPr="00F15EFA" w:rsidRDefault="00353E0A" w:rsidP="00CC0112">
      <w:pPr>
        <w:spacing w:after="0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t>Zdjęcie poglądowe oferowanej szafki.</w:t>
      </w:r>
    </w:p>
    <w:p w14:paraId="45433ACF" w14:textId="7B4F5F42" w:rsidR="00353E0A" w:rsidRPr="004A130D" w:rsidRDefault="00353E0A" w:rsidP="00CC0112">
      <w:pPr>
        <w:spacing w:after="0"/>
        <w:jc w:val="both"/>
        <w:rPr>
          <w:rFonts w:asciiTheme="majorHAnsi" w:hAnsiTheme="majorHAnsi"/>
          <w:i/>
          <w:sz w:val="21"/>
          <w:szCs w:val="21"/>
        </w:rPr>
      </w:pPr>
      <w:r w:rsidRPr="00F15EFA">
        <w:rPr>
          <w:rFonts w:asciiTheme="majorHAnsi" w:hAnsiTheme="majorHAnsi"/>
          <w:i/>
          <w:sz w:val="21"/>
          <w:szCs w:val="21"/>
        </w:rPr>
        <w:lastRenderedPageBreak/>
        <w:t xml:space="preserve">Powyższa szafka spełnia wszystkie wymagania funkcjonalne </w:t>
      </w:r>
      <w:r w:rsidR="00CC0112">
        <w:rPr>
          <w:rFonts w:asciiTheme="majorHAnsi" w:hAnsiTheme="majorHAnsi"/>
          <w:i/>
          <w:sz w:val="21"/>
          <w:szCs w:val="21"/>
        </w:rPr>
        <w:t xml:space="preserve">Zamawiającego </w:t>
      </w:r>
      <w:r w:rsidRPr="00F15EFA">
        <w:rPr>
          <w:rFonts w:asciiTheme="majorHAnsi" w:hAnsiTheme="majorHAnsi"/>
          <w:i/>
          <w:sz w:val="21"/>
          <w:szCs w:val="21"/>
        </w:rPr>
        <w:t xml:space="preserve">i jest produktem </w:t>
      </w:r>
      <w:r w:rsidRPr="004A130D">
        <w:rPr>
          <w:rFonts w:asciiTheme="majorHAnsi" w:hAnsiTheme="majorHAnsi"/>
          <w:i/>
          <w:sz w:val="21"/>
          <w:szCs w:val="21"/>
        </w:rPr>
        <w:t>równoważnym.</w:t>
      </w:r>
    </w:p>
    <w:p w14:paraId="5E04FE1D" w14:textId="11F069D7" w:rsidR="000E75C4" w:rsidRPr="004A130D" w:rsidRDefault="000E75C4" w:rsidP="00CC0112">
      <w:pPr>
        <w:spacing w:after="0"/>
        <w:rPr>
          <w:rFonts w:asciiTheme="majorHAnsi" w:hAnsiTheme="majorHAnsi"/>
          <w:b/>
          <w:sz w:val="21"/>
          <w:szCs w:val="21"/>
        </w:rPr>
      </w:pPr>
      <w:r w:rsidRPr="004A130D">
        <w:rPr>
          <w:rFonts w:asciiTheme="majorHAnsi" w:hAnsiTheme="majorHAnsi"/>
          <w:b/>
          <w:sz w:val="21"/>
          <w:szCs w:val="21"/>
        </w:rPr>
        <w:t xml:space="preserve">Odpowiedź 10: Zamawiający </w:t>
      </w:r>
      <w:r w:rsidR="00E41567" w:rsidRPr="004A130D">
        <w:rPr>
          <w:rFonts w:asciiTheme="majorHAnsi" w:hAnsiTheme="majorHAnsi"/>
          <w:b/>
          <w:sz w:val="21"/>
          <w:szCs w:val="21"/>
        </w:rPr>
        <w:t>nie</w:t>
      </w:r>
      <w:r w:rsidRPr="004A130D">
        <w:rPr>
          <w:rFonts w:asciiTheme="majorHAnsi" w:hAnsiTheme="majorHAnsi"/>
          <w:b/>
          <w:sz w:val="21"/>
          <w:szCs w:val="21"/>
        </w:rPr>
        <w:t xml:space="preserve"> dopuszcza</w:t>
      </w:r>
    </w:p>
    <w:p w14:paraId="0CA7289C" w14:textId="77777777" w:rsidR="00353E0A" w:rsidRPr="004A130D" w:rsidRDefault="00353E0A" w:rsidP="00BD10B3">
      <w:pPr>
        <w:spacing w:after="0"/>
        <w:rPr>
          <w:rFonts w:asciiTheme="majorHAnsi" w:hAnsiTheme="majorHAnsi"/>
          <w:b/>
          <w:sz w:val="21"/>
          <w:szCs w:val="21"/>
          <w:u w:val="single"/>
        </w:rPr>
      </w:pPr>
    </w:p>
    <w:p w14:paraId="723D381D" w14:textId="78378148" w:rsidR="00F23F51" w:rsidRPr="006F748A" w:rsidRDefault="00F23F51" w:rsidP="00BD10B3">
      <w:pPr>
        <w:pStyle w:val="Akapitzlist"/>
        <w:numPr>
          <w:ilvl w:val="0"/>
          <w:numId w:val="12"/>
        </w:numPr>
        <w:spacing w:after="0"/>
        <w:ind w:left="851" w:hanging="491"/>
        <w:rPr>
          <w:rFonts w:asciiTheme="majorHAnsi" w:hAnsiTheme="majorHAnsi"/>
          <w:b/>
          <w:sz w:val="21"/>
          <w:szCs w:val="21"/>
          <w:u w:val="single"/>
        </w:rPr>
      </w:pPr>
      <w:r w:rsidRPr="006F748A">
        <w:rPr>
          <w:rFonts w:asciiTheme="majorHAnsi" w:hAnsiTheme="majorHAnsi"/>
          <w:b/>
          <w:sz w:val="21"/>
          <w:szCs w:val="21"/>
          <w:u w:val="single"/>
        </w:rPr>
        <w:t xml:space="preserve">Wykonawca 10: </w:t>
      </w:r>
    </w:p>
    <w:p w14:paraId="48E7624D" w14:textId="50B8442B" w:rsidR="00353E0A" w:rsidRPr="006F748A" w:rsidRDefault="00353E0A" w:rsidP="00BD10B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/>
          <w:bCs/>
          <w:sz w:val="21"/>
          <w:szCs w:val="21"/>
          <w:u w:val="single"/>
        </w:rPr>
      </w:pPr>
      <w:r w:rsidRPr="006F748A">
        <w:rPr>
          <w:rFonts w:asciiTheme="majorHAnsi" w:hAnsiTheme="majorHAnsi" w:cs="Times New Roman"/>
          <w:b/>
          <w:bCs/>
          <w:sz w:val="21"/>
          <w:szCs w:val="21"/>
          <w:u w:val="single"/>
        </w:rPr>
        <w:t>Pytania do umowy:</w:t>
      </w:r>
      <w:r w:rsidR="00FE5413" w:rsidRPr="006F748A">
        <w:rPr>
          <w:rFonts w:asciiTheme="majorHAnsi" w:hAnsiTheme="majorHAnsi" w:cs="Times New Roman"/>
          <w:b/>
          <w:bCs/>
          <w:sz w:val="21"/>
          <w:szCs w:val="21"/>
          <w:u w:val="single"/>
        </w:rPr>
        <w:t xml:space="preserve"> </w:t>
      </w:r>
    </w:p>
    <w:p w14:paraId="6FB2ECBA" w14:textId="77777777" w:rsidR="00353E0A" w:rsidRPr="005C7F6D" w:rsidRDefault="00353E0A" w:rsidP="00CC0112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(§ 5) Czy Zamawiający wyrazi zgodę na naliczania kar od </w:t>
      </w:r>
      <w:r w:rsidRPr="005C7F6D">
        <w:rPr>
          <w:rFonts w:asciiTheme="majorHAnsi" w:hAnsiTheme="majorHAnsi" w:cs="Times New Roman"/>
          <w:b/>
          <w:bCs/>
          <w:i/>
          <w:sz w:val="21"/>
          <w:szCs w:val="21"/>
        </w:rPr>
        <w:t>wartości NETTO</w:t>
      </w:r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 niezrealizowanej dostawy?</w:t>
      </w:r>
      <w:r w:rsidRPr="005C7F6D">
        <w:rPr>
          <w:rFonts w:asciiTheme="majorHAnsi" w:hAnsiTheme="majorHAnsi" w:cstheme="minorHAnsi"/>
          <w:i/>
          <w:sz w:val="21"/>
          <w:szCs w:val="21"/>
        </w:rPr>
        <w:t xml:space="preserve"> </w:t>
      </w:r>
    </w:p>
    <w:p w14:paraId="3E3083B9" w14:textId="77777777" w:rsidR="00353E0A" w:rsidRPr="005C7F6D" w:rsidRDefault="00353E0A" w:rsidP="00CC011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Uzasadnienie: VAT jest należnością publicznoprawną, którą wykonawca jest zobowiązany odprowadzić do urzędu skarbowego. Ponadto sama kwota podatku VAT wliczona do ceny oferty nie ma wpływu na korzyści ekonomiczne osiągane przez wykonawcę z tytułu wykonania zamówienia. Dlatego też zwracamy się z prośbą o modyfikację  zapisów umowy w taki sposób, aby wysokość kary umownej naliczana była od wartości netto a nie brutto.</w:t>
      </w:r>
    </w:p>
    <w:p w14:paraId="3124760F" w14:textId="5135E80C" w:rsidR="0042606B" w:rsidRPr="006F748A" w:rsidRDefault="0042606B" w:rsidP="00CC011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6F748A">
        <w:rPr>
          <w:rFonts w:asciiTheme="majorHAnsi" w:hAnsiTheme="majorHAnsi" w:cs="Times New Roman"/>
          <w:b/>
          <w:bCs/>
          <w:sz w:val="21"/>
          <w:szCs w:val="21"/>
        </w:rPr>
        <w:t>Odp. 1:</w:t>
      </w:r>
      <w:r w:rsidRPr="006F748A">
        <w:rPr>
          <w:b/>
        </w:rPr>
        <w:t xml:space="preserve"> </w:t>
      </w:r>
      <w:r w:rsidRPr="006F748A">
        <w:rPr>
          <w:rFonts w:asciiTheme="majorHAnsi" w:hAnsiTheme="majorHAnsi" w:cs="Times New Roman"/>
          <w:b/>
          <w:bCs/>
          <w:sz w:val="21"/>
          <w:szCs w:val="21"/>
        </w:rPr>
        <w:t>Nie ma podstaw, Zamawiający w innych postępowaniach każdorazowo posługuje się odniesieniem do wartości brutto wynagrodzenia Wykonawcy, poza tym Zamawiający jest obowiązany do zapłaty wynagrodzenia brutto, a nie netto. Zamawiający podtrzymuje zapisy.</w:t>
      </w:r>
    </w:p>
    <w:p w14:paraId="21F50E64" w14:textId="77777777" w:rsidR="0042606B" w:rsidRPr="006F748A" w:rsidRDefault="0042606B" w:rsidP="00CC011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Cs/>
          <w:sz w:val="21"/>
          <w:szCs w:val="21"/>
        </w:rPr>
      </w:pPr>
    </w:p>
    <w:p w14:paraId="663A1643" w14:textId="77777777" w:rsidR="00353E0A" w:rsidRPr="005C7F6D" w:rsidRDefault="00353E0A" w:rsidP="00CC0112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(§  5 ust.  1 pkt. d) Czy Zamawiający wyrazi zgodę na zmniejszenie procenta naliczanej kary do max. 5% wartości NETTO niezrealizowanej umowy?</w:t>
      </w:r>
    </w:p>
    <w:p w14:paraId="5D75022C" w14:textId="77777777" w:rsidR="00353E0A" w:rsidRPr="005C7F6D" w:rsidRDefault="00353E0A" w:rsidP="00CC0112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Uzasadnienie:</w:t>
      </w:r>
    </w:p>
    <w:p w14:paraId="6CE13929" w14:textId="77777777" w:rsidR="00353E0A" w:rsidRPr="005C7F6D" w:rsidRDefault="00353E0A" w:rsidP="00CC0112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Zastrzeżona we wzorze umowy kara umowna jest rażąco wygórowaną w rozumieniu art. 484 § 2 kodeksu cywilnego. Podstawową funkcją kary umownej jest kompensacja szkody poniesionej przez Zamawiającego. Powinna ona bowiem służyć ułatwieniu dochodzenia odszkodowania, a nie prowadzić do sytuacji, w której Zamawiający wzbogaca się na niewykonaniu zobowiązania przez Wykonawcę (por. wyr. SA w Katowicach 17.12.2008 r., V ACA 483/08, OSA w Katowicach 2009, Nr 1, poz. 5) . W związku z tym, w przypadku utrzymania obecnego brzmienia postanowienia umowy (niewspółmierność z ewentualną szkodą Zamawiającego) ewentualnie naliczona kara umowna zostanie uznana za rażąco wygórowaną, a w konsekwencji tego możliwe będzie jej miarkowanie, co naraża instytucję zamawiającą na nieuzyskanie zakładanego odszkodowania oraz dodatkowe koszty postępowania sądowego. Mając na względzie z jednej strony ochronę słusznego interesu Zamawiającego, a z drugiej zasadę równości stron prawa kontraktów oraz regulację art. 484 § 2 kodeksu cywilnego proponujemy, aby podstawą naliczenia kary umownej było 5% wartości netto umowy.</w:t>
      </w:r>
    </w:p>
    <w:p w14:paraId="175AB84F" w14:textId="77777777" w:rsidR="00353E0A" w:rsidRPr="005C7F6D" w:rsidRDefault="00353E0A" w:rsidP="00CC0112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</w:p>
    <w:p w14:paraId="0E5D5D15" w14:textId="77777777" w:rsidR="00353E0A" w:rsidRPr="005C7F6D" w:rsidRDefault="00353E0A" w:rsidP="00CC0112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W/w dane zmiany zezwolą Wykonawcom na złożenie prawidłowej oferty, spełniającej oczekiwania Zamawiającego oraz przyczyni się to do zwiększenia konkurencyjności. Zezwoli to również na możliwość ubiegania się o jego udzielenie większej ilości wykonawców wg. Obiektywnych i niedyskryminacyjnych kryteriów lub zasad. </w:t>
      </w:r>
      <w:r w:rsidRPr="005C7F6D">
        <w:rPr>
          <w:rFonts w:asciiTheme="majorHAnsi" w:hAnsiTheme="majorHAnsi" w:cs="Times New Roman"/>
          <w:b/>
          <w:i/>
          <w:sz w:val="21"/>
          <w:szCs w:val="21"/>
        </w:rPr>
        <w:t>W przypadku braku zgody prosimy o uzasadnienie swojej odpowiedzi.</w:t>
      </w:r>
    </w:p>
    <w:p w14:paraId="2EC8B2D1" w14:textId="2242EC24" w:rsidR="00353E0A" w:rsidRPr="005C7F6D" w:rsidRDefault="0042606B" w:rsidP="00CC0112">
      <w:pPr>
        <w:pStyle w:val="Akapitzlist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5C7F6D">
        <w:rPr>
          <w:rFonts w:asciiTheme="majorHAnsi" w:hAnsiTheme="majorHAnsi" w:cs="Times New Roman"/>
          <w:b/>
          <w:bCs/>
          <w:sz w:val="21"/>
          <w:szCs w:val="21"/>
        </w:rPr>
        <w:t>Odp. 2: Zamawiający uważa za zasadne zmniejszenie kary z tytułu odstąpienia do 5% wynagrodzenia umownego brutto określonego w § 4 ust. 1 niniejszej umowy. Wartość netto odrzuca z przyczyn jak powyżej.</w:t>
      </w:r>
    </w:p>
    <w:p w14:paraId="471E798C" w14:textId="06E7D2F6" w:rsidR="006F748A" w:rsidRPr="00044417" w:rsidRDefault="006F748A" w:rsidP="00CC0112">
      <w:pPr>
        <w:pStyle w:val="Akapitzlist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044417">
        <w:rPr>
          <w:rFonts w:asciiTheme="majorHAnsi" w:hAnsiTheme="majorHAnsi" w:cs="Times New Roman"/>
          <w:b/>
          <w:bCs/>
          <w:sz w:val="21"/>
          <w:szCs w:val="21"/>
        </w:rPr>
        <w:t>Zamawiający dokonuje zmian w projekcie umowy.</w:t>
      </w:r>
      <w:r w:rsidR="00044417" w:rsidRPr="00044417">
        <w:t xml:space="preserve"> </w:t>
      </w:r>
      <w:r w:rsidR="00044417" w:rsidRPr="00044417">
        <w:rPr>
          <w:rFonts w:asciiTheme="majorHAnsi" w:hAnsiTheme="majorHAnsi" w:cs="Times New Roman"/>
          <w:b/>
          <w:bCs/>
          <w:sz w:val="21"/>
          <w:szCs w:val="21"/>
        </w:rPr>
        <w:t>Zmiana OPZ.</w:t>
      </w:r>
    </w:p>
    <w:p w14:paraId="7073199A" w14:textId="77777777" w:rsidR="0042606B" w:rsidRPr="005C7F6D" w:rsidRDefault="0042606B" w:rsidP="00CC0112">
      <w:pPr>
        <w:pStyle w:val="Akapitzlist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</w:p>
    <w:p w14:paraId="6480BAA4" w14:textId="77777777" w:rsidR="00353E0A" w:rsidRPr="005C7F6D" w:rsidRDefault="00353E0A" w:rsidP="00CC0112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(§  5 ust.  2) Czy wyrazi zgodę na zmniejszenie procenta naliczanej kary tj. </w:t>
      </w:r>
    </w:p>
    <w:p w14:paraId="398500B1" w14:textId="77777777" w:rsidR="00353E0A" w:rsidRPr="005C7F6D" w:rsidRDefault="00353E0A" w:rsidP="00CC0112">
      <w:pPr>
        <w:tabs>
          <w:tab w:val="left" w:pos="284"/>
        </w:tabs>
        <w:spacing w:after="0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Łączna kwota kar umownych nie przekroczy 20% wynagrodzenia określonego w § 2 umowy.</w:t>
      </w:r>
    </w:p>
    <w:p w14:paraId="3E785B58" w14:textId="77777777" w:rsidR="00353E0A" w:rsidRPr="005C7F6D" w:rsidRDefault="00353E0A" w:rsidP="00CC0112">
      <w:pPr>
        <w:tabs>
          <w:tab w:val="left" w:pos="284"/>
        </w:tabs>
        <w:spacing w:after="0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Uzasadnienie: zgodnie z nową ustawą prawa zamówień publicznych , łączna kwota nie może być wyższa aniżeli 20%. </w:t>
      </w:r>
      <w:r w:rsidRPr="005C7F6D">
        <w:rPr>
          <w:rFonts w:asciiTheme="majorHAnsi" w:hAnsiTheme="majorHAnsi" w:cs="Times New Roman"/>
          <w:b/>
          <w:i/>
          <w:sz w:val="21"/>
          <w:szCs w:val="21"/>
        </w:rPr>
        <w:t>W przypadku braku zgody  na powyższe, proszę o podanie podstaw prawnych wraz z uzasadnieniem swojej odpowiedzi</w:t>
      </w:r>
      <w:r w:rsidRPr="005C7F6D">
        <w:rPr>
          <w:rFonts w:asciiTheme="majorHAnsi" w:hAnsiTheme="majorHAnsi" w:cs="Times New Roman"/>
          <w:bCs/>
          <w:i/>
          <w:sz w:val="21"/>
          <w:szCs w:val="21"/>
        </w:rPr>
        <w:t>.</w:t>
      </w:r>
    </w:p>
    <w:p w14:paraId="7C69E4CF" w14:textId="79CD310A" w:rsidR="0042606B" w:rsidRPr="005C7F6D" w:rsidRDefault="0042606B" w:rsidP="00CC0112">
      <w:pPr>
        <w:tabs>
          <w:tab w:val="left" w:pos="284"/>
        </w:tabs>
        <w:spacing w:after="0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5C7F6D">
        <w:rPr>
          <w:rFonts w:asciiTheme="majorHAnsi" w:hAnsiTheme="majorHAnsi" w:cs="Times New Roman"/>
          <w:b/>
          <w:bCs/>
          <w:sz w:val="21"/>
          <w:szCs w:val="21"/>
        </w:rPr>
        <w:t>Odp. 3</w:t>
      </w:r>
      <w:r w:rsidRPr="005C7F6D">
        <w:t xml:space="preserve"> </w:t>
      </w:r>
      <w:r w:rsidRPr="005C7F6D">
        <w:rPr>
          <w:rFonts w:asciiTheme="majorHAnsi" w:hAnsiTheme="majorHAnsi" w:cs="Times New Roman"/>
          <w:b/>
          <w:bCs/>
          <w:sz w:val="21"/>
          <w:szCs w:val="21"/>
        </w:rPr>
        <w:t>Zamawiający przyjmuje maksymalny wymiar kar na poziomie 20% łącznego wynagrodzenia brutto.</w:t>
      </w:r>
    </w:p>
    <w:p w14:paraId="0B02018F" w14:textId="271301F0" w:rsidR="006F748A" w:rsidRPr="00044417" w:rsidRDefault="006F748A" w:rsidP="006F748A">
      <w:pPr>
        <w:pStyle w:val="Akapitzlist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044417">
        <w:rPr>
          <w:rFonts w:asciiTheme="majorHAnsi" w:hAnsiTheme="majorHAnsi" w:cs="Times New Roman"/>
          <w:b/>
          <w:bCs/>
          <w:sz w:val="21"/>
          <w:szCs w:val="21"/>
        </w:rPr>
        <w:t>Zamawiający dokonuje zmian w projekcie umowy.</w:t>
      </w:r>
      <w:r w:rsidR="00044417" w:rsidRPr="00044417">
        <w:t xml:space="preserve"> </w:t>
      </w:r>
      <w:r w:rsidR="00044417" w:rsidRPr="00044417">
        <w:rPr>
          <w:rFonts w:asciiTheme="majorHAnsi" w:hAnsiTheme="majorHAnsi" w:cs="Times New Roman"/>
          <w:b/>
          <w:bCs/>
          <w:sz w:val="21"/>
          <w:szCs w:val="21"/>
        </w:rPr>
        <w:t>Zmiana OPZ.</w:t>
      </w:r>
    </w:p>
    <w:p w14:paraId="4FDF51DB" w14:textId="77777777" w:rsidR="0042606B" w:rsidRPr="005C7F6D" w:rsidRDefault="0042606B" w:rsidP="00CC0112">
      <w:pPr>
        <w:tabs>
          <w:tab w:val="left" w:pos="284"/>
        </w:tabs>
        <w:spacing w:after="0"/>
        <w:jc w:val="both"/>
        <w:rPr>
          <w:rFonts w:asciiTheme="majorHAnsi" w:hAnsiTheme="majorHAnsi" w:cs="Times New Roman"/>
          <w:b/>
          <w:sz w:val="21"/>
          <w:szCs w:val="21"/>
        </w:rPr>
      </w:pPr>
    </w:p>
    <w:p w14:paraId="2A551F07" w14:textId="77777777" w:rsidR="00353E0A" w:rsidRPr="005C7F6D" w:rsidRDefault="00353E0A" w:rsidP="006F748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i/>
          <w:sz w:val="21"/>
          <w:szCs w:val="21"/>
        </w:rPr>
        <w:t>Czy Zamawiający wyrazi zgodę na dodanie w projekcie umowy zapisu, że zmiany umowy mogą nastąpić również w przypadku, gdy dotyczą poprawienia błędów i oczywistych omyłek słownych, literowych, liczbowych, numeracji jednostek redakcyjnych lub uzupełnień treści nie powodujących zmiany celu i istoty umowy?</w:t>
      </w:r>
    </w:p>
    <w:p w14:paraId="455416E6" w14:textId="713FE815" w:rsidR="0042606B" w:rsidRPr="005C7F6D" w:rsidRDefault="0042606B" w:rsidP="0042606B">
      <w:pPr>
        <w:pStyle w:val="Akapitzlist"/>
        <w:tabs>
          <w:tab w:val="left" w:pos="284"/>
        </w:tabs>
        <w:spacing w:after="0"/>
        <w:ind w:left="0"/>
        <w:contextualSpacing/>
        <w:rPr>
          <w:rFonts w:asciiTheme="majorHAnsi" w:hAnsiTheme="majorHAnsi" w:cs="Times New Roman"/>
          <w:b/>
          <w:sz w:val="21"/>
          <w:szCs w:val="21"/>
        </w:rPr>
      </w:pPr>
      <w:r w:rsidRPr="005C7F6D">
        <w:rPr>
          <w:rFonts w:asciiTheme="majorHAnsi" w:hAnsiTheme="majorHAnsi" w:cs="Times New Roman"/>
          <w:b/>
          <w:sz w:val="21"/>
          <w:szCs w:val="21"/>
        </w:rPr>
        <w:t xml:space="preserve">Odp. 4 Zamawiający </w:t>
      </w:r>
      <w:r w:rsidR="005C7F6D" w:rsidRPr="005C7F6D">
        <w:rPr>
          <w:rFonts w:asciiTheme="majorHAnsi" w:hAnsiTheme="majorHAnsi" w:cs="Times New Roman"/>
          <w:b/>
          <w:sz w:val="21"/>
          <w:szCs w:val="21"/>
        </w:rPr>
        <w:t>nie wyraża zgody</w:t>
      </w:r>
      <w:r w:rsidRPr="005C7F6D">
        <w:rPr>
          <w:rFonts w:asciiTheme="majorHAnsi" w:hAnsiTheme="majorHAnsi" w:cs="Times New Roman"/>
          <w:b/>
          <w:sz w:val="21"/>
          <w:szCs w:val="21"/>
        </w:rPr>
        <w:t xml:space="preserve"> na dodanie proponowanego zapisu.</w:t>
      </w:r>
    </w:p>
    <w:p w14:paraId="2CB79E4C" w14:textId="77777777" w:rsidR="0042606B" w:rsidRPr="005C7F6D" w:rsidRDefault="0042606B" w:rsidP="0042606B">
      <w:pPr>
        <w:pStyle w:val="Akapitzlist"/>
        <w:tabs>
          <w:tab w:val="left" w:pos="284"/>
        </w:tabs>
        <w:spacing w:after="0"/>
        <w:ind w:left="0"/>
        <w:contextualSpacing/>
        <w:rPr>
          <w:rFonts w:asciiTheme="majorHAnsi" w:hAnsiTheme="majorHAnsi" w:cs="Times New Roman"/>
          <w:b/>
          <w:bCs/>
          <w:sz w:val="21"/>
          <w:szCs w:val="21"/>
        </w:rPr>
      </w:pPr>
    </w:p>
    <w:p w14:paraId="1E942424" w14:textId="77777777" w:rsidR="00353E0A" w:rsidRPr="005C7F6D" w:rsidRDefault="00353E0A" w:rsidP="00CC0112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lastRenderedPageBreak/>
        <w:t>Czy Zamawiający dopuści, po każdorazowej konsultacji z Zamawiającym w razie problemów z dostawą związaną z obecną sytuacją tj., opóźnienia w dostawach wynikające z sił wyższych – tj. zagrożenie Koronawirusem -  możliwość zaoferowania zamiennika produktu w trakcie realizacji umowy, o innej nazwie, kodzie oraz zbliżonych parametrach jakościowych w stosunku do produktu zaoferowanego w danej pozycji oferty w sytuacji, gdy z przyczyn niezależnych od Wykonawcy, jest on niedostępny u producenta, termin dostaw jest wydłużony, trwają wydłużone kontrole w zakresie dostarczanych produktów od Producentów/ Dostawców? Uzasadnienie: Wprowadzenie niniejszego zapisu pozwoli zarówno na zabezpieczenie ciągłości procesu diagnostycznego i uchroni, zarówno Zamawiającego oraz Wykonawcę przed nieoczekiwanymi oraz niezależnymi od nich skutkami wypadków losowych, do których mogą należeć: obecna sytuacja związana z koronawirusem, czasowa awaria linii produkcyjnej u producenta, czasowe wycofanie produktu przez producenta brak dostępności surowców, niekorzystne zmiany makroekonomiczne czy wpływ klęsk żywiołowych.</w:t>
      </w:r>
    </w:p>
    <w:p w14:paraId="343B2F54" w14:textId="31AAA1A3" w:rsidR="00353E0A" w:rsidRPr="005C7F6D" w:rsidRDefault="0042606B" w:rsidP="00CC011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5C7F6D">
        <w:rPr>
          <w:rFonts w:asciiTheme="majorHAnsi" w:hAnsiTheme="majorHAnsi" w:cs="Times New Roman"/>
          <w:b/>
          <w:bCs/>
          <w:sz w:val="21"/>
          <w:szCs w:val="21"/>
        </w:rPr>
        <w:t>Odp. 5 Zamawiający nie akceptuje. Inna nazwa, kod oraz zbliżone parametry jakościowe w stosunku do produktu zaoferowanego w danej pozycji oferty może prowadzić do nabycia produktu nieodpowiadającego wymaganiom Zamawiającego. Zapisy zbyt ogólne.</w:t>
      </w:r>
    </w:p>
    <w:p w14:paraId="64CAF179" w14:textId="77777777" w:rsidR="0042606B" w:rsidRPr="005C7F6D" w:rsidRDefault="0042606B" w:rsidP="00CC011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</w:p>
    <w:p w14:paraId="5D937079" w14:textId="77777777" w:rsidR="00353E0A" w:rsidRPr="005C7F6D" w:rsidRDefault="00353E0A" w:rsidP="00CC0112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Theme="majorHAnsi" w:hAnsiTheme="majorHAnsi" w:cs="Times New Roman"/>
          <w:bCs/>
          <w:sz w:val="21"/>
          <w:szCs w:val="21"/>
        </w:rPr>
      </w:pPr>
      <w:r w:rsidRPr="005C7F6D">
        <w:rPr>
          <w:rFonts w:asciiTheme="majorHAnsi" w:hAnsiTheme="majorHAnsi" w:cs="Times New Roman"/>
          <w:bCs/>
          <w:sz w:val="21"/>
          <w:szCs w:val="21"/>
        </w:rPr>
        <w:t>Czy Zamawiający wyrazi zgodę na dodanie we wzorze umowy następujące postanowienia:</w:t>
      </w:r>
    </w:p>
    <w:p w14:paraId="7C4EAC51" w14:textId="77777777" w:rsidR="00353E0A" w:rsidRPr="005C7F6D" w:rsidRDefault="00353E0A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Poza zmianami umowy dopuszczonymi w  myśl ustawy </w:t>
      </w:r>
      <w:proofErr w:type="spellStart"/>
      <w:r w:rsidRPr="005C7F6D">
        <w:rPr>
          <w:rFonts w:asciiTheme="majorHAnsi" w:hAnsiTheme="majorHAnsi" w:cs="Times New Roman"/>
          <w:bCs/>
          <w:i/>
          <w:sz w:val="21"/>
          <w:szCs w:val="21"/>
        </w:rPr>
        <w:t>Pzp</w:t>
      </w:r>
      <w:proofErr w:type="spellEnd"/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 dopuszcza się możliwość zmian postanowień zawartej umowy , w tym poszczególnych zamówień , gdy konieczność zmiany spowodowana jest okolicznościami poza kontrola stron, których działając z należytą starannością strony nie mogły przewidzieć w chwili zawarcia umowy. Dotyczy to w szczególności takich okoliczności jak zagrożenie epidemiologiczne, zamieszki , akty terroru, zamknięcie granic, rządowe ograniczenia międzynarodowego  transportu, utrudnienia na lotniskach i granicach, tj. okoliczności o charakterze tzw. Siły wyższej. W czasie trwania siły wyższej Wykonawca odpowiada za wykonanie Umowy na zasadach ogólnych kodeksu cywilnego . Wykonawca dołoży wszelkich starań ,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produktów.</w:t>
      </w:r>
    </w:p>
    <w:p w14:paraId="7135A1E0" w14:textId="77777777" w:rsidR="00353E0A" w:rsidRPr="005C7F6D" w:rsidRDefault="00353E0A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Uzasadnienie:</w:t>
      </w:r>
    </w:p>
    <w:p w14:paraId="318FF15B" w14:textId="4C70AC26" w:rsidR="00353E0A" w:rsidRPr="005C7F6D" w:rsidRDefault="00353E0A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Z uwagi na wyjątkowość sytuacji, jaką jest wybuch pandemii SARC-CoV-2, oraz dynamicznie zmieniające się okoliczności zewnętrzne, na które Wykonawca nie ma wpływu, w tym: Potencjalnie ograniczoną dostępność wybranych produktów związaną z nagłym i niemożliwym do przewidzenia zwiększeniem światowego zapotrzebowania na wyroby medyczne do diagnostyki in vitro oraz podejmowanie przez państwa dotknięte epidemią – w tym Polskę – środki profilaktyczne i zaradcze, takie jak: zamknięcie granic, ograniczenie międzynarodowego transportu, zwiększone kontrole na lotniskach i granicach, a także inne dodatkowe obowiązki nakładane na producentów i dystrybutorów produ</w:t>
      </w:r>
      <w:r w:rsidR="0042606B" w:rsidRPr="005C7F6D">
        <w:rPr>
          <w:rFonts w:asciiTheme="majorHAnsi" w:hAnsiTheme="majorHAnsi" w:cs="Times New Roman"/>
          <w:bCs/>
          <w:i/>
          <w:sz w:val="21"/>
          <w:szCs w:val="21"/>
        </w:rPr>
        <w:t>któw w sektorze ochrony zdrowia</w:t>
      </w:r>
      <w:r w:rsidRPr="005C7F6D">
        <w:rPr>
          <w:rFonts w:asciiTheme="majorHAnsi" w:hAnsiTheme="majorHAnsi" w:cs="Times New Roman"/>
          <w:bCs/>
          <w:i/>
          <w:sz w:val="21"/>
          <w:szCs w:val="21"/>
        </w:rPr>
        <w:t xml:space="preserve">, stanowiące okoliczności </w:t>
      </w:r>
      <w:r w:rsidR="0042606B" w:rsidRPr="005C7F6D">
        <w:rPr>
          <w:rFonts w:asciiTheme="majorHAnsi" w:hAnsiTheme="majorHAnsi" w:cs="Times New Roman"/>
          <w:bCs/>
          <w:i/>
          <w:sz w:val="21"/>
          <w:szCs w:val="21"/>
        </w:rPr>
        <w:t>o charakterze tzw. siły wyższej</w:t>
      </w:r>
      <w:r w:rsidRPr="005C7F6D">
        <w:rPr>
          <w:rFonts w:asciiTheme="majorHAnsi" w:hAnsiTheme="majorHAnsi" w:cs="Times New Roman"/>
          <w:bCs/>
          <w:i/>
          <w:sz w:val="21"/>
          <w:szCs w:val="21"/>
        </w:rPr>
        <w:t>, złożone przez Zamawiającego zamówienia mogą nie zostać zrealizowane lub mogą zostać zrealizowane w późniejszym terminie lub w odbiegającej od zamówienia liczbie produktów. Wykonawca zobowiązuje się informować Zamawiającego niezwłocznie i na bieżąco o wszelkich trudnościach związanych z dostarczeniem zamówionych przez niego produktów.</w:t>
      </w:r>
    </w:p>
    <w:p w14:paraId="7A2B07F2" w14:textId="27E347E2" w:rsidR="00353E0A" w:rsidRPr="005C7F6D" w:rsidRDefault="005C7F6D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5C7F6D">
        <w:rPr>
          <w:rFonts w:asciiTheme="majorHAnsi" w:hAnsiTheme="majorHAnsi" w:cs="Times New Roman"/>
          <w:b/>
          <w:bCs/>
          <w:sz w:val="21"/>
          <w:szCs w:val="21"/>
        </w:rPr>
        <w:t>Odp. 6. Propozycje zapisów zbyt ogólne, bez żadnych konkretów. Nie do akceptacji. W świetle propozycji wykonawcy dopuszczalne byłyby wszelkie przedmiotowe zmiany, o ile byłyby uzasadnione wskazanymi tam okolicznościami.</w:t>
      </w:r>
    </w:p>
    <w:p w14:paraId="554979E0" w14:textId="77777777" w:rsidR="005C7F6D" w:rsidRPr="005C7F6D" w:rsidRDefault="005C7F6D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</w:p>
    <w:p w14:paraId="5FDCD196" w14:textId="71FF41BF" w:rsidR="00353E0A" w:rsidRPr="005C7F6D" w:rsidRDefault="00353E0A" w:rsidP="0042606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Czy Zamawiający po podpisaniu umowy, w trakcie jej realizacji dopuści możliwość dostarczania dokumentacji produktowej ( specyfikacje produktu) w formie elektronicznej?</w:t>
      </w:r>
    </w:p>
    <w:p w14:paraId="35615F4E" w14:textId="3E44AB2A" w:rsidR="00353E0A" w:rsidRDefault="0042606B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/>
          <w:bCs/>
          <w:sz w:val="21"/>
          <w:szCs w:val="21"/>
        </w:rPr>
      </w:pPr>
      <w:r w:rsidRPr="005C7F6D">
        <w:rPr>
          <w:rFonts w:asciiTheme="majorHAnsi" w:hAnsiTheme="majorHAnsi" w:cs="Times New Roman"/>
          <w:b/>
          <w:bCs/>
          <w:sz w:val="21"/>
          <w:szCs w:val="21"/>
        </w:rPr>
        <w:t xml:space="preserve">Odp. 7 </w:t>
      </w:r>
      <w:r w:rsidR="005C7F6D" w:rsidRPr="005C7F6D">
        <w:rPr>
          <w:rFonts w:asciiTheme="majorHAnsi" w:hAnsiTheme="majorHAnsi" w:cs="Times New Roman"/>
          <w:b/>
          <w:bCs/>
          <w:sz w:val="21"/>
          <w:szCs w:val="21"/>
        </w:rPr>
        <w:t>Zama</w:t>
      </w:r>
      <w:r w:rsidR="005C7F6D">
        <w:rPr>
          <w:rFonts w:asciiTheme="majorHAnsi" w:hAnsiTheme="majorHAnsi" w:cs="Times New Roman"/>
          <w:b/>
          <w:bCs/>
          <w:sz w:val="21"/>
          <w:szCs w:val="21"/>
        </w:rPr>
        <w:t xml:space="preserve">wiający dopuszcza taką możliwość. </w:t>
      </w:r>
      <w:r w:rsidRPr="005C7F6D">
        <w:rPr>
          <w:rFonts w:asciiTheme="majorHAnsi" w:hAnsiTheme="majorHAnsi" w:cs="Times New Roman"/>
          <w:b/>
          <w:bCs/>
          <w:sz w:val="21"/>
          <w:szCs w:val="21"/>
        </w:rPr>
        <w:t>Jeśli miałaby być to określona dokumentacja, też może być podpisana kwalifikowanym podpisem elektronicznym wystawcy dokumentacji. Musi także pozwalać na weryfikację złożenia podpisu e</w:t>
      </w:r>
      <w:r w:rsidR="005C7F6D" w:rsidRPr="005C7F6D">
        <w:rPr>
          <w:rFonts w:asciiTheme="majorHAnsi" w:hAnsiTheme="majorHAnsi" w:cs="Times New Roman"/>
          <w:b/>
          <w:bCs/>
          <w:sz w:val="21"/>
          <w:szCs w:val="21"/>
        </w:rPr>
        <w:t xml:space="preserve">lektronicznego (plik podpisu). </w:t>
      </w:r>
      <w:r w:rsidR="005304A4">
        <w:rPr>
          <w:rFonts w:asciiTheme="majorHAnsi" w:hAnsiTheme="majorHAnsi" w:cs="Times New Roman"/>
          <w:b/>
          <w:bCs/>
          <w:sz w:val="21"/>
          <w:szCs w:val="21"/>
        </w:rPr>
        <w:t>Zamawiający zastrzega sobie możliwość żądania dokumentacji w formie papierowej.</w:t>
      </w:r>
      <w:r w:rsidR="005C7F6D">
        <w:rPr>
          <w:rFonts w:asciiTheme="majorHAnsi" w:hAnsiTheme="majorHAnsi" w:cs="Times New Roman"/>
          <w:b/>
          <w:bCs/>
          <w:sz w:val="21"/>
          <w:szCs w:val="21"/>
        </w:rPr>
        <w:t xml:space="preserve"> </w:t>
      </w:r>
    </w:p>
    <w:p w14:paraId="546DF59B" w14:textId="77777777" w:rsidR="0042606B" w:rsidRPr="005C7F6D" w:rsidRDefault="0042606B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sz w:val="21"/>
          <w:szCs w:val="21"/>
        </w:rPr>
      </w:pPr>
    </w:p>
    <w:p w14:paraId="7391F7D1" w14:textId="7E16615D" w:rsidR="00353E0A" w:rsidRPr="005C7F6D" w:rsidRDefault="00353E0A" w:rsidP="0042606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Czy Zamawiający wyrazi zgodę na zawarcie umowy w formie elektronicznej przy wykorzystaniu kwalifikowanego podpisu elektronicznego przez Wykonawcę?</w:t>
      </w:r>
    </w:p>
    <w:p w14:paraId="41DD0DE1" w14:textId="77777777" w:rsidR="00353E0A" w:rsidRPr="005C7F6D" w:rsidRDefault="00353E0A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Uzasadnienie:</w:t>
      </w:r>
    </w:p>
    <w:p w14:paraId="586A3B71" w14:textId="77777777" w:rsidR="00353E0A" w:rsidRPr="005C7F6D" w:rsidRDefault="00353E0A" w:rsidP="00CC01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HAnsi" w:hAnsiTheme="majorHAnsi" w:cs="Times New Roman"/>
          <w:bCs/>
          <w:i/>
          <w:sz w:val="21"/>
          <w:szCs w:val="21"/>
        </w:rPr>
      </w:pPr>
      <w:r w:rsidRPr="005C7F6D">
        <w:rPr>
          <w:rFonts w:asciiTheme="majorHAnsi" w:hAnsiTheme="majorHAnsi" w:cs="Times New Roman"/>
          <w:bCs/>
          <w:i/>
          <w:sz w:val="21"/>
          <w:szCs w:val="21"/>
        </w:rPr>
        <w:t>W obecnej sytuacji epidemii Urząd Zamówień Publicznych zachęca zamawiających do komunikowania się z wykonawcami za pomocą środków komunikacji elektronicznej. Kwalifikowany podpis elektroniczny ma skutek prawny równoważny podpisowi odręcznemu. Potwierdzenie tej zasady znajduje się w art. 78(1) kodeksu cywilnego, który zrównuje kwalifikowany podpis elektroniczny z podpisem własnoręcznym.</w:t>
      </w:r>
    </w:p>
    <w:p w14:paraId="28BFDE83" w14:textId="03F9B6D5" w:rsidR="00EA7C0B" w:rsidRPr="005C7F6D" w:rsidRDefault="0042606B" w:rsidP="00353E0A">
      <w:pPr>
        <w:spacing w:after="0"/>
        <w:rPr>
          <w:rFonts w:asciiTheme="majorHAnsi" w:hAnsiTheme="majorHAnsi"/>
          <w:b/>
          <w:sz w:val="21"/>
          <w:szCs w:val="21"/>
        </w:rPr>
      </w:pPr>
      <w:r w:rsidRPr="005C7F6D">
        <w:rPr>
          <w:rFonts w:asciiTheme="majorHAnsi" w:hAnsiTheme="majorHAnsi"/>
          <w:b/>
          <w:sz w:val="21"/>
          <w:szCs w:val="21"/>
        </w:rPr>
        <w:lastRenderedPageBreak/>
        <w:t xml:space="preserve">Odp. 8 </w:t>
      </w:r>
      <w:r w:rsidR="00EA7C0B" w:rsidRPr="005C7F6D">
        <w:rPr>
          <w:rFonts w:asciiTheme="majorHAnsi" w:hAnsiTheme="majorHAnsi"/>
          <w:b/>
          <w:sz w:val="21"/>
          <w:szCs w:val="21"/>
        </w:rPr>
        <w:t>Podpisanie umowy nastąpi w sposób korespondencyjny.</w:t>
      </w:r>
    </w:p>
    <w:p w14:paraId="63C800C2" w14:textId="77777777" w:rsidR="00EA7C0B" w:rsidRPr="005C7F6D" w:rsidRDefault="00EA7C0B" w:rsidP="00353E0A">
      <w:pPr>
        <w:spacing w:after="0"/>
        <w:rPr>
          <w:rFonts w:asciiTheme="majorHAnsi" w:hAnsiTheme="majorHAnsi"/>
          <w:b/>
          <w:sz w:val="21"/>
          <w:szCs w:val="21"/>
        </w:rPr>
      </w:pPr>
    </w:p>
    <w:p w14:paraId="4B93B112" w14:textId="29F4E8A0" w:rsidR="00F23F51" w:rsidRPr="00FE5413" w:rsidRDefault="00F23F51" w:rsidP="00353E0A">
      <w:pPr>
        <w:pStyle w:val="Akapitzlist"/>
        <w:numPr>
          <w:ilvl w:val="0"/>
          <w:numId w:val="12"/>
        </w:numPr>
        <w:spacing w:after="0"/>
        <w:ind w:left="851" w:hanging="491"/>
        <w:rPr>
          <w:rFonts w:asciiTheme="majorHAnsi" w:hAnsiTheme="majorHAnsi"/>
          <w:b/>
          <w:sz w:val="21"/>
          <w:szCs w:val="21"/>
          <w:u w:val="single"/>
        </w:rPr>
      </w:pPr>
      <w:r w:rsidRPr="00FE5413">
        <w:rPr>
          <w:rFonts w:asciiTheme="majorHAnsi" w:hAnsiTheme="majorHAnsi"/>
          <w:b/>
          <w:sz w:val="21"/>
          <w:szCs w:val="21"/>
          <w:u w:val="single"/>
        </w:rPr>
        <w:t xml:space="preserve">Wykonawca 11: </w:t>
      </w:r>
    </w:p>
    <w:p w14:paraId="5B4F4FD5" w14:textId="1375500F" w:rsidR="00BD10B3" w:rsidRPr="00BD10B3" w:rsidRDefault="00BD10B3" w:rsidP="00BD1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 w:cs="Courier New"/>
          <w:sz w:val="21"/>
          <w:szCs w:val="21"/>
          <w:lang w:eastAsia="pl-PL"/>
        </w:rPr>
      </w:pPr>
      <w:r w:rsidRPr="00BD10B3">
        <w:rPr>
          <w:rFonts w:asciiTheme="majorHAnsi" w:hAnsiTheme="majorHAnsi" w:cs="Courier New"/>
          <w:sz w:val="21"/>
          <w:szCs w:val="21"/>
          <w:lang w:eastAsia="pl-PL"/>
        </w:rPr>
        <w:t>W związku z ogłoszeniem 2021/BZP 00014679/01 dot. składania ofert w ramach</w:t>
      </w:r>
      <w:r>
        <w:rPr>
          <w:rFonts w:asciiTheme="majorHAnsi" w:hAnsiTheme="majorHAnsi" w:cs="Courier New"/>
          <w:sz w:val="21"/>
          <w:szCs w:val="21"/>
          <w:lang w:eastAsia="pl-PL"/>
        </w:rPr>
        <w:t xml:space="preserve"> </w:t>
      </w:r>
      <w:proofErr w:type="spellStart"/>
      <w:r w:rsidRPr="00BD10B3">
        <w:rPr>
          <w:rFonts w:asciiTheme="majorHAnsi" w:hAnsiTheme="majorHAnsi" w:cs="Courier New"/>
          <w:sz w:val="21"/>
          <w:szCs w:val="21"/>
          <w:lang w:eastAsia="pl-PL"/>
        </w:rPr>
        <w:t>Pzp</w:t>
      </w:r>
      <w:proofErr w:type="spellEnd"/>
      <w:r w:rsidRPr="00BD10B3">
        <w:rPr>
          <w:rFonts w:asciiTheme="majorHAnsi" w:hAnsiTheme="majorHAnsi" w:cs="Courier New"/>
          <w:sz w:val="21"/>
          <w:szCs w:val="21"/>
          <w:lang w:eastAsia="pl-PL"/>
        </w:rPr>
        <w:t xml:space="preserve"> zwracam się z uprzejmą prośbą o wyjaśnienie dotyczące zadania nr 4</w:t>
      </w:r>
      <w:r>
        <w:rPr>
          <w:rFonts w:asciiTheme="majorHAnsi" w:hAnsiTheme="majorHAnsi" w:cs="Courier New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ourier New"/>
          <w:sz w:val="21"/>
          <w:szCs w:val="21"/>
          <w:lang w:eastAsia="pl-PL"/>
        </w:rPr>
        <w:t>Bramka do odkażania z pomiarem temperatury.</w:t>
      </w:r>
    </w:p>
    <w:p w14:paraId="073246F7" w14:textId="659EF2EC" w:rsidR="00BD10B3" w:rsidRPr="00BD10B3" w:rsidRDefault="00BD10B3" w:rsidP="00BD1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 w:cs="Courier New"/>
          <w:sz w:val="21"/>
          <w:szCs w:val="21"/>
          <w:lang w:eastAsia="pl-PL"/>
        </w:rPr>
      </w:pPr>
      <w:r w:rsidRPr="00BD10B3">
        <w:rPr>
          <w:rFonts w:asciiTheme="majorHAnsi" w:hAnsiTheme="majorHAnsi" w:cs="Courier New"/>
          <w:sz w:val="21"/>
          <w:szCs w:val="21"/>
          <w:lang w:eastAsia="pl-PL"/>
        </w:rPr>
        <w:t>W ogłoszeniu wymagane wymiary: 0,8 m (szer.)× 1,2 m(gł.)× 2,3 m(wys.) Czy</w:t>
      </w:r>
      <w:r>
        <w:rPr>
          <w:rFonts w:asciiTheme="majorHAnsi" w:hAnsiTheme="majorHAnsi" w:cs="Courier New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ourier New"/>
          <w:sz w:val="21"/>
          <w:szCs w:val="21"/>
          <w:lang w:eastAsia="pl-PL"/>
        </w:rPr>
        <w:t>wymiary są warunkiem koniecznym do spełnienia? Pragnę zaznaczyć, że wymiar</w:t>
      </w:r>
      <w:r>
        <w:rPr>
          <w:rFonts w:asciiTheme="majorHAnsi" w:hAnsiTheme="majorHAnsi" w:cs="Courier New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ourier New"/>
          <w:sz w:val="21"/>
          <w:szCs w:val="21"/>
          <w:lang w:eastAsia="pl-PL"/>
        </w:rPr>
        <w:t>szerokość 0,8 m jest wymiarem niedostatecznym do obsługi Klientów/Pacjentów</w:t>
      </w:r>
      <w:r>
        <w:rPr>
          <w:rFonts w:asciiTheme="majorHAnsi" w:hAnsiTheme="majorHAnsi" w:cs="Courier New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ourier New"/>
          <w:sz w:val="21"/>
          <w:szCs w:val="21"/>
          <w:lang w:eastAsia="pl-PL"/>
        </w:rPr>
        <w:t>poruszających się na wózkach inwalidzkich.</w:t>
      </w:r>
    </w:p>
    <w:p w14:paraId="2ED929C7" w14:textId="77777777" w:rsidR="00BD10B3" w:rsidRPr="00BD10B3" w:rsidRDefault="00BD10B3" w:rsidP="00BD1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 w:cs="Courier New"/>
          <w:sz w:val="21"/>
          <w:szCs w:val="21"/>
          <w:lang w:eastAsia="pl-PL"/>
        </w:rPr>
      </w:pPr>
      <w:r w:rsidRPr="00BD10B3">
        <w:rPr>
          <w:rFonts w:asciiTheme="majorHAnsi" w:hAnsiTheme="majorHAnsi" w:cs="Courier New"/>
          <w:sz w:val="21"/>
          <w:szCs w:val="21"/>
          <w:lang w:eastAsia="pl-PL"/>
        </w:rPr>
        <w:t>Posiadamy w swojej ofercie bramki o parametrach:</w:t>
      </w:r>
    </w:p>
    <w:p w14:paraId="1DDA434B" w14:textId="77777777" w:rsidR="00BD10B3" w:rsidRPr="00BD10B3" w:rsidRDefault="00BD10B3" w:rsidP="00BD1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 w:cs="Courier New"/>
          <w:sz w:val="21"/>
          <w:szCs w:val="21"/>
          <w:lang w:eastAsia="pl-PL"/>
        </w:rPr>
      </w:pPr>
      <w:r w:rsidRPr="00BD10B3">
        <w:rPr>
          <w:rFonts w:asciiTheme="majorHAnsi" w:hAnsiTheme="majorHAnsi" w:cs="Courier New"/>
          <w:sz w:val="21"/>
          <w:szCs w:val="21"/>
          <w:lang w:eastAsia="pl-PL"/>
        </w:rPr>
        <w:t xml:space="preserve">Wysokość 2300x szerokość 1200 x głębokość 800 x [mm] </w:t>
      </w:r>
    </w:p>
    <w:p w14:paraId="011D1FD2" w14:textId="31F8B6B8" w:rsidR="00BD10B3" w:rsidRPr="00BD10B3" w:rsidRDefault="00BD10B3" w:rsidP="00BD1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 w:cs="Courier New"/>
          <w:sz w:val="21"/>
          <w:szCs w:val="21"/>
          <w:lang w:eastAsia="pl-PL"/>
        </w:rPr>
      </w:pPr>
      <w:r w:rsidRPr="00BD10B3">
        <w:rPr>
          <w:rFonts w:asciiTheme="majorHAnsi" w:hAnsiTheme="majorHAnsi" w:cs="Courier New"/>
          <w:sz w:val="21"/>
          <w:szCs w:val="21"/>
          <w:lang w:eastAsia="pl-PL"/>
        </w:rPr>
        <w:t>Proszę o udzielenie informacji zwrotnej.</w:t>
      </w:r>
    </w:p>
    <w:p w14:paraId="68E53F0C" w14:textId="1CF9E136" w:rsidR="00F15EFA" w:rsidRPr="00396FE9" w:rsidRDefault="00354DAE" w:rsidP="00F33218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396FE9">
        <w:rPr>
          <w:rFonts w:asciiTheme="majorHAnsi" w:hAnsiTheme="majorHAnsi"/>
          <w:b/>
          <w:sz w:val="21"/>
          <w:szCs w:val="21"/>
        </w:rPr>
        <w:t xml:space="preserve">Odpowiedź: Zamawiający </w:t>
      </w:r>
      <w:r w:rsidR="00F33218" w:rsidRPr="00396FE9">
        <w:rPr>
          <w:rFonts w:asciiTheme="majorHAnsi" w:hAnsiTheme="majorHAnsi"/>
          <w:b/>
          <w:sz w:val="21"/>
          <w:szCs w:val="21"/>
        </w:rPr>
        <w:t xml:space="preserve">informuje, że są to wymiary przybliżone zewnętrzne, a bramka nie musi obsługiwać osoby na wózkach inwalidzkich. </w:t>
      </w:r>
    </w:p>
    <w:p w14:paraId="1508BFB4" w14:textId="77777777" w:rsidR="00F33218" w:rsidRPr="00354DAE" w:rsidRDefault="00F33218" w:rsidP="00BD10B3">
      <w:pPr>
        <w:spacing w:after="0"/>
        <w:rPr>
          <w:rFonts w:asciiTheme="majorHAnsi" w:hAnsiTheme="majorHAnsi"/>
          <w:b/>
          <w:color w:val="00B050"/>
          <w:sz w:val="21"/>
          <w:szCs w:val="21"/>
        </w:rPr>
      </w:pPr>
    </w:p>
    <w:p w14:paraId="4A845C07" w14:textId="0B8F9777" w:rsidR="00F23F51" w:rsidRPr="00354DAE" w:rsidRDefault="00F23F51" w:rsidP="00353E0A">
      <w:pPr>
        <w:pStyle w:val="Akapitzlist"/>
        <w:numPr>
          <w:ilvl w:val="0"/>
          <w:numId w:val="12"/>
        </w:numPr>
        <w:spacing w:after="0"/>
        <w:ind w:left="851" w:hanging="491"/>
        <w:rPr>
          <w:rFonts w:asciiTheme="majorHAnsi" w:hAnsiTheme="majorHAnsi"/>
          <w:b/>
          <w:sz w:val="21"/>
          <w:szCs w:val="21"/>
          <w:u w:val="single"/>
        </w:rPr>
      </w:pPr>
      <w:r w:rsidRPr="00354DAE">
        <w:rPr>
          <w:rFonts w:asciiTheme="majorHAnsi" w:hAnsiTheme="majorHAnsi"/>
          <w:b/>
          <w:sz w:val="21"/>
          <w:szCs w:val="21"/>
          <w:u w:val="single"/>
        </w:rPr>
        <w:t xml:space="preserve">Wykonawca 12: </w:t>
      </w:r>
    </w:p>
    <w:p w14:paraId="2D610182" w14:textId="0236E79C" w:rsidR="00BD10B3" w:rsidRPr="00354DAE" w:rsidRDefault="00BD10B3" w:rsidP="00BD10B3">
      <w:pPr>
        <w:pStyle w:val="Akapitzlist"/>
        <w:spacing w:after="0" w:line="240" w:lineRule="auto"/>
        <w:ind w:left="0"/>
        <w:contextualSpacing/>
        <w:jc w:val="both"/>
        <w:rPr>
          <w:rFonts w:asciiTheme="majorHAnsi" w:hAnsiTheme="majorHAnsi" w:cstheme="minorHAnsi"/>
          <w:sz w:val="21"/>
          <w:szCs w:val="21"/>
          <w:lang w:eastAsia="pl-PL"/>
        </w:rPr>
      </w:pPr>
      <w:r>
        <w:rPr>
          <w:rFonts w:asciiTheme="majorHAnsi" w:hAnsiTheme="majorHAnsi" w:cstheme="minorHAnsi"/>
          <w:sz w:val="21"/>
          <w:szCs w:val="21"/>
          <w:lang w:eastAsia="pl-PL"/>
        </w:rPr>
        <w:t xml:space="preserve">1. </w:t>
      </w:r>
      <w:r w:rsidRPr="00BD10B3">
        <w:rPr>
          <w:rFonts w:asciiTheme="majorHAnsi" w:hAnsiTheme="majorHAnsi" w:cstheme="minorHAnsi"/>
          <w:sz w:val="21"/>
          <w:szCs w:val="21"/>
          <w:lang w:eastAsia="pl-PL"/>
        </w:rPr>
        <w:t xml:space="preserve">KOMBINEZONY - Czy Zamawiający odstąpi od obowiązku posiadania Certyfikatu z laboratorium notyfikowanego z listy NANDO w zakresie normy EN 340:2003 i przyjmie w tym zakresie jako </w:t>
      </w:r>
      <w:r w:rsidRPr="00354DAE">
        <w:rPr>
          <w:rFonts w:asciiTheme="majorHAnsi" w:hAnsiTheme="majorHAnsi" w:cstheme="minorHAnsi"/>
          <w:sz w:val="21"/>
          <w:szCs w:val="21"/>
          <w:lang w:eastAsia="pl-PL"/>
        </w:rPr>
        <w:t>potwierdzenie spełniania deklaracje producenta?</w:t>
      </w:r>
    </w:p>
    <w:p w14:paraId="7D83ACF8" w14:textId="0224495C" w:rsidR="00BD10B3" w:rsidRPr="00354DAE" w:rsidRDefault="00354DAE" w:rsidP="00354DAE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354DAE">
        <w:rPr>
          <w:rFonts w:asciiTheme="majorHAnsi" w:hAnsiTheme="majorHAnsi"/>
          <w:b/>
          <w:sz w:val="21"/>
          <w:szCs w:val="21"/>
        </w:rPr>
        <w:t xml:space="preserve">Odpowiedź 1: Zamawiający </w:t>
      </w:r>
      <w:r w:rsidR="00A8484F">
        <w:rPr>
          <w:rFonts w:asciiTheme="majorHAnsi" w:hAnsiTheme="majorHAnsi"/>
          <w:b/>
          <w:sz w:val="21"/>
          <w:szCs w:val="21"/>
        </w:rPr>
        <w:t>nie</w:t>
      </w:r>
      <w:r w:rsidRPr="00354DAE">
        <w:rPr>
          <w:rFonts w:asciiTheme="majorHAnsi" w:hAnsiTheme="majorHAnsi"/>
          <w:b/>
          <w:sz w:val="21"/>
          <w:szCs w:val="21"/>
        </w:rPr>
        <w:t xml:space="preserve"> dopuszcza.</w:t>
      </w:r>
    </w:p>
    <w:p w14:paraId="61F22E8D" w14:textId="77777777" w:rsidR="00354DAE" w:rsidRPr="00354DAE" w:rsidRDefault="00354DAE" w:rsidP="00354DAE">
      <w:pPr>
        <w:spacing w:after="0" w:line="240" w:lineRule="auto"/>
        <w:rPr>
          <w:rFonts w:asciiTheme="majorHAnsi" w:hAnsiTheme="majorHAnsi" w:cstheme="minorHAnsi"/>
          <w:sz w:val="21"/>
          <w:szCs w:val="21"/>
          <w:lang w:eastAsia="pl-PL"/>
        </w:rPr>
      </w:pPr>
    </w:p>
    <w:p w14:paraId="3F8F90A4" w14:textId="77777777" w:rsidR="00BD10B3" w:rsidRPr="00354DAE" w:rsidRDefault="00BD10B3" w:rsidP="00BD10B3">
      <w:pPr>
        <w:spacing w:after="0" w:line="240" w:lineRule="auto"/>
        <w:jc w:val="both"/>
        <w:rPr>
          <w:rFonts w:asciiTheme="majorHAnsi" w:hAnsiTheme="majorHAnsi" w:cstheme="minorHAnsi"/>
          <w:sz w:val="21"/>
          <w:szCs w:val="21"/>
          <w:lang w:eastAsia="pl-PL"/>
        </w:rPr>
      </w:pPr>
      <w:r w:rsidRPr="00BD10B3">
        <w:rPr>
          <w:rFonts w:asciiTheme="majorHAnsi" w:hAnsiTheme="majorHAnsi" w:cstheme="minorHAnsi"/>
          <w:sz w:val="21"/>
          <w:szCs w:val="21"/>
          <w:lang w:eastAsia="pl-PL"/>
        </w:rPr>
        <w:t xml:space="preserve">2. KOMBINEZONY - Badanie typu UE przeprowadzone przez jednostkę notyfikowaną Universal </w:t>
      </w:r>
      <w:proofErr w:type="spellStart"/>
      <w:r w:rsidRPr="00BD10B3">
        <w:rPr>
          <w:rFonts w:asciiTheme="majorHAnsi" w:hAnsiTheme="majorHAnsi" w:cstheme="minorHAnsi"/>
          <w:sz w:val="21"/>
          <w:szCs w:val="21"/>
          <w:lang w:eastAsia="pl-PL"/>
        </w:rPr>
        <w:t>Certification</w:t>
      </w:r>
      <w:proofErr w:type="spellEnd"/>
      <w:r w:rsidRPr="00BD10B3">
        <w:rPr>
          <w:rFonts w:asciiTheme="majorHAnsi" w:hAnsiTheme="majorHAnsi" w:cstheme="minorHAnsi"/>
          <w:sz w:val="21"/>
          <w:szCs w:val="21"/>
          <w:lang w:eastAsia="pl-PL"/>
        </w:rPr>
        <w:t xml:space="preserve"> nie zawiera normy EN ISO 13935-2:1999 a wytrzymałość szwów jest określona w normie </w:t>
      </w:r>
      <w:r w:rsidRPr="00354DAE">
        <w:rPr>
          <w:rFonts w:asciiTheme="majorHAnsi" w:hAnsiTheme="majorHAnsi" w:cstheme="minorHAnsi"/>
          <w:sz w:val="21"/>
          <w:szCs w:val="21"/>
          <w:lang w:eastAsia="pl-PL"/>
        </w:rPr>
        <w:t>EN 14325:2018 i sklasyfikowana jako klasa 2 - czy Zamawiający dopuści taki kombinezon?</w:t>
      </w:r>
    </w:p>
    <w:p w14:paraId="2D8670C2" w14:textId="78E5B31C" w:rsidR="00BD10B3" w:rsidRDefault="00354DAE" w:rsidP="00BD10B3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354DAE">
        <w:rPr>
          <w:rFonts w:asciiTheme="majorHAnsi" w:hAnsiTheme="majorHAnsi"/>
          <w:b/>
          <w:sz w:val="21"/>
          <w:szCs w:val="21"/>
        </w:rPr>
        <w:t>Odpowiedź 2: Zamawiający dopuszcza.</w:t>
      </w:r>
    </w:p>
    <w:p w14:paraId="091A314D" w14:textId="4C72D452" w:rsidR="00A8484F" w:rsidRPr="00A73054" w:rsidRDefault="00A73054" w:rsidP="00A8484F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A73054">
        <w:rPr>
          <w:rFonts w:asciiTheme="majorHAnsi" w:hAnsiTheme="majorHAnsi"/>
          <w:b/>
          <w:sz w:val="21"/>
          <w:szCs w:val="21"/>
          <w:lang w:eastAsia="en-US"/>
        </w:rPr>
        <w:t>Zmiana OPZ</w:t>
      </w:r>
      <w:r>
        <w:rPr>
          <w:rFonts w:asciiTheme="majorHAnsi" w:hAnsiTheme="majorHAnsi"/>
          <w:b/>
          <w:sz w:val="21"/>
          <w:szCs w:val="21"/>
          <w:lang w:eastAsia="en-US"/>
        </w:rPr>
        <w:t>.</w:t>
      </w:r>
    </w:p>
    <w:p w14:paraId="60F910CF" w14:textId="77777777" w:rsidR="006F2F99" w:rsidRPr="00354DAE" w:rsidRDefault="006F2F99" w:rsidP="00BD10B3">
      <w:pPr>
        <w:spacing w:after="0"/>
        <w:jc w:val="both"/>
        <w:rPr>
          <w:rFonts w:asciiTheme="majorHAnsi" w:hAnsiTheme="majorHAnsi"/>
          <w:b/>
          <w:sz w:val="21"/>
          <w:szCs w:val="21"/>
          <w:u w:val="single"/>
        </w:rPr>
      </w:pPr>
    </w:p>
    <w:p w14:paraId="4A4CF9ED" w14:textId="7E1333F9" w:rsidR="00F23F51" w:rsidRPr="00FE5413" w:rsidRDefault="00F23F51" w:rsidP="00BD10B3">
      <w:pPr>
        <w:pStyle w:val="Akapitzlist"/>
        <w:numPr>
          <w:ilvl w:val="0"/>
          <w:numId w:val="12"/>
        </w:numPr>
        <w:spacing w:after="0"/>
        <w:ind w:left="851" w:hanging="491"/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FE5413">
        <w:rPr>
          <w:rFonts w:asciiTheme="majorHAnsi" w:hAnsiTheme="majorHAnsi"/>
          <w:b/>
          <w:sz w:val="21"/>
          <w:szCs w:val="21"/>
          <w:u w:val="single"/>
        </w:rPr>
        <w:t xml:space="preserve">Wykonawca 13: </w:t>
      </w:r>
    </w:p>
    <w:p w14:paraId="2701A889" w14:textId="0C16782E" w:rsidR="00BD10B3" w:rsidRPr="00BD10B3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>W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nawiązaniu do postępowania " Zwalczanie skutków epidemii COVID-19 w Powiecie</w:t>
      </w: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Jędrzejowskim- Zakup sprzętu medycznego pomocniczego i dezynfekcyjnego oraz</w:t>
      </w: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kombinezonów ochronnych" zwracamy się z prośbą o odpowiedź na poniższe pytania</w:t>
      </w: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dotyczące Zadania nr 4 :" Bramki do odkażania z pomiarem temperatury ":</w:t>
      </w:r>
    </w:p>
    <w:p w14:paraId="17538D25" w14:textId="4ED16712" w:rsidR="00BD10B3" w:rsidRPr="00A73054" w:rsidRDefault="00E41567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i/>
          <w:sz w:val="21"/>
          <w:szCs w:val="21"/>
          <w:lang w:eastAsia="pl-PL"/>
        </w:rPr>
      </w:pPr>
      <w:r w:rsidRPr="00E41567">
        <w:rPr>
          <w:rFonts w:asciiTheme="majorHAnsi" w:hAnsiTheme="majorHAnsi" w:cs="CIDFont+F2"/>
          <w:b/>
          <w:color w:val="000000"/>
          <w:sz w:val="21"/>
          <w:szCs w:val="21"/>
          <w:lang w:eastAsia="pl-PL"/>
        </w:rPr>
        <w:t>Pytanie:</w:t>
      </w:r>
      <w:r>
        <w:rPr>
          <w:rFonts w:asciiTheme="majorHAnsi" w:hAnsiTheme="majorHAnsi" w:cs="CIDFont+F2"/>
          <w:color w:val="000000"/>
          <w:sz w:val="21"/>
          <w:szCs w:val="21"/>
          <w:lang w:eastAsia="pl-PL"/>
        </w:rPr>
        <w:t xml:space="preserve"> </w:t>
      </w:r>
      <w:r w:rsidR="00BD10B3" w:rsidRPr="00E41567">
        <w:rPr>
          <w:rFonts w:asciiTheme="majorHAnsi" w:hAnsiTheme="majorHAnsi" w:cs="CIDFont+F2"/>
          <w:i/>
          <w:color w:val="000000"/>
          <w:sz w:val="21"/>
          <w:szCs w:val="21"/>
          <w:lang w:eastAsia="pl-PL"/>
        </w:rPr>
        <w:t xml:space="preserve">Czy Zamawiający dopuszcza wykonanie bramki do odkażania z profili aluminiowych </w:t>
      </w:r>
      <w:r w:rsidR="00BD10B3" w:rsidRPr="00A73054">
        <w:rPr>
          <w:rFonts w:asciiTheme="majorHAnsi" w:hAnsiTheme="majorHAnsi" w:cs="CIDFont+F2"/>
          <w:i/>
          <w:sz w:val="21"/>
          <w:szCs w:val="21"/>
          <w:lang w:eastAsia="pl-PL"/>
        </w:rPr>
        <w:t>anodowanych, zabudowanych wysoce odpornym tworzywem sztucznym ?</w:t>
      </w:r>
    </w:p>
    <w:p w14:paraId="14EEA404" w14:textId="77777777" w:rsidR="00A8484F" w:rsidRPr="00A73054" w:rsidRDefault="00E41567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A73054">
        <w:rPr>
          <w:rFonts w:asciiTheme="majorHAnsi" w:hAnsiTheme="majorHAnsi" w:cs="CIDFont+F2"/>
          <w:b/>
          <w:sz w:val="21"/>
          <w:szCs w:val="21"/>
          <w:lang w:eastAsia="pl-PL"/>
        </w:rPr>
        <w:t xml:space="preserve">Odpowiedź: Zamawiający </w:t>
      </w:r>
      <w:r w:rsidR="00F33218" w:rsidRPr="00A73054">
        <w:rPr>
          <w:rFonts w:asciiTheme="majorHAnsi" w:hAnsiTheme="majorHAnsi" w:cs="CIDFont+F2"/>
          <w:b/>
          <w:sz w:val="21"/>
          <w:szCs w:val="21"/>
          <w:lang w:eastAsia="pl-PL"/>
        </w:rPr>
        <w:t>dopuszcza.</w:t>
      </w:r>
      <w:r w:rsidR="00396FE9" w:rsidRPr="00A73054">
        <w:t xml:space="preserve"> </w:t>
      </w:r>
    </w:p>
    <w:p w14:paraId="04E06C8C" w14:textId="51732DB2" w:rsidR="00E41567" w:rsidRPr="00A73054" w:rsidRDefault="00A73054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b/>
          <w:sz w:val="21"/>
          <w:szCs w:val="21"/>
          <w:lang w:eastAsia="pl-PL"/>
        </w:rPr>
      </w:pPr>
      <w:r w:rsidRPr="00A73054">
        <w:rPr>
          <w:rFonts w:asciiTheme="majorHAnsi" w:hAnsiTheme="majorHAnsi" w:cs="CIDFont+F2"/>
          <w:b/>
          <w:sz w:val="21"/>
          <w:szCs w:val="21"/>
          <w:lang w:eastAsia="pl-PL"/>
        </w:rPr>
        <w:t>Zmiana OPZ.</w:t>
      </w:r>
    </w:p>
    <w:p w14:paraId="1C34077E" w14:textId="77777777" w:rsidR="00A8484F" w:rsidRDefault="00A8484F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3"/>
          <w:b/>
          <w:sz w:val="21"/>
          <w:szCs w:val="21"/>
          <w:lang w:eastAsia="pl-PL"/>
        </w:rPr>
      </w:pPr>
    </w:p>
    <w:p w14:paraId="7B5A91D7" w14:textId="77777777" w:rsidR="00BD10B3" w:rsidRPr="00CC0112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3"/>
          <w:b/>
          <w:sz w:val="21"/>
          <w:szCs w:val="21"/>
          <w:lang w:eastAsia="pl-PL"/>
        </w:rPr>
      </w:pPr>
      <w:r w:rsidRPr="00CC0112">
        <w:rPr>
          <w:rFonts w:asciiTheme="majorHAnsi" w:hAnsiTheme="majorHAnsi" w:cs="CIDFont+F3"/>
          <w:b/>
          <w:sz w:val="21"/>
          <w:szCs w:val="21"/>
          <w:lang w:eastAsia="pl-PL"/>
        </w:rPr>
        <w:t>ANODOWANIE:</w:t>
      </w:r>
    </w:p>
    <w:p w14:paraId="3C769159" w14:textId="7A7633BB" w:rsidR="00BD10B3" w:rsidRDefault="00BD10B3" w:rsidP="00CC011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Podczas anodowania powstaje powłoka tlenku </w:t>
      </w:r>
      <w:proofErr w:type="spellStart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glinu</w:t>
      </w:r>
      <w:proofErr w:type="spellEnd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o grubości około 30 mikrometrów. Stanowi on specyficzną powłokę ochronną, która izoluje zasadniczy materiał od powietrza i warunków środowiskowych.</w:t>
      </w:r>
    </w:p>
    <w:p w14:paraId="243A63A4" w14:textId="573962BF" w:rsidR="00BD10B3" w:rsidRDefault="00BD10B3" w:rsidP="00BD10B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Chociaż aluminium jest metalem o wysokiej odporności na korozję, nie jest na nią całkowicie obojętne. Dzięki anodowaniu jest możliwe ograniczenie kontaktu cząstek metalu z tlenem i proces utleniania zachodzi znacznie wolniej.</w:t>
      </w:r>
    </w:p>
    <w:p w14:paraId="0083B739" w14:textId="42B93A99" w:rsidR="00BD10B3" w:rsidRDefault="00BD10B3" w:rsidP="00BD10B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Wśród wielu korzyści, jakie niesie ze sobą, najważniejszą jest zwiększenie odporności na korodowanie. Wynika ono z przedstawionej wcześniej metody izolacji metalu od powietrza warstwą tlenku </w:t>
      </w:r>
      <w:proofErr w:type="spellStart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glinu</w:t>
      </w:r>
      <w:proofErr w:type="spellEnd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. Dzięki temu zwiększają się trwałość i czas użytkowania produktów.</w:t>
      </w:r>
    </w:p>
    <w:p w14:paraId="5818BAFB" w14:textId="7A498361" w:rsidR="00BD10B3" w:rsidRDefault="00BD10B3" w:rsidP="00BD10B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Anodowanie poprawia walory sanitarne, ograniczając przywieranie brudu</w:t>
      </w:r>
      <w:r w:rsid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.</w:t>
      </w:r>
    </w:p>
    <w:p w14:paraId="47CA25A4" w14:textId="553DB152" w:rsidR="00BD10B3" w:rsidRPr="00CC0112" w:rsidRDefault="00BD10B3" w:rsidP="00BD10B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Z dobrodziejstw anodowania korzysta również branża spożywcza i gastronomiczna.</w:t>
      </w:r>
    </w:p>
    <w:p w14:paraId="3A0E5603" w14:textId="7BF9165D" w:rsidR="00BD10B3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Dzięki warstwie ochronnej materiał jest łatwy do utrzymania w czystości oraz nie</w:t>
      </w: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wchodzi w reakcję z produktami (np. żywnością).</w:t>
      </w:r>
    </w:p>
    <w:p w14:paraId="53068409" w14:textId="53542B0A" w:rsidR="00BD10B3" w:rsidRPr="00CC0112" w:rsidRDefault="00BD10B3" w:rsidP="00BD10B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Elementy z anodowanego aluminium </w:t>
      </w:r>
      <w:r w:rsidRPr="00CC0112">
        <w:rPr>
          <w:rFonts w:asciiTheme="majorHAnsi" w:hAnsiTheme="majorHAnsi" w:cs="CIDFont+F1"/>
          <w:color w:val="222222"/>
          <w:sz w:val="21"/>
          <w:szCs w:val="21"/>
          <w:lang w:eastAsia="pl-PL"/>
        </w:rPr>
        <w:t>nie wymagają specjalnej konserwacji.</w:t>
      </w:r>
    </w:p>
    <w:p w14:paraId="34593DC1" w14:textId="77777777" w:rsidR="00CC0112" w:rsidRPr="00CC0112" w:rsidRDefault="00CC0112" w:rsidP="00CC01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</w:p>
    <w:p w14:paraId="3C042A08" w14:textId="24819614" w:rsidR="00BD10B3" w:rsidRPr="00E41567" w:rsidRDefault="00E41567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i/>
          <w:color w:val="000000"/>
          <w:sz w:val="21"/>
          <w:szCs w:val="21"/>
          <w:lang w:eastAsia="pl-PL"/>
        </w:rPr>
      </w:pPr>
      <w:r w:rsidRPr="00E41567">
        <w:rPr>
          <w:rFonts w:asciiTheme="majorHAnsi" w:hAnsiTheme="majorHAnsi" w:cs="CIDFont+F2"/>
          <w:b/>
          <w:i/>
          <w:color w:val="000000"/>
          <w:sz w:val="21"/>
          <w:szCs w:val="21"/>
          <w:lang w:eastAsia="pl-PL"/>
        </w:rPr>
        <w:t>Pytanie:</w:t>
      </w:r>
      <w:r>
        <w:rPr>
          <w:rFonts w:asciiTheme="majorHAnsi" w:hAnsiTheme="majorHAnsi" w:cs="CIDFont+F2"/>
          <w:i/>
          <w:color w:val="000000"/>
          <w:sz w:val="21"/>
          <w:szCs w:val="21"/>
          <w:lang w:eastAsia="pl-PL"/>
        </w:rPr>
        <w:t xml:space="preserve"> </w:t>
      </w:r>
      <w:r w:rsidR="00BD10B3" w:rsidRPr="00E41567">
        <w:rPr>
          <w:rFonts w:asciiTheme="majorHAnsi" w:hAnsiTheme="majorHAnsi" w:cs="CIDFont+F2"/>
          <w:i/>
          <w:color w:val="000000"/>
          <w:sz w:val="21"/>
          <w:szCs w:val="21"/>
          <w:lang w:eastAsia="pl-PL"/>
        </w:rPr>
        <w:t>Czy Zamawiający dopuszcza zakup urządzenia bez lampy UV-C i lampy ozonowej?</w:t>
      </w:r>
    </w:p>
    <w:p w14:paraId="5EA2ECED" w14:textId="1A675250" w:rsidR="00CC0112" w:rsidRPr="00396FE9" w:rsidRDefault="00E41567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b/>
          <w:sz w:val="21"/>
          <w:szCs w:val="21"/>
          <w:lang w:eastAsia="pl-PL"/>
        </w:rPr>
      </w:pPr>
      <w:r w:rsidRPr="00396FE9">
        <w:rPr>
          <w:rFonts w:asciiTheme="majorHAnsi" w:hAnsiTheme="majorHAnsi" w:cs="CIDFont+F2"/>
          <w:b/>
          <w:sz w:val="21"/>
          <w:szCs w:val="21"/>
          <w:lang w:eastAsia="pl-PL"/>
        </w:rPr>
        <w:t>Odpowiedź: Zamawiający nie dopuszcza takiego urządzenia.</w:t>
      </w:r>
    </w:p>
    <w:p w14:paraId="73E14784" w14:textId="77777777" w:rsidR="00E41567" w:rsidRPr="00BD10B3" w:rsidRDefault="00E41567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color w:val="000000"/>
          <w:sz w:val="21"/>
          <w:szCs w:val="21"/>
          <w:lang w:eastAsia="pl-PL"/>
        </w:rPr>
      </w:pPr>
    </w:p>
    <w:p w14:paraId="0C950F99" w14:textId="2434F673" w:rsidR="00BD10B3" w:rsidRPr="00E41567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3"/>
          <w:color w:val="000000"/>
          <w:sz w:val="21"/>
          <w:szCs w:val="21"/>
          <w:lang w:eastAsia="pl-PL"/>
        </w:rPr>
      </w:pPr>
      <w:r w:rsidRPr="00E41567">
        <w:rPr>
          <w:rFonts w:asciiTheme="majorHAnsi" w:hAnsiTheme="majorHAnsi" w:cs="CIDFont+F3"/>
          <w:color w:val="000000"/>
          <w:sz w:val="21"/>
          <w:szCs w:val="21"/>
          <w:lang w:eastAsia="pl-PL"/>
        </w:rPr>
        <w:t>Lampy UV-C i Lampy Ozonowe mają zastosowania głównie przy dezynfekcji pomieszczeń, a nie ludzi.</w:t>
      </w:r>
    </w:p>
    <w:p w14:paraId="4D84170E" w14:textId="77777777" w:rsidR="00BD10B3" w:rsidRPr="00BD10B3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b/>
          <w:color w:val="000000"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b/>
          <w:color w:val="000000"/>
          <w:sz w:val="21"/>
          <w:szCs w:val="21"/>
          <w:lang w:eastAsia="pl-PL"/>
        </w:rPr>
        <w:t>Lampy UV-C</w:t>
      </w:r>
    </w:p>
    <w:p w14:paraId="290E33E4" w14:textId="2F152CFA" w:rsidR="00BD10B3" w:rsidRDefault="00BD10B3" w:rsidP="00A8484F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lastRenderedPageBreak/>
        <w:t xml:space="preserve">Czy lampy sterylizujące to dobry sposób dezynfekcji od koronawirusa? Dr hab. n. med. Tomasz </w:t>
      </w:r>
      <w:proofErr w:type="spellStart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Dzieciątkowski</w:t>
      </w:r>
      <w:proofErr w:type="spellEnd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, wirusolog z Warszawskiego Uniwersytetu Medycznego przyznał, że wykorzystanie lampy UV-C jest jedną z metod dezynfekcji. </w:t>
      </w:r>
      <w:r w:rsidRPr="00CC0112">
        <w:rPr>
          <w:rFonts w:asciiTheme="majorHAnsi" w:hAnsiTheme="majorHAnsi" w:cs="CIDFont+F2"/>
          <w:color w:val="000000"/>
          <w:sz w:val="21"/>
          <w:szCs w:val="21"/>
          <w:lang w:eastAsia="pl-PL"/>
        </w:rPr>
        <w:t xml:space="preserve">Zaznaczył jednak, że dotyczy to przede wszystkim powierzchni. </w:t>
      </w: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Wtedy lampa bakteriobójcza UV-C może być naprawdę przydatna. Powierzchnia powinna być jednak naświetlana takim światłem przez co najmniej ciągłych osiem godzin.</w:t>
      </w:r>
    </w:p>
    <w:p w14:paraId="20E97890" w14:textId="76273F96" w:rsidR="00BD10B3" w:rsidRPr="00CC0112" w:rsidRDefault="00BD10B3" w:rsidP="00A8484F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UOKiK na </w:t>
      </w:r>
      <w:proofErr w:type="spellStart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>Twitterze</w:t>
      </w:r>
      <w:proofErr w:type="spellEnd"/>
      <w:r w:rsidRPr="00CC0112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informuje, że promieniowanie UVC jest szkodliwe dla zdrowia.</w:t>
      </w:r>
    </w:p>
    <w:p w14:paraId="48C7AA3C" w14:textId="13C79A2A" w:rsidR="00BD10B3" w:rsidRPr="00BD10B3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"W czasie naświetlania w pomieszczeniu nie mogą przebywać ludzie ani zwierzęta. Po</w:t>
      </w: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naświetlaniu konieczne jest wietrzenie ze względu na wytworzony ozon" </w:t>
      </w: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>–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napisał</w:t>
      </w:r>
      <w:r>
        <w:rPr>
          <w:rFonts w:asciiTheme="majorHAnsi" w:hAnsiTheme="majorHAnsi" w:cs="CIDFont+F1"/>
          <w:color w:val="000000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UOKiK.</w:t>
      </w:r>
    </w:p>
    <w:p w14:paraId="41BDDB1B" w14:textId="2EDA9B36" w:rsidR="00BD10B3" w:rsidRPr="00BD10B3" w:rsidRDefault="00BD10B3" w:rsidP="00BD10B3">
      <w:pPr>
        <w:spacing w:after="0"/>
        <w:jc w:val="both"/>
        <w:rPr>
          <w:rFonts w:asciiTheme="majorHAnsi" w:hAnsiTheme="majorHAnsi" w:cs="CIDFont+F1"/>
          <w:color w:val="000000"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color w:val="000000"/>
          <w:sz w:val="21"/>
          <w:szCs w:val="21"/>
          <w:lang w:eastAsia="pl-PL"/>
        </w:rPr>
        <w:t>Ponadto lampa UV-C działająca przez 5 -15 sekund jest nieskuteczna.</w:t>
      </w:r>
    </w:p>
    <w:p w14:paraId="039770AA" w14:textId="77777777" w:rsidR="00BD10B3" w:rsidRPr="00BD10B3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b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b/>
          <w:sz w:val="21"/>
          <w:szCs w:val="21"/>
          <w:lang w:eastAsia="pl-PL"/>
        </w:rPr>
        <w:t>Lampy ozonowe</w:t>
      </w:r>
    </w:p>
    <w:p w14:paraId="633C839D" w14:textId="554E2F4B" w:rsidR="00BD10B3" w:rsidRPr="00A8484F" w:rsidRDefault="00BD10B3" w:rsidP="00A8484F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A8484F">
        <w:rPr>
          <w:rFonts w:asciiTheme="majorHAnsi" w:hAnsiTheme="majorHAnsi" w:cs="CIDFont+F1"/>
          <w:sz w:val="21"/>
          <w:szCs w:val="21"/>
          <w:lang w:eastAsia="pl-PL"/>
        </w:rPr>
        <w:t>Ozon jest gazem trującym, dezynfekcję pomieszczeń powinna</w:t>
      </w:r>
      <w:r w:rsidR="00A8484F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A8484F">
        <w:rPr>
          <w:rFonts w:asciiTheme="majorHAnsi" w:hAnsiTheme="majorHAnsi" w:cs="CIDFont+F1"/>
          <w:sz w:val="21"/>
          <w:szCs w:val="21"/>
          <w:lang w:eastAsia="pl-PL"/>
        </w:rPr>
        <w:t>przeprowadzać doświadczona ekipa specjalizująca się w usługach DDD (dezynfekcji, dezynsekcji i deratyzacji).</w:t>
      </w:r>
    </w:p>
    <w:p w14:paraId="37683E4A" w14:textId="614919C4" w:rsidR="00BD10B3" w:rsidRPr="00CC0112" w:rsidRDefault="00BD10B3" w:rsidP="00A8484F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sz w:val="21"/>
          <w:szCs w:val="21"/>
          <w:lang w:eastAsia="pl-PL"/>
        </w:rPr>
        <w:t>Ozon to bardzo silny utleniacz i ma działanie toksyczne dla organizmów żywych w zależności od stężenia.</w:t>
      </w:r>
    </w:p>
    <w:p w14:paraId="44B5C841" w14:textId="5C276164" w:rsidR="00BD10B3" w:rsidRPr="00CC0112" w:rsidRDefault="00BD10B3" w:rsidP="00A8484F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sz w:val="21"/>
          <w:szCs w:val="21"/>
          <w:lang w:eastAsia="pl-PL"/>
        </w:rPr>
        <w:t>Czas ozonowania powietrza w danym pomieszczeniu zależy od intensyfikacji problemu zanieczyszczenia oraz jego metrażu. Do czasu przeprowadzenia zabiegu należy dodać 2 h w przypadku pomieszczeń, które są niewentylowane i niewietrzone oraz 20 minut w przypadku pomieszczeń silnie wentylowanych.</w:t>
      </w:r>
    </w:p>
    <w:p w14:paraId="64CCB41C" w14:textId="3B8A85D7" w:rsidR="00BD10B3" w:rsidRPr="00CC0112" w:rsidRDefault="00BD10B3" w:rsidP="00A8484F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CIDFont+F2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Jego działanie wirusobójcze nie jest jednak w pełni potwierdzone. </w:t>
      </w:r>
      <w:r w:rsidRPr="00CC0112">
        <w:rPr>
          <w:rFonts w:asciiTheme="majorHAnsi" w:hAnsiTheme="majorHAnsi" w:cs="CIDFont+F2"/>
          <w:sz w:val="21"/>
          <w:szCs w:val="21"/>
          <w:lang w:eastAsia="pl-PL"/>
        </w:rPr>
        <w:t xml:space="preserve">– Brak jednoznacznych kryteriów oceny skuteczności zabiegów ozonowania mających na celu dezynfekcję i zabicie wirusa SARS-CoV-2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– tłumaczy Aneta Kowalska. –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Brakuje też potwierdzonych zaleceń dotyczących stężeń ozonu wymaganych do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dezynfekcji pomieszczeń przeznaczonych na pobyt ludzi. Konieczny jest zatem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pomiar uzyskanego wysycenia odpowiednim miernikiem, co jest nieczęsto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praktykowane. </w:t>
      </w:r>
      <w:r w:rsidRPr="00CC0112">
        <w:rPr>
          <w:rFonts w:asciiTheme="majorHAnsi" w:hAnsiTheme="majorHAnsi" w:cs="CIDFont+F2"/>
          <w:sz w:val="21"/>
          <w:szCs w:val="21"/>
          <w:lang w:eastAsia="pl-PL"/>
        </w:rPr>
        <w:t>Niektóre urządzenia pozwalają tylko na niewielką redukcję</w:t>
      </w:r>
      <w:r w:rsidR="00C757FA" w:rsidRPr="00CC0112">
        <w:rPr>
          <w:rFonts w:asciiTheme="majorHAnsi" w:hAnsiTheme="majorHAnsi" w:cs="CIDFont+F2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2"/>
          <w:sz w:val="21"/>
          <w:szCs w:val="21"/>
          <w:lang w:eastAsia="pl-PL"/>
        </w:rPr>
        <w:t>liczebności cząstek wirusa. Mówimy wówczas jedynie o działaniu</w:t>
      </w:r>
      <w:r w:rsidR="00C757FA" w:rsidRPr="00CC0112">
        <w:rPr>
          <w:rFonts w:asciiTheme="majorHAnsi" w:hAnsiTheme="majorHAnsi" w:cs="CIDFont+F2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2"/>
          <w:sz w:val="21"/>
          <w:szCs w:val="21"/>
          <w:lang w:eastAsia="pl-PL"/>
        </w:rPr>
        <w:t xml:space="preserve">higienizacyjnym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– tłumaczy ekspertka </w:t>
      </w:r>
      <w:proofErr w:type="spellStart"/>
      <w:r w:rsidRPr="00CC0112">
        <w:rPr>
          <w:rFonts w:asciiTheme="majorHAnsi" w:hAnsiTheme="majorHAnsi" w:cs="CIDFont+F1"/>
          <w:sz w:val="21"/>
          <w:szCs w:val="21"/>
          <w:lang w:eastAsia="pl-PL"/>
        </w:rPr>
        <w:t>Sensoryki</w:t>
      </w:r>
      <w:proofErr w:type="spellEnd"/>
      <w:r w:rsidRPr="00CC0112">
        <w:rPr>
          <w:rFonts w:asciiTheme="majorHAnsi" w:hAnsiTheme="majorHAnsi" w:cs="CIDFont+F1"/>
          <w:sz w:val="21"/>
          <w:szCs w:val="21"/>
          <w:lang w:eastAsia="pl-PL"/>
        </w:rPr>
        <w:t>. – Proces dezynfekcji ma zaś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obniżyć liczbę drobnoustrojów do poziomu, który nie powoduje infekcji. </w:t>
      </w:r>
      <w:r w:rsidRPr="00CC0112">
        <w:rPr>
          <w:rFonts w:asciiTheme="majorHAnsi" w:hAnsiTheme="majorHAnsi" w:cs="CIDFont+F2"/>
          <w:sz w:val="21"/>
          <w:szCs w:val="21"/>
          <w:lang w:eastAsia="pl-PL"/>
        </w:rPr>
        <w:t>Jeżeli nie</w:t>
      </w:r>
      <w:r w:rsidR="00C757FA" w:rsidRPr="00CC0112">
        <w:rPr>
          <w:rFonts w:asciiTheme="majorHAnsi" w:hAnsiTheme="majorHAnsi" w:cs="CIDFont+F2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2"/>
          <w:sz w:val="21"/>
          <w:szCs w:val="21"/>
          <w:lang w:eastAsia="pl-PL"/>
        </w:rPr>
        <w:t>wiemy, czy osiągnęliśmy taki poziom, nie można mieć pewności, że pomieszczenie</w:t>
      </w:r>
      <w:r w:rsidR="00C757FA" w:rsidRPr="00CC0112">
        <w:rPr>
          <w:rFonts w:asciiTheme="majorHAnsi" w:hAnsiTheme="majorHAnsi" w:cs="CIDFont+F2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2"/>
          <w:sz w:val="21"/>
          <w:szCs w:val="21"/>
          <w:lang w:eastAsia="pl-PL"/>
        </w:rPr>
        <w:t>jest zdezynfekowane.</w:t>
      </w:r>
    </w:p>
    <w:p w14:paraId="79CF1808" w14:textId="26A112F7" w:rsidR="00BD10B3" w:rsidRPr="00CC0112" w:rsidRDefault="00BD10B3" w:rsidP="00A8484F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CC0112">
        <w:rPr>
          <w:rFonts w:asciiTheme="majorHAnsi" w:hAnsiTheme="majorHAnsi" w:cs="CIDFont+F1"/>
          <w:sz w:val="21"/>
          <w:szCs w:val="21"/>
          <w:lang w:eastAsia="pl-PL"/>
        </w:rPr>
        <w:t>Procedura dezynfekcji ozonem, ze względu na toksyczność gazu, powinna być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przeprowadzana w warunkach rygorystycznej kontroli i nadzoru. Nadzór ma dotyczyć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stężenia ozonu w powietrzu pomieszczenia w trakcie zabiegu, właściwej ochrony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pracowników wykonujących ozonowanie i osób przebywających w tym czasie w</w:t>
      </w:r>
      <w:r w:rsidR="00C757FA" w:rsidRPr="00CC0112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CC0112">
        <w:rPr>
          <w:rFonts w:asciiTheme="majorHAnsi" w:hAnsiTheme="majorHAnsi" w:cs="CIDFont+F1"/>
          <w:sz w:val="21"/>
          <w:szCs w:val="21"/>
          <w:lang w:eastAsia="pl-PL"/>
        </w:rPr>
        <w:t>pomieszczeniu. Całkowity rozpad ozonu następuje po ok. 3,5 godz.</w:t>
      </w:r>
    </w:p>
    <w:p w14:paraId="119D55A3" w14:textId="4D6C3126" w:rsidR="00BD10B3" w:rsidRPr="00BD10B3" w:rsidRDefault="00BD10B3" w:rsidP="00A8484F">
      <w:p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sz w:val="21"/>
          <w:szCs w:val="21"/>
          <w:lang w:eastAsia="pl-PL"/>
        </w:rPr>
        <w:t>Istnieje możliwość zamontowania w naszych urządzeniach lampy UV-C wewnątrz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>urządzenia-pozwoli to na dezynfekcję powietrza wydobywającego się z urządzenia wraz z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>suchą mgła oraz lamp UV-C przepływowych. Nie rekomendujemy natomiast zastosowania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>bezpośrednich lampy UV-C oraz lampy ozonowej na zewnątrz urządzenia-szkodliwe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>działanie na ludzi w otoczeniu.</w:t>
      </w:r>
    </w:p>
    <w:p w14:paraId="107FB570" w14:textId="3F61B26F" w:rsidR="00BD10B3" w:rsidRPr="00BD10B3" w:rsidRDefault="00C757FA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>
        <w:rPr>
          <w:rFonts w:asciiTheme="majorHAnsi" w:hAnsiTheme="majorHAnsi" w:cs="CIDFont+F1"/>
          <w:sz w:val="21"/>
          <w:szCs w:val="21"/>
          <w:lang w:eastAsia="pl-PL"/>
        </w:rPr>
        <w:t>Firma x</w:t>
      </w:r>
      <w:r w:rsidR="00BD10B3" w:rsidRPr="00BD10B3">
        <w:rPr>
          <w:rFonts w:asciiTheme="majorHAnsi" w:hAnsiTheme="majorHAnsi" w:cs="CIDFont+F1"/>
          <w:sz w:val="21"/>
          <w:szCs w:val="21"/>
          <w:lang w:eastAsia="pl-PL"/>
        </w:rPr>
        <w:t xml:space="preserve"> posiada w swojej ofercie urządzenia polskiej produkcji przeznaczone</w:t>
      </w:r>
      <w:r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="00BD10B3" w:rsidRPr="00BD10B3">
        <w:rPr>
          <w:rFonts w:asciiTheme="majorHAnsi" w:hAnsiTheme="majorHAnsi" w:cs="CIDFont+F1"/>
          <w:sz w:val="21"/>
          <w:szCs w:val="21"/>
          <w:lang w:eastAsia="pl-PL"/>
        </w:rPr>
        <w:t>do dekontaminacji osób. Jesteśmy w trakcie atestacji PZH naszych urządzeń w wersji</w:t>
      </w:r>
      <w:r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="00BD10B3" w:rsidRPr="00BD10B3">
        <w:rPr>
          <w:rFonts w:asciiTheme="majorHAnsi" w:hAnsiTheme="majorHAnsi" w:cs="CIDFont+F1"/>
          <w:sz w:val="21"/>
          <w:szCs w:val="21"/>
          <w:lang w:eastAsia="pl-PL"/>
        </w:rPr>
        <w:t>przeznaczonej dla medyków.</w:t>
      </w:r>
    </w:p>
    <w:p w14:paraId="06BF5615" w14:textId="52DFEA62" w:rsidR="00BD10B3" w:rsidRPr="00BD10B3" w:rsidRDefault="00BD10B3" w:rsidP="00BD10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sz w:val="21"/>
          <w:szCs w:val="21"/>
          <w:lang w:eastAsia="pl-PL"/>
        </w:rPr>
        <w:t>W naszych urządzeniach środek dezynfekcyjny rozpylany jest w postaci bardzo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 xml:space="preserve">drobnych kropel o średnicy 1-10 </w:t>
      </w:r>
      <w:proofErr w:type="spellStart"/>
      <w:r w:rsidRPr="00BD10B3">
        <w:rPr>
          <w:rFonts w:asciiTheme="majorHAnsi" w:hAnsiTheme="majorHAnsi" w:cs="CIDFont+F1"/>
          <w:sz w:val="21"/>
          <w:szCs w:val="21"/>
          <w:lang w:eastAsia="pl-PL"/>
        </w:rPr>
        <w:t>μm</w:t>
      </w:r>
      <w:proofErr w:type="spellEnd"/>
      <w:r w:rsidRPr="00BD10B3">
        <w:rPr>
          <w:rFonts w:asciiTheme="majorHAnsi" w:hAnsiTheme="majorHAnsi" w:cs="CIDFont+F1"/>
          <w:sz w:val="21"/>
          <w:szCs w:val="21"/>
          <w:lang w:eastAsia="pl-PL"/>
        </w:rPr>
        <w:t>. „Sucha Mgła”. Mieszając się z powietrzem oddziałuje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>środkiem dezynfekcyjnym bezpośrednio na bakterie i wirusy. Przy tradycyjnych sposobach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>rozpylania krople są większe, przez co rozpylana mgiełka często zwilża odzież, włosy osób</w:t>
      </w:r>
      <w:r w:rsidR="00C757FA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Pr="00BD10B3">
        <w:rPr>
          <w:rFonts w:asciiTheme="majorHAnsi" w:hAnsiTheme="majorHAnsi" w:cs="CIDFont+F1"/>
          <w:sz w:val="21"/>
          <w:szCs w:val="21"/>
          <w:lang w:eastAsia="pl-PL"/>
        </w:rPr>
        <w:t>dezynfekowanych.</w:t>
      </w:r>
    </w:p>
    <w:p w14:paraId="5E48348F" w14:textId="38B89330" w:rsidR="00BD10B3" w:rsidRDefault="00BD10B3" w:rsidP="006B28A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BD10B3">
        <w:rPr>
          <w:rFonts w:asciiTheme="majorHAnsi" w:hAnsiTheme="majorHAnsi" w:cs="CIDFont+F1"/>
          <w:sz w:val="21"/>
          <w:szCs w:val="21"/>
          <w:lang w:eastAsia="pl-PL"/>
        </w:rPr>
        <w:t xml:space="preserve">Zachęcamy do skorzystania z naszej oferty na bramki do dezynfekcji. </w:t>
      </w:r>
      <w:r w:rsidR="006B28A1" w:rsidRPr="006B28A1">
        <w:rPr>
          <w:rFonts w:asciiTheme="majorHAnsi" w:hAnsiTheme="majorHAnsi" w:cs="CIDFont+F1"/>
          <w:sz w:val="21"/>
          <w:szCs w:val="21"/>
          <w:lang w:eastAsia="pl-PL"/>
        </w:rPr>
        <w:t>Posiadają Państwo</w:t>
      </w:r>
      <w:r w:rsidR="006B28A1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="006B28A1" w:rsidRPr="006B28A1">
        <w:rPr>
          <w:rFonts w:asciiTheme="majorHAnsi" w:hAnsiTheme="majorHAnsi" w:cs="CIDFont+F1"/>
          <w:sz w:val="21"/>
          <w:szCs w:val="21"/>
          <w:lang w:eastAsia="pl-PL"/>
        </w:rPr>
        <w:t xml:space="preserve">już </w:t>
      </w:r>
      <w:proofErr w:type="spellStart"/>
      <w:r w:rsidR="006B28A1">
        <w:rPr>
          <w:rFonts w:asciiTheme="majorHAnsi" w:hAnsiTheme="majorHAnsi" w:cs="CIDFont+F1"/>
          <w:sz w:val="21"/>
          <w:szCs w:val="21"/>
          <w:lang w:eastAsia="pl-PL"/>
        </w:rPr>
        <w:t>xxxx</w:t>
      </w:r>
      <w:proofErr w:type="spellEnd"/>
      <w:r w:rsidR="006B28A1" w:rsidRPr="006B28A1">
        <w:rPr>
          <w:rFonts w:asciiTheme="majorHAnsi" w:hAnsiTheme="majorHAnsi" w:cs="CIDFont+F1"/>
          <w:sz w:val="21"/>
          <w:szCs w:val="21"/>
          <w:lang w:eastAsia="pl-PL"/>
        </w:rPr>
        <w:t xml:space="preserve"> zakupione od naszej firmy. Z referencji jakie uzyskaliśmy</w:t>
      </w:r>
      <w:r w:rsidR="006B28A1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="006B28A1" w:rsidRPr="006B28A1">
        <w:rPr>
          <w:rFonts w:asciiTheme="majorHAnsi" w:hAnsiTheme="majorHAnsi" w:cs="CIDFont+F1"/>
          <w:sz w:val="21"/>
          <w:szCs w:val="21"/>
          <w:lang w:eastAsia="pl-PL"/>
        </w:rPr>
        <w:t>wynika, iż są Państwo zadowoleni ze współpracy z naszą firmą. Mam nadzieję, że będziemy</w:t>
      </w:r>
      <w:r w:rsidR="006B28A1">
        <w:rPr>
          <w:rFonts w:asciiTheme="majorHAnsi" w:hAnsiTheme="majorHAnsi" w:cs="CIDFont+F1"/>
          <w:sz w:val="21"/>
          <w:szCs w:val="21"/>
          <w:lang w:eastAsia="pl-PL"/>
        </w:rPr>
        <w:t xml:space="preserve"> </w:t>
      </w:r>
      <w:r w:rsidR="006B28A1" w:rsidRPr="006B28A1">
        <w:rPr>
          <w:rFonts w:asciiTheme="majorHAnsi" w:hAnsiTheme="majorHAnsi" w:cs="CIDFont+F1"/>
          <w:sz w:val="21"/>
          <w:szCs w:val="21"/>
          <w:lang w:eastAsia="pl-PL"/>
        </w:rPr>
        <w:t>mieli okazję współpracować również przy tym projekcie.</w:t>
      </w:r>
    </w:p>
    <w:p w14:paraId="3B64DE22" w14:textId="2FE5F88B" w:rsidR="006B28A1" w:rsidRDefault="006B28A1" w:rsidP="00C757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 w:rsidRPr="006B28A1">
        <w:rPr>
          <w:rFonts w:asciiTheme="majorHAnsi" w:hAnsiTheme="majorHAnsi" w:cs="CIDFont+F1"/>
          <w:sz w:val="21"/>
          <w:szCs w:val="21"/>
          <w:lang w:eastAsia="pl-PL"/>
        </w:rPr>
        <w:t>W załączniku przesyłam wizualizację naszego produktu.</w:t>
      </w:r>
    </w:p>
    <w:p w14:paraId="247CACA3" w14:textId="0AE0A5DD" w:rsidR="006B28A1" w:rsidRDefault="001B4174" w:rsidP="00C757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1"/>
          <w:sz w:val="21"/>
          <w:szCs w:val="21"/>
          <w:lang w:eastAsia="pl-PL"/>
        </w:rPr>
      </w:pPr>
      <w:r>
        <w:rPr>
          <w:rFonts w:asciiTheme="majorHAnsi" w:hAnsiTheme="majorHAnsi" w:cs="CIDFont+F1"/>
          <w:noProof/>
          <w:sz w:val="21"/>
          <w:szCs w:val="21"/>
          <w:lang w:eastAsia="pl-PL"/>
        </w:rPr>
        <w:drawing>
          <wp:inline distT="0" distB="0" distL="0" distR="0" wp14:anchorId="0DBCA92F" wp14:editId="2D37894E">
            <wp:extent cx="2156604" cy="1992702"/>
            <wp:effectExtent l="0" t="0" r="0" b="7620"/>
            <wp:docPr id="6" name="Obraz 6" descr="F:\! 2021 Zam.Publ\3.Zwalcz.skutk.epid.-sprzęt med.pomocn.dezynf.kombinezony\6SWZ wyjaśnienie\śluzaMIA100_05+opi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2021 Zam.Publ\3.Zwalcz.skutk.epid.-sprzęt med.pomocn.dezynf.kombinezony\6SWZ wyjaśnienie\śluzaMIA100_05+opis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604" cy="19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CIDFont+F1"/>
          <w:sz w:val="21"/>
          <w:szCs w:val="21"/>
          <w:lang w:eastAsia="pl-PL"/>
        </w:rPr>
        <w:t xml:space="preserve">  </w:t>
      </w:r>
    </w:p>
    <w:p w14:paraId="068723B8" w14:textId="3E8CD110" w:rsidR="00123AAC" w:rsidRPr="00FE5413" w:rsidRDefault="0066650F" w:rsidP="00123AAC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sz w:val="21"/>
          <w:szCs w:val="21"/>
          <w:u w:val="single"/>
        </w:rPr>
      </w:pPr>
      <w:r>
        <w:rPr>
          <w:rFonts w:asciiTheme="majorHAnsi" w:hAnsiTheme="majorHAnsi"/>
          <w:b/>
          <w:sz w:val="21"/>
          <w:szCs w:val="21"/>
          <w:u w:val="single"/>
        </w:rPr>
        <w:lastRenderedPageBreak/>
        <w:t>Wykonawca 14</w:t>
      </w:r>
      <w:r w:rsidR="00123AAC" w:rsidRPr="00FE5413">
        <w:rPr>
          <w:rFonts w:asciiTheme="majorHAnsi" w:hAnsiTheme="majorHAnsi"/>
          <w:b/>
          <w:sz w:val="21"/>
          <w:szCs w:val="21"/>
          <w:u w:val="single"/>
        </w:rPr>
        <w:t xml:space="preserve">: </w:t>
      </w:r>
    </w:p>
    <w:p w14:paraId="451F0409" w14:textId="77777777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i/>
          <w:sz w:val="21"/>
          <w:szCs w:val="21"/>
          <w:lang w:eastAsia="en-US"/>
        </w:rPr>
        <w:t>Prosimy o odpowiedz na pytania:</w:t>
      </w:r>
    </w:p>
    <w:p w14:paraId="51EAAFE0" w14:textId="77777777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i/>
          <w:sz w:val="21"/>
          <w:szCs w:val="21"/>
          <w:lang w:eastAsia="en-US"/>
        </w:rPr>
        <w:t>Zadanie nr 5</w:t>
      </w:r>
    </w:p>
    <w:p w14:paraId="0483D312" w14:textId="30D12CBC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1.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łóżko o szerokości całkowitej z barierkami i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bez barierek bocznych 1030mm (wymiar leża 900x2000mm)?</w:t>
      </w:r>
    </w:p>
    <w:p w14:paraId="63C76058" w14:textId="5496D15A" w:rsidR="00123AAC" w:rsidRDefault="00123AA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A56155">
        <w:rPr>
          <w:rFonts w:asciiTheme="majorHAnsi" w:hAnsiTheme="majorHAnsi"/>
          <w:b/>
          <w:sz w:val="21"/>
          <w:szCs w:val="21"/>
          <w:lang w:eastAsia="en-US"/>
        </w:rPr>
        <w:t xml:space="preserve">Odp. 1. Zamawiający dopuszcza. </w:t>
      </w:r>
      <w:r w:rsidR="00A56155" w:rsidRPr="00A56155">
        <w:rPr>
          <w:rFonts w:asciiTheme="majorHAnsi" w:hAnsiTheme="majorHAnsi"/>
          <w:b/>
          <w:sz w:val="21"/>
          <w:szCs w:val="21"/>
          <w:lang w:eastAsia="en-US"/>
        </w:rPr>
        <w:t>Zmiana OPZ</w:t>
      </w:r>
    </w:p>
    <w:p w14:paraId="698B2A69" w14:textId="77777777" w:rsidR="00A56155" w:rsidRPr="00A56155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03256EBC" w14:textId="1180EAF6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2.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łóżka wyposażone w uchwyty materaca bez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kątomierzy?</w:t>
      </w:r>
    </w:p>
    <w:p w14:paraId="055FB44A" w14:textId="468947F0" w:rsidR="00123AAC" w:rsidRDefault="00123AA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sz w:val="21"/>
          <w:szCs w:val="21"/>
          <w:lang w:eastAsia="en-US"/>
        </w:rPr>
        <w:t>Odp. 2. Zamawiający nie dopuszcza.</w:t>
      </w:r>
    </w:p>
    <w:p w14:paraId="1AE6F8BB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53EBA5B5" w14:textId="2D0FEBB3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3.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łóżka nie wyposażone w tabliczkę imienną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lecz wyposażone w ramki na kartę gorączkową z ochroną danych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osobowych?</w:t>
      </w:r>
    </w:p>
    <w:p w14:paraId="3638F0BF" w14:textId="1B999822" w:rsidR="00123AAC" w:rsidRDefault="00123AA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sz w:val="21"/>
          <w:szCs w:val="21"/>
          <w:lang w:eastAsia="en-US"/>
        </w:rPr>
        <w:t>Odp. 3. Zamawiający nie dopuszcza.</w:t>
      </w:r>
    </w:p>
    <w:p w14:paraId="29E0D7B4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6203FD67" w14:textId="536E91B3" w:rsidR="00123AAC" w:rsidRPr="00A56155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4.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łóżko z segmentami leża wypełnionymi siatką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wyjmowana o oczkach 5x10 cm?</w:t>
      </w:r>
    </w:p>
    <w:p w14:paraId="6E6E10F0" w14:textId="172B293D" w:rsidR="00123AAC" w:rsidRPr="00A56155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A56155">
        <w:rPr>
          <w:rFonts w:asciiTheme="majorHAnsi" w:hAnsiTheme="majorHAnsi"/>
          <w:b/>
          <w:sz w:val="21"/>
          <w:szCs w:val="21"/>
          <w:lang w:eastAsia="en-US"/>
        </w:rPr>
        <w:t xml:space="preserve">Odp. 4. Zamawiający dopuszcza. </w:t>
      </w:r>
      <w:r w:rsidR="00A56155" w:rsidRPr="00A56155">
        <w:rPr>
          <w:rFonts w:asciiTheme="majorHAnsi" w:hAnsiTheme="majorHAnsi"/>
          <w:b/>
          <w:sz w:val="21"/>
          <w:szCs w:val="21"/>
          <w:lang w:eastAsia="en-US"/>
        </w:rPr>
        <w:t>Zmiana OPZ</w:t>
      </w:r>
      <w:r w:rsidR="00A56155">
        <w:rPr>
          <w:rFonts w:asciiTheme="majorHAnsi" w:hAnsiTheme="majorHAnsi"/>
          <w:b/>
          <w:sz w:val="21"/>
          <w:szCs w:val="21"/>
          <w:lang w:eastAsia="en-US"/>
        </w:rPr>
        <w:t>.</w:t>
      </w:r>
    </w:p>
    <w:p w14:paraId="31BFEFF4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53F7FECC" w14:textId="2DDFAC9D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5.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łóżko z segmentami leża wypełnionymi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stalowa siatka montowana na stałe o oczkach 5-10cm?</w:t>
      </w:r>
    </w:p>
    <w:p w14:paraId="33596AE6" w14:textId="547E226C" w:rsidR="000D79FC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sz w:val="21"/>
          <w:szCs w:val="21"/>
          <w:lang w:eastAsia="en-US"/>
        </w:rPr>
        <w:t>Odp. 5. Zamawiający nie dopuszcza.</w:t>
      </w:r>
    </w:p>
    <w:p w14:paraId="63EE2933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76205A64" w14:textId="589B4AE8" w:rsidR="00123AAC" w:rsidRPr="00A56155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6.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</w:t>
      </w:r>
      <w:r w:rsidRPr="00A56155">
        <w:rPr>
          <w:rFonts w:asciiTheme="majorHAnsi" w:hAnsiTheme="majorHAnsi"/>
          <w:i/>
          <w:sz w:val="21"/>
          <w:szCs w:val="21"/>
          <w:lang w:eastAsia="en-US"/>
        </w:rPr>
        <w:t>Zamawiający dopuści łóżko z bezpiecznym obciążeniem 220kg</w:t>
      </w:r>
      <w:r w:rsidR="000D79FC" w:rsidRPr="00A56155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A56155">
        <w:rPr>
          <w:rFonts w:asciiTheme="majorHAnsi" w:hAnsiTheme="majorHAnsi"/>
          <w:i/>
          <w:sz w:val="21"/>
          <w:szCs w:val="21"/>
          <w:lang w:eastAsia="en-US"/>
        </w:rPr>
        <w:t>potwierdzone przez producenta?</w:t>
      </w:r>
    </w:p>
    <w:p w14:paraId="0866D319" w14:textId="71D1C2CD" w:rsidR="000D79FC" w:rsidRPr="00A56155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A56155">
        <w:rPr>
          <w:rFonts w:asciiTheme="majorHAnsi" w:hAnsiTheme="majorHAnsi"/>
          <w:b/>
          <w:sz w:val="21"/>
          <w:szCs w:val="21"/>
          <w:lang w:eastAsia="en-US"/>
        </w:rPr>
        <w:t xml:space="preserve">Odp. 6. Zamawiający dopuszcza. </w:t>
      </w:r>
      <w:r w:rsidR="00A56155" w:rsidRPr="00A56155">
        <w:rPr>
          <w:rFonts w:asciiTheme="majorHAnsi" w:hAnsiTheme="majorHAnsi"/>
          <w:b/>
          <w:sz w:val="21"/>
          <w:szCs w:val="21"/>
          <w:lang w:eastAsia="en-US"/>
        </w:rPr>
        <w:t>Zmiana OPZ.</w:t>
      </w:r>
    </w:p>
    <w:p w14:paraId="477643F4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color w:val="00B050"/>
          <w:sz w:val="21"/>
          <w:szCs w:val="21"/>
          <w:lang w:eastAsia="en-US"/>
        </w:rPr>
      </w:pPr>
    </w:p>
    <w:p w14:paraId="0A7455B4" w14:textId="775C7661" w:rsidR="00123AAC" w:rsidRPr="00A56155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7.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odstąpi od wymogu posiadania i dołączenia do oferty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certyfikatu ISO 13485:2003? Oferowane wyroby medyczne łóżka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szpitalne, i materace posiadają deklarację zgodności CE oraz zgłoszenie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do Rejestru Wyrobów Medycznych, co potwierdza spełnianie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europejskich norm zharmonizowanych dotyczących wyrobów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medycznych i produkcję wg. tych norm i procedur z nich wynikających.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Obowiązująca Ustawa o Wyrobach Medycznych z dnia 20 maja 2010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Dz. U. Nr 107, poz. 679 i wydane przez Ministra Zdrowia związane z nią Rozporządzenia nie nakłada na Wytwórców </w:t>
      </w:r>
      <w:r w:rsidRPr="00A56155">
        <w:rPr>
          <w:rFonts w:asciiTheme="majorHAnsi" w:hAnsiTheme="majorHAnsi"/>
          <w:i/>
          <w:sz w:val="21"/>
          <w:szCs w:val="21"/>
          <w:lang w:eastAsia="en-US"/>
        </w:rPr>
        <w:t>produkujących wyroby</w:t>
      </w:r>
      <w:r w:rsidR="000D79FC" w:rsidRPr="00A56155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A56155">
        <w:rPr>
          <w:rFonts w:asciiTheme="majorHAnsi" w:hAnsiTheme="majorHAnsi"/>
          <w:i/>
          <w:sz w:val="21"/>
          <w:szCs w:val="21"/>
          <w:lang w:eastAsia="en-US"/>
        </w:rPr>
        <w:t>medyczne klasy I obowiązku posiadania przez wytwórców w/w</w:t>
      </w:r>
      <w:r w:rsidR="000D79FC" w:rsidRPr="00A56155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A56155">
        <w:rPr>
          <w:rFonts w:asciiTheme="majorHAnsi" w:hAnsiTheme="majorHAnsi"/>
          <w:i/>
          <w:sz w:val="21"/>
          <w:szCs w:val="21"/>
          <w:lang w:eastAsia="en-US"/>
        </w:rPr>
        <w:t>certyfikatu?</w:t>
      </w:r>
    </w:p>
    <w:p w14:paraId="1AC3A2AB" w14:textId="07DE2F85" w:rsidR="000D79FC" w:rsidRPr="00A56155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A56155">
        <w:rPr>
          <w:rFonts w:asciiTheme="majorHAnsi" w:hAnsiTheme="majorHAnsi"/>
          <w:b/>
          <w:sz w:val="21"/>
          <w:szCs w:val="21"/>
          <w:lang w:eastAsia="en-US"/>
        </w:rPr>
        <w:t>Odp. 7. Zamawiający odstąpi od wymogu posiadania i dołączenia do oferty certyfikatu ISO 13485:2003. Zmian</w:t>
      </w:r>
      <w:r w:rsidR="00A56155" w:rsidRPr="00A56155">
        <w:rPr>
          <w:rFonts w:asciiTheme="majorHAnsi" w:hAnsiTheme="majorHAnsi"/>
          <w:b/>
          <w:sz w:val="21"/>
          <w:szCs w:val="21"/>
          <w:lang w:eastAsia="en-US"/>
        </w:rPr>
        <w:t>a OPZ .</w:t>
      </w:r>
    </w:p>
    <w:p w14:paraId="11347BC1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color w:val="00B050"/>
          <w:sz w:val="21"/>
          <w:szCs w:val="21"/>
          <w:lang w:eastAsia="en-US"/>
        </w:rPr>
      </w:pPr>
    </w:p>
    <w:p w14:paraId="61763574" w14:textId="0B9634FB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8.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szafkę z krawędziami blatu i Pólki bocznej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zabezpieczonymi tworzywowymi półwałkami?</w:t>
      </w:r>
    </w:p>
    <w:p w14:paraId="5B513DBF" w14:textId="1B596C3F" w:rsidR="000D79FC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sz w:val="21"/>
          <w:szCs w:val="21"/>
          <w:lang w:eastAsia="en-US"/>
        </w:rPr>
        <w:t>Odp. 8. Zamawiający nie dopuszcza.</w:t>
      </w:r>
    </w:p>
    <w:p w14:paraId="2D5B62F8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4AC6197D" w14:textId="3F189820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9.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szafkę z półką pomiędzy szufladą a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kontenerem o wysokości 70mm z dostępem z dwóch stron?</w:t>
      </w:r>
    </w:p>
    <w:p w14:paraId="509A7C29" w14:textId="04957AA3" w:rsidR="000D79FC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sz w:val="21"/>
          <w:szCs w:val="21"/>
          <w:lang w:eastAsia="en-US"/>
        </w:rPr>
        <w:t>Odp. 9. Zamawiający nie dopuszcza.</w:t>
      </w:r>
    </w:p>
    <w:p w14:paraId="25F085BC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443E98D1" w14:textId="29115577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10.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szafkę z półką pomiędzy szufladą a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kontenerem o wysokości 70mm z dostępem z jednej strony?</w:t>
      </w:r>
    </w:p>
    <w:p w14:paraId="7265DDE7" w14:textId="67D8EBE2" w:rsidR="000D79FC" w:rsidRPr="00A56155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A56155">
        <w:rPr>
          <w:rFonts w:asciiTheme="majorHAnsi" w:hAnsiTheme="majorHAnsi"/>
          <w:b/>
          <w:sz w:val="21"/>
          <w:szCs w:val="21"/>
          <w:lang w:eastAsia="en-US"/>
        </w:rPr>
        <w:t xml:space="preserve">Odp. 10. Zamawiający dopuszcza. </w:t>
      </w:r>
      <w:r w:rsidR="00A56155" w:rsidRPr="00A56155">
        <w:rPr>
          <w:rFonts w:asciiTheme="majorHAnsi" w:hAnsiTheme="majorHAnsi"/>
          <w:b/>
          <w:sz w:val="21"/>
          <w:szCs w:val="21"/>
          <w:lang w:eastAsia="en-US"/>
        </w:rPr>
        <w:t>Zmiana OPZ</w:t>
      </w:r>
    </w:p>
    <w:p w14:paraId="179D65BE" w14:textId="77777777" w:rsidR="00A56155" w:rsidRPr="000D79FC" w:rsidRDefault="00A56155" w:rsidP="000D79FC">
      <w:pPr>
        <w:suppressAutoHyphens w:val="0"/>
        <w:spacing w:after="0"/>
        <w:jc w:val="both"/>
        <w:rPr>
          <w:rFonts w:asciiTheme="majorHAnsi" w:hAnsiTheme="majorHAnsi"/>
          <w:b/>
          <w:color w:val="00B050"/>
          <w:sz w:val="21"/>
          <w:szCs w:val="21"/>
          <w:lang w:eastAsia="en-US"/>
        </w:rPr>
      </w:pPr>
    </w:p>
    <w:p w14:paraId="3BAA6B3D" w14:textId="764A0E34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11.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oczekuje szafki przyłóżkowej wyposażonej w boczny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blat regulowany na sprężynie gazowej, składany do boku szafki?</w:t>
      </w:r>
    </w:p>
    <w:p w14:paraId="3CF2A8ED" w14:textId="7AFA1A89" w:rsidR="000D79FC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F35A71">
        <w:rPr>
          <w:rFonts w:asciiTheme="majorHAnsi" w:hAnsiTheme="majorHAnsi"/>
          <w:b/>
          <w:sz w:val="21"/>
          <w:szCs w:val="21"/>
          <w:lang w:eastAsia="en-US"/>
        </w:rPr>
        <w:t xml:space="preserve">Odp. 11. Zamawiający dopuszcza. </w:t>
      </w:r>
      <w:r w:rsidR="00F35A71" w:rsidRPr="00F35A71">
        <w:rPr>
          <w:rFonts w:asciiTheme="majorHAnsi" w:hAnsiTheme="majorHAnsi"/>
          <w:b/>
          <w:sz w:val="21"/>
          <w:szCs w:val="21"/>
          <w:lang w:eastAsia="en-US"/>
        </w:rPr>
        <w:t>Zmiana OPZ.</w:t>
      </w:r>
    </w:p>
    <w:p w14:paraId="7F7A7C34" w14:textId="77777777" w:rsidR="00F35A71" w:rsidRPr="00F35A71" w:rsidRDefault="00F35A71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</w:p>
    <w:p w14:paraId="13E0D49C" w14:textId="77777777" w:rsidR="00123AAC" w:rsidRPr="000D79FC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12.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dopuści szafkę o szerokości całkowitej 560mm ?</w:t>
      </w:r>
    </w:p>
    <w:p w14:paraId="68375639" w14:textId="2B4B1890" w:rsidR="000D79FC" w:rsidRPr="00F35A71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F35A71">
        <w:rPr>
          <w:rFonts w:asciiTheme="majorHAnsi" w:hAnsiTheme="majorHAnsi"/>
          <w:b/>
          <w:sz w:val="21"/>
          <w:szCs w:val="21"/>
          <w:lang w:eastAsia="en-US"/>
        </w:rPr>
        <w:t xml:space="preserve">Odp. 12. Zamawiający dopuszcza. </w:t>
      </w:r>
      <w:r w:rsidR="00F35A71" w:rsidRPr="00F35A71">
        <w:rPr>
          <w:rFonts w:asciiTheme="majorHAnsi" w:hAnsiTheme="majorHAnsi"/>
          <w:b/>
          <w:sz w:val="21"/>
          <w:szCs w:val="21"/>
          <w:lang w:eastAsia="en-US"/>
        </w:rPr>
        <w:t>Zmiana OPZ.</w:t>
      </w:r>
    </w:p>
    <w:p w14:paraId="6C94ECC0" w14:textId="77777777" w:rsidR="00F35A71" w:rsidRPr="000D79FC" w:rsidRDefault="00F35A71" w:rsidP="000D79FC">
      <w:pPr>
        <w:suppressAutoHyphens w:val="0"/>
        <w:spacing w:after="0"/>
        <w:jc w:val="both"/>
        <w:rPr>
          <w:rFonts w:asciiTheme="majorHAnsi" w:hAnsiTheme="majorHAnsi"/>
          <w:b/>
          <w:color w:val="00B050"/>
          <w:sz w:val="21"/>
          <w:szCs w:val="21"/>
          <w:lang w:eastAsia="en-US"/>
        </w:rPr>
      </w:pPr>
    </w:p>
    <w:p w14:paraId="2D1DD692" w14:textId="123E7BC0" w:rsidR="00123AAC" w:rsidRPr="00A73054" w:rsidRDefault="00123AAC" w:rsidP="000D79FC">
      <w:pPr>
        <w:suppressAutoHyphens w:val="0"/>
        <w:spacing w:after="0"/>
        <w:jc w:val="both"/>
        <w:rPr>
          <w:rFonts w:asciiTheme="majorHAnsi" w:hAnsiTheme="majorHAnsi"/>
          <w:i/>
          <w:sz w:val="21"/>
          <w:szCs w:val="21"/>
          <w:lang w:eastAsia="en-US"/>
        </w:rPr>
      </w:pPr>
      <w:r w:rsidRPr="000D79FC">
        <w:rPr>
          <w:rFonts w:asciiTheme="majorHAnsi" w:hAnsiTheme="majorHAnsi"/>
          <w:b/>
          <w:i/>
          <w:sz w:val="21"/>
          <w:szCs w:val="21"/>
          <w:lang w:eastAsia="en-US"/>
        </w:rPr>
        <w:t>13.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Czy Zamawiający odstąpi od wymogu posiadania i dołączenia do oferty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certyfikatu ISO 13485:2003? Oferowane wyroby medyczne szafki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przyłóżkowe posiadają deklarację zgodności CE oraz zgłoszenie do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Rejestru Wyrobów Medycznych, co potwierdza spełnianie europejskich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norm zharmonizowanych dotyczących wyrobów medycznych i produkcję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wg. tych norm i procedur z nich wynikających. Obowiązująca Ustawa o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Wyrobach Medycznych z dnia 20 maja 2010 Dz. U. Nr 107, poz. 679 i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>wydane przez Ministra Zdrowia związane z nią Rozporządzenia nie</w:t>
      </w:r>
      <w:r w:rsidR="000D79FC"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0D79FC">
        <w:rPr>
          <w:rFonts w:asciiTheme="majorHAnsi" w:hAnsiTheme="majorHAnsi"/>
          <w:i/>
          <w:sz w:val="21"/>
          <w:szCs w:val="21"/>
          <w:lang w:eastAsia="en-US"/>
        </w:rPr>
        <w:t xml:space="preserve">nakłada na Wytwórców produkujących wyroby </w:t>
      </w:r>
      <w:r w:rsidRPr="00A73054">
        <w:rPr>
          <w:rFonts w:asciiTheme="majorHAnsi" w:hAnsiTheme="majorHAnsi"/>
          <w:i/>
          <w:sz w:val="21"/>
          <w:szCs w:val="21"/>
          <w:lang w:eastAsia="en-US"/>
        </w:rPr>
        <w:t>medyczne klasy I</w:t>
      </w:r>
      <w:r w:rsidR="000D79FC" w:rsidRPr="00A73054">
        <w:rPr>
          <w:rFonts w:asciiTheme="majorHAnsi" w:hAnsiTheme="majorHAnsi"/>
          <w:i/>
          <w:sz w:val="21"/>
          <w:szCs w:val="21"/>
          <w:lang w:eastAsia="en-US"/>
        </w:rPr>
        <w:t xml:space="preserve"> </w:t>
      </w:r>
      <w:r w:rsidRPr="00A73054">
        <w:rPr>
          <w:rFonts w:asciiTheme="majorHAnsi" w:hAnsiTheme="majorHAnsi"/>
          <w:i/>
          <w:sz w:val="21"/>
          <w:szCs w:val="21"/>
          <w:lang w:eastAsia="en-US"/>
        </w:rPr>
        <w:t>obowiązku posiadania przez wytwórców w/w certyfikatu?</w:t>
      </w:r>
    </w:p>
    <w:p w14:paraId="2DD8A801" w14:textId="11C7711D" w:rsidR="000D79FC" w:rsidRPr="00A73054" w:rsidRDefault="000D79FC" w:rsidP="000D79FC">
      <w:pPr>
        <w:suppressAutoHyphens w:val="0"/>
        <w:spacing w:after="0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A73054">
        <w:rPr>
          <w:rFonts w:asciiTheme="majorHAnsi" w:hAnsiTheme="majorHAnsi"/>
          <w:b/>
          <w:sz w:val="21"/>
          <w:szCs w:val="21"/>
          <w:lang w:eastAsia="en-US"/>
        </w:rPr>
        <w:lastRenderedPageBreak/>
        <w:t xml:space="preserve">Odp. </w:t>
      </w:r>
      <w:r w:rsidR="00F35A71" w:rsidRPr="00A73054">
        <w:rPr>
          <w:rFonts w:asciiTheme="majorHAnsi" w:hAnsiTheme="majorHAnsi"/>
          <w:b/>
          <w:sz w:val="21"/>
          <w:szCs w:val="21"/>
          <w:lang w:eastAsia="en-US"/>
        </w:rPr>
        <w:t>13</w:t>
      </w:r>
      <w:r w:rsidRPr="00A73054">
        <w:rPr>
          <w:rFonts w:asciiTheme="majorHAnsi" w:hAnsiTheme="majorHAnsi"/>
          <w:b/>
          <w:sz w:val="21"/>
          <w:szCs w:val="21"/>
          <w:lang w:eastAsia="en-US"/>
        </w:rPr>
        <w:t xml:space="preserve">. Zamawiający odstąpi od wymogu posiadania i dołączenia do oferty certyfikatu ISO 13485:2003. </w:t>
      </w:r>
      <w:r w:rsidR="00F35A71" w:rsidRPr="00A73054">
        <w:rPr>
          <w:rFonts w:asciiTheme="majorHAnsi" w:hAnsiTheme="majorHAnsi"/>
          <w:b/>
          <w:sz w:val="21"/>
          <w:szCs w:val="21"/>
          <w:lang w:eastAsia="en-US"/>
        </w:rPr>
        <w:t>Zmiana OPZ</w:t>
      </w:r>
      <w:r w:rsidR="00044417">
        <w:rPr>
          <w:rFonts w:asciiTheme="majorHAnsi" w:hAnsiTheme="majorHAnsi"/>
          <w:b/>
          <w:sz w:val="21"/>
          <w:szCs w:val="21"/>
          <w:lang w:eastAsia="en-US"/>
        </w:rPr>
        <w:t>.</w:t>
      </w:r>
    </w:p>
    <w:p w14:paraId="725571F0" w14:textId="77777777" w:rsidR="00123AAC" w:rsidRDefault="00123AAC" w:rsidP="00123AAC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highlight w:val="yellow"/>
          <w:lang w:eastAsia="en-US"/>
        </w:rPr>
      </w:pPr>
    </w:p>
    <w:p w14:paraId="75A94EBF" w14:textId="77777777" w:rsidR="0052759D" w:rsidRPr="00A8697A" w:rsidRDefault="0052759D" w:rsidP="00123AAC">
      <w:pPr>
        <w:numPr>
          <w:ilvl w:val="0"/>
          <w:numId w:val="12"/>
        </w:num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A8697A">
        <w:rPr>
          <w:rFonts w:asciiTheme="majorHAnsi" w:hAnsiTheme="majorHAnsi"/>
          <w:sz w:val="21"/>
          <w:szCs w:val="21"/>
          <w:lang w:eastAsia="en-US"/>
        </w:rPr>
        <w:t xml:space="preserve">Zamawiający na podstawie art. 286 ust. 1 ustawy z dnia 11 września 2019r. Prawo zamówień publicznych (tj. Dz. U. z 2019 r. poz. 2019 ze zm. – dalej ustawy </w:t>
      </w:r>
      <w:proofErr w:type="spellStart"/>
      <w:r w:rsidRPr="00A8697A">
        <w:rPr>
          <w:rFonts w:asciiTheme="majorHAnsi" w:hAnsiTheme="majorHAnsi"/>
          <w:sz w:val="21"/>
          <w:szCs w:val="21"/>
          <w:lang w:eastAsia="en-US"/>
        </w:rPr>
        <w:t>Pzp</w:t>
      </w:r>
      <w:proofErr w:type="spellEnd"/>
      <w:r w:rsidRPr="00A8697A">
        <w:rPr>
          <w:rFonts w:asciiTheme="majorHAnsi" w:hAnsiTheme="majorHAnsi"/>
          <w:sz w:val="21"/>
          <w:szCs w:val="21"/>
          <w:lang w:eastAsia="en-US"/>
        </w:rPr>
        <w:t>) modyfikuje zapisy SWZ:</w:t>
      </w:r>
    </w:p>
    <w:p w14:paraId="7B3EDA50" w14:textId="77777777" w:rsidR="0052759D" w:rsidRPr="00A8697A" w:rsidRDefault="0052759D" w:rsidP="0052759D">
      <w:pPr>
        <w:numPr>
          <w:ilvl w:val="0"/>
          <w:numId w:val="14"/>
        </w:numPr>
        <w:suppressAutoHyphens w:val="0"/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A8697A">
        <w:rPr>
          <w:rFonts w:asciiTheme="majorHAnsi" w:hAnsiTheme="majorHAnsi"/>
          <w:b/>
          <w:bCs/>
          <w:sz w:val="21"/>
          <w:szCs w:val="21"/>
          <w:lang w:eastAsia="en-US"/>
        </w:rPr>
        <w:t>Rozdziału XI ust. 1. Termin związania ofertą.</w:t>
      </w:r>
    </w:p>
    <w:p w14:paraId="354A22AE" w14:textId="59CEC920" w:rsidR="0052759D" w:rsidRPr="00A8697A" w:rsidRDefault="0052759D" w:rsidP="0052759D">
      <w:pPr>
        <w:suppressAutoHyphens w:val="0"/>
        <w:spacing w:after="0"/>
        <w:ind w:left="709" w:hanging="283"/>
        <w:jc w:val="both"/>
        <w:rPr>
          <w:rFonts w:asciiTheme="majorHAnsi" w:hAnsiTheme="majorHAnsi"/>
          <w:sz w:val="21"/>
          <w:szCs w:val="21"/>
          <w:lang w:eastAsia="en-US"/>
        </w:rPr>
      </w:pPr>
      <w:r w:rsidRPr="00A8697A">
        <w:rPr>
          <w:rFonts w:asciiTheme="majorHAnsi" w:hAnsiTheme="majorHAnsi"/>
          <w:sz w:val="21"/>
          <w:szCs w:val="21"/>
          <w:lang w:eastAsia="en-US"/>
        </w:rPr>
        <w:t xml:space="preserve">Wykonawca jest związany ofertą od dnia upływu terminu składania ofert przez okres 30 dni tj. do </w:t>
      </w:r>
      <w:r w:rsidR="00A8697A" w:rsidRPr="00A8697A">
        <w:rPr>
          <w:rFonts w:asciiTheme="majorHAnsi" w:hAnsiTheme="majorHAnsi"/>
          <w:sz w:val="21"/>
          <w:szCs w:val="21"/>
          <w:lang w:eastAsia="en-US"/>
        </w:rPr>
        <w:t>dnia 22</w:t>
      </w:r>
      <w:r w:rsidRPr="00A8697A">
        <w:rPr>
          <w:rFonts w:asciiTheme="majorHAnsi" w:hAnsiTheme="majorHAnsi"/>
          <w:sz w:val="21"/>
          <w:szCs w:val="21"/>
          <w:lang w:eastAsia="en-US"/>
        </w:rPr>
        <w:t>.04.2021 r.</w:t>
      </w:r>
    </w:p>
    <w:p w14:paraId="78212B2C" w14:textId="77777777" w:rsidR="0052759D" w:rsidRPr="00A8697A" w:rsidRDefault="0052759D" w:rsidP="0052759D">
      <w:pPr>
        <w:numPr>
          <w:ilvl w:val="0"/>
          <w:numId w:val="14"/>
        </w:numPr>
        <w:suppressAutoHyphens w:val="0"/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A8697A">
        <w:rPr>
          <w:rFonts w:asciiTheme="majorHAnsi" w:hAnsiTheme="majorHAnsi"/>
          <w:b/>
          <w:bCs/>
          <w:sz w:val="21"/>
          <w:szCs w:val="21"/>
          <w:lang w:eastAsia="en-US"/>
        </w:rPr>
        <w:t>Rozdziału XV ust. 2 Sposób oraz termin składania ofert.</w:t>
      </w:r>
    </w:p>
    <w:p w14:paraId="2B823F81" w14:textId="220D58E6" w:rsidR="0052759D" w:rsidRPr="00A8697A" w:rsidRDefault="0052759D" w:rsidP="0052759D">
      <w:p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ajorHAnsi" w:hAnsiTheme="majorHAnsi"/>
          <w:sz w:val="21"/>
          <w:szCs w:val="21"/>
          <w:lang w:eastAsia="en-US"/>
        </w:rPr>
      </w:pPr>
      <w:r w:rsidRPr="00A8697A">
        <w:rPr>
          <w:rFonts w:asciiTheme="majorHAnsi" w:hAnsiTheme="majorHAnsi"/>
          <w:sz w:val="21"/>
          <w:szCs w:val="21"/>
          <w:lang w:eastAsia="en-US"/>
        </w:rPr>
        <w:t>Ofertę wraz z wymaganymi załącznikami należy złożyć w terminie do dnia 2</w:t>
      </w:r>
      <w:r w:rsidR="00A8697A" w:rsidRPr="00A8697A">
        <w:rPr>
          <w:rFonts w:asciiTheme="majorHAnsi" w:hAnsiTheme="majorHAnsi"/>
          <w:sz w:val="21"/>
          <w:szCs w:val="21"/>
          <w:lang w:eastAsia="en-US"/>
        </w:rPr>
        <w:t>4</w:t>
      </w:r>
      <w:r w:rsidRPr="00A8697A">
        <w:rPr>
          <w:rFonts w:asciiTheme="majorHAnsi" w:hAnsiTheme="majorHAnsi"/>
          <w:sz w:val="21"/>
          <w:szCs w:val="21"/>
          <w:lang w:eastAsia="en-US"/>
        </w:rPr>
        <w:t>.03.2021 r. do godz. 10:00.</w:t>
      </w:r>
    </w:p>
    <w:p w14:paraId="3ECB0FE8" w14:textId="77777777" w:rsidR="0052759D" w:rsidRPr="00A8697A" w:rsidRDefault="0052759D" w:rsidP="0052759D">
      <w:pPr>
        <w:numPr>
          <w:ilvl w:val="0"/>
          <w:numId w:val="14"/>
        </w:numPr>
        <w:suppressAutoHyphens w:val="0"/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A8697A">
        <w:rPr>
          <w:rFonts w:asciiTheme="majorHAnsi" w:hAnsiTheme="majorHAnsi"/>
          <w:b/>
          <w:bCs/>
          <w:sz w:val="21"/>
          <w:szCs w:val="21"/>
          <w:lang w:eastAsia="en-US"/>
        </w:rPr>
        <w:t>Rozdziału XVI ust. 1 Termin otwarcia ofert.</w:t>
      </w:r>
    </w:p>
    <w:p w14:paraId="0F2DFB2B" w14:textId="077A9204" w:rsidR="0052759D" w:rsidRPr="00A8697A" w:rsidRDefault="0052759D" w:rsidP="0052759D">
      <w:pPr>
        <w:suppressAutoHyphens w:val="0"/>
        <w:spacing w:after="0"/>
        <w:ind w:left="709" w:hanging="283"/>
        <w:jc w:val="both"/>
        <w:rPr>
          <w:rFonts w:asciiTheme="majorHAnsi" w:hAnsiTheme="majorHAnsi"/>
          <w:sz w:val="21"/>
          <w:szCs w:val="21"/>
          <w:lang w:eastAsia="en-US"/>
        </w:rPr>
      </w:pPr>
      <w:r w:rsidRPr="00A8697A">
        <w:rPr>
          <w:rFonts w:asciiTheme="majorHAnsi" w:hAnsiTheme="majorHAnsi"/>
          <w:sz w:val="21"/>
          <w:szCs w:val="21"/>
          <w:lang w:eastAsia="en-US"/>
        </w:rPr>
        <w:t xml:space="preserve">Otwarcie ofert nastąpi </w:t>
      </w:r>
      <w:r w:rsidR="00A8697A" w:rsidRPr="00A8697A">
        <w:rPr>
          <w:rFonts w:asciiTheme="majorHAnsi" w:hAnsiTheme="majorHAnsi"/>
          <w:sz w:val="21"/>
          <w:szCs w:val="21"/>
          <w:lang w:eastAsia="en-US"/>
        </w:rPr>
        <w:t>w dniu 24</w:t>
      </w:r>
      <w:r w:rsidRPr="00A8697A">
        <w:rPr>
          <w:rFonts w:asciiTheme="majorHAnsi" w:hAnsiTheme="majorHAnsi"/>
          <w:sz w:val="21"/>
          <w:szCs w:val="21"/>
          <w:lang w:eastAsia="en-US"/>
        </w:rPr>
        <w:t>.03.2021 r. o godzinie 12:00.</w:t>
      </w:r>
    </w:p>
    <w:p w14:paraId="720969D3" w14:textId="77777777" w:rsidR="0052759D" w:rsidRPr="00A8697A" w:rsidRDefault="0052759D" w:rsidP="0052759D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6E2DAF3F" w14:textId="77777777" w:rsidR="0052759D" w:rsidRDefault="0052759D" w:rsidP="00123AAC">
      <w:pPr>
        <w:numPr>
          <w:ilvl w:val="0"/>
          <w:numId w:val="12"/>
        </w:num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A8697A">
        <w:rPr>
          <w:rFonts w:asciiTheme="majorHAnsi" w:hAnsiTheme="majorHAnsi"/>
          <w:sz w:val="21"/>
          <w:szCs w:val="21"/>
          <w:lang w:eastAsia="en-US"/>
        </w:rPr>
        <w:t xml:space="preserve">W związku z powyższym, na podstawie art. 271 ust. 2 i ust. 3 ustawy </w:t>
      </w:r>
      <w:proofErr w:type="spellStart"/>
      <w:r w:rsidRPr="00A8697A">
        <w:rPr>
          <w:rFonts w:asciiTheme="majorHAnsi" w:hAnsiTheme="majorHAnsi"/>
          <w:sz w:val="21"/>
          <w:szCs w:val="21"/>
          <w:lang w:eastAsia="en-US"/>
        </w:rPr>
        <w:t>Pzp</w:t>
      </w:r>
      <w:proofErr w:type="spellEnd"/>
      <w:r w:rsidRPr="00A8697A">
        <w:rPr>
          <w:rFonts w:asciiTheme="majorHAnsi" w:hAnsiTheme="majorHAnsi"/>
          <w:sz w:val="21"/>
          <w:szCs w:val="21"/>
          <w:lang w:eastAsia="en-US"/>
        </w:rPr>
        <w:t xml:space="preserve"> dokonuje się </w:t>
      </w:r>
      <w:r w:rsidRPr="00A8697A">
        <w:rPr>
          <w:rFonts w:asciiTheme="majorHAnsi" w:hAnsiTheme="majorHAnsi"/>
          <w:b/>
          <w:sz w:val="21"/>
          <w:szCs w:val="21"/>
          <w:lang w:eastAsia="en-US"/>
        </w:rPr>
        <w:t>zmiany ogłoszenia o zamówieniu</w:t>
      </w:r>
      <w:r w:rsidRPr="00A8697A">
        <w:rPr>
          <w:rFonts w:asciiTheme="majorHAnsi" w:hAnsiTheme="majorHAnsi"/>
          <w:sz w:val="21"/>
          <w:szCs w:val="21"/>
          <w:lang w:eastAsia="en-US"/>
        </w:rPr>
        <w:t>.</w:t>
      </w:r>
    </w:p>
    <w:p w14:paraId="6D06B627" w14:textId="77777777" w:rsidR="00A8697A" w:rsidRPr="00A8697A" w:rsidRDefault="00A8697A" w:rsidP="00A8697A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lang w:eastAsia="en-US"/>
        </w:rPr>
      </w:pPr>
    </w:p>
    <w:p w14:paraId="4F6AB03F" w14:textId="77777777" w:rsidR="00A8484F" w:rsidRPr="008620B5" w:rsidRDefault="0052759D" w:rsidP="00123AAC">
      <w:pPr>
        <w:numPr>
          <w:ilvl w:val="0"/>
          <w:numId w:val="12"/>
        </w:num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8620B5">
        <w:rPr>
          <w:rFonts w:asciiTheme="majorHAnsi" w:hAnsiTheme="majorHAnsi"/>
          <w:sz w:val="21"/>
          <w:szCs w:val="21"/>
          <w:lang w:eastAsia="en-US"/>
        </w:rPr>
        <w:t xml:space="preserve">Zamawiający na stronie internetowej publikuje ujednolicone załączniki uwzględniające dokonane zmiany: </w:t>
      </w:r>
    </w:p>
    <w:p w14:paraId="2B3990C9" w14:textId="424E748B" w:rsidR="0052759D" w:rsidRPr="008620B5" w:rsidRDefault="0052759D" w:rsidP="00A8484F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lang w:eastAsia="en-US"/>
        </w:rPr>
      </w:pPr>
      <w:r w:rsidRPr="008620B5">
        <w:rPr>
          <w:rFonts w:asciiTheme="majorHAnsi" w:hAnsiTheme="majorHAnsi"/>
          <w:sz w:val="21"/>
          <w:szCs w:val="21"/>
          <w:lang w:eastAsia="en-US"/>
        </w:rPr>
        <w:t>Zał.2 – umowa</w:t>
      </w:r>
      <w:r w:rsidR="008620B5">
        <w:rPr>
          <w:rFonts w:asciiTheme="majorHAnsi" w:hAnsiTheme="majorHAnsi"/>
          <w:sz w:val="21"/>
          <w:szCs w:val="21"/>
          <w:lang w:eastAsia="en-US"/>
        </w:rPr>
        <w:t xml:space="preserve"> </w:t>
      </w:r>
      <w:r w:rsidR="008620B5" w:rsidRPr="008620B5">
        <w:rPr>
          <w:rFonts w:asciiTheme="majorHAnsi" w:hAnsiTheme="majorHAnsi"/>
          <w:sz w:val="21"/>
          <w:szCs w:val="21"/>
          <w:lang w:eastAsia="en-US"/>
        </w:rPr>
        <w:t>-zmieniony</w:t>
      </w:r>
    </w:p>
    <w:p w14:paraId="005BD74C" w14:textId="77777777" w:rsidR="008620B5" w:rsidRDefault="008620B5" w:rsidP="00A73054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lang w:eastAsia="en-US"/>
        </w:rPr>
      </w:pPr>
      <w:r>
        <w:rPr>
          <w:rFonts w:asciiTheme="majorHAnsi" w:hAnsiTheme="majorHAnsi"/>
          <w:sz w:val="21"/>
          <w:szCs w:val="21"/>
          <w:lang w:eastAsia="en-US"/>
        </w:rPr>
        <w:t>Zał.6 OPZ:</w:t>
      </w:r>
    </w:p>
    <w:p w14:paraId="12C1FE14" w14:textId="06E2F2B8" w:rsidR="00A73054" w:rsidRPr="008620B5" w:rsidRDefault="00A8484F" w:rsidP="00A73054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lang w:eastAsia="en-US"/>
        </w:rPr>
      </w:pPr>
      <w:r w:rsidRPr="008620B5">
        <w:rPr>
          <w:rFonts w:asciiTheme="majorHAnsi" w:hAnsiTheme="majorHAnsi"/>
          <w:sz w:val="21"/>
          <w:szCs w:val="21"/>
          <w:lang w:eastAsia="en-US"/>
        </w:rPr>
        <w:t xml:space="preserve">Zadanie </w:t>
      </w:r>
      <w:r w:rsidR="00A73054" w:rsidRPr="008620B5">
        <w:rPr>
          <w:rFonts w:asciiTheme="majorHAnsi" w:hAnsiTheme="majorHAnsi"/>
          <w:sz w:val="21"/>
          <w:szCs w:val="21"/>
          <w:lang w:eastAsia="en-US"/>
        </w:rPr>
        <w:t>1- Lampa bakteriobójcza</w:t>
      </w:r>
      <w:r w:rsidR="008620B5" w:rsidRPr="008620B5">
        <w:t xml:space="preserve"> </w:t>
      </w:r>
      <w:r w:rsidR="008620B5" w:rsidRPr="008620B5">
        <w:rPr>
          <w:rFonts w:asciiTheme="majorHAnsi" w:hAnsiTheme="majorHAnsi"/>
          <w:sz w:val="21"/>
          <w:szCs w:val="21"/>
          <w:lang w:eastAsia="en-US"/>
        </w:rPr>
        <w:t>-zmieniony</w:t>
      </w:r>
    </w:p>
    <w:p w14:paraId="6536FC0F" w14:textId="40F897EA" w:rsidR="00A73054" w:rsidRPr="008620B5" w:rsidRDefault="00A73054" w:rsidP="00A73054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lang w:eastAsia="en-US"/>
        </w:rPr>
      </w:pPr>
      <w:r w:rsidRPr="008620B5">
        <w:rPr>
          <w:rFonts w:asciiTheme="majorHAnsi" w:hAnsiTheme="majorHAnsi"/>
          <w:sz w:val="21"/>
          <w:szCs w:val="21"/>
          <w:lang w:eastAsia="en-US"/>
        </w:rPr>
        <w:t>3-Kombinezony ochronne</w:t>
      </w:r>
      <w:r w:rsidR="008620B5" w:rsidRPr="008620B5">
        <w:t xml:space="preserve"> </w:t>
      </w:r>
      <w:r w:rsidR="008620B5" w:rsidRPr="008620B5">
        <w:rPr>
          <w:rFonts w:asciiTheme="majorHAnsi" w:hAnsiTheme="majorHAnsi"/>
          <w:sz w:val="21"/>
          <w:szCs w:val="21"/>
          <w:lang w:eastAsia="en-US"/>
        </w:rPr>
        <w:t>-zmieniony</w:t>
      </w:r>
    </w:p>
    <w:p w14:paraId="07C34062" w14:textId="031D411E" w:rsidR="00A73054" w:rsidRPr="008620B5" w:rsidRDefault="00A73054" w:rsidP="00A73054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lang w:eastAsia="en-US"/>
        </w:rPr>
      </w:pPr>
      <w:r w:rsidRPr="008620B5">
        <w:rPr>
          <w:rFonts w:asciiTheme="majorHAnsi" w:hAnsiTheme="majorHAnsi"/>
          <w:sz w:val="21"/>
          <w:szCs w:val="21"/>
          <w:lang w:eastAsia="en-US"/>
        </w:rPr>
        <w:t>4- Bramka do odkażania z pomiarem temperatury</w:t>
      </w:r>
      <w:r w:rsidR="008620B5" w:rsidRPr="008620B5">
        <w:t xml:space="preserve"> </w:t>
      </w:r>
      <w:r w:rsidR="008620B5" w:rsidRPr="008620B5">
        <w:rPr>
          <w:rFonts w:asciiTheme="majorHAnsi" w:hAnsiTheme="majorHAnsi"/>
          <w:sz w:val="21"/>
          <w:szCs w:val="21"/>
          <w:lang w:eastAsia="en-US"/>
        </w:rPr>
        <w:t>-zmieniony</w:t>
      </w:r>
    </w:p>
    <w:p w14:paraId="30703D8E" w14:textId="69F4988C" w:rsidR="00A8484F" w:rsidRPr="008620B5" w:rsidRDefault="00A73054" w:rsidP="00A8697A">
      <w:pPr>
        <w:suppressAutoHyphens w:val="0"/>
        <w:spacing w:after="0"/>
        <w:ind w:left="1080"/>
        <w:jc w:val="both"/>
        <w:rPr>
          <w:rFonts w:asciiTheme="majorHAnsi" w:hAnsiTheme="majorHAnsi"/>
          <w:sz w:val="21"/>
          <w:szCs w:val="21"/>
          <w:lang w:eastAsia="en-US"/>
        </w:rPr>
      </w:pPr>
      <w:r w:rsidRPr="008620B5">
        <w:rPr>
          <w:rFonts w:asciiTheme="majorHAnsi" w:hAnsiTheme="majorHAnsi"/>
          <w:sz w:val="21"/>
          <w:szCs w:val="21"/>
          <w:lang w:eastAsia="en-US"/>
        </w:rPr>
        <w:t>5-Łóżko  elektryczne z materacem</w:t>
      </w:r>
      <w:r w:rsidR="008620B5" w:rsidRPr="008620B5">
        <w:t xml:space="preserve"> </w:t>
      </w:r>
      <w:r w:rsidR="008620B5" w:rsidRPr="008620B5">
        <w:rPr>
          <w:rFonts w:asciiTheme="majorHAnsi" w:hAnsiTheme="majorHAnsi"/>
          <w:sz w:val="21"/>
          <w:szCs w:val="21"/>
          <w:lang w:eastAsia="en-US"/>
        </w:rPr>
        <w:t>-zmieniony</w:t>
      </w:r>
    </w:p>
    <w:p w14:paraId="69A8FDCB" w14:textId="77777777" w:rsidR="0052759D" w:rsidRPr="008620B5" w:rsidRDefault="0052759D" w:rsidP="0052759D">
      <w:pPr>
        <w:spacing w:after="0"/>
        <w:rPr>
          <w:rFonts w:asciiTheme="majorHAnsi" w:hAnsiTheme="majorHAnsi"/>
          <w:sz w:val="21"/>
          <w:szCs w:val="21"/>
        </w:rPr>
      </w:pPr>
    </w:p>
    <w:p w14:paraId="131D42F8" w14:textId="77777777" w:rsidR="0052759D" w:rsidRPr="00A8697A" w:rsidRDefault="0052759D" w:rsidP="00123AAC">
      <w:pPr>
        <w:numPr>
          <w:ilvl w:val="0"/>
          <w:numId w:val="12"/>
        </w:num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A8697A">
        <w:rPr>
          <w:rFonts w:asciiTheme="majorHAnsi" w:hAnsiTheme="majorHAnsi"/>
          <w:sz w:val="21"/>
          <w:szCs w:val="21"/>
          <w:lang w:eastAsia="en-US"/>
        </w:rPr>
        <w:t xml:space="preserve">Zamawiający na podstawie art. 286 ust. 3 ustawy </w:t>
      </w:r>
      <w:proofErr w:type="spellStart"/>
      <w:r w:rsidRPr="00A8697A">
        <w:rPr>
          <w:rFonts w:asciiTheme="majorHAnsi" w:hAnsiTheme="majorHAnsi"/>
          <w:sz w:val="21"/>
          <w:szCs w:val="21"/>
          <w:lang w:eastAsia="en-US"/>
        </w:rPr>
        <w:t>Pzp</w:t>
      </w:r>
      <w:proofErr w:type="spellEnd"/>
      <w:r w:rsidRPr="00A8697A">
        <w:rPr>
          <w:rFonts w:asciiTheme="majorHAnsi" w:hAnsiTheme="majorHAnsi"/>
          <w:sz w:val="21"/>
          <w:szCs w:val="21"/>
          <w:lang w:eastAsia="en-US"/>
        </w:rPr>
        <w:t xml:space="preserve"> w związku z art. 284 ust. 2 i ust. 3 </w:t>
      </w:r>
      <w:r w:rsidRPr="00A8697A">
        <w:rPr>
          <w:rFonts w:asciiTheme="majorHAnsi" w:hAnsiTheme="majorHAnsi"/>
          <w:b/>
          <w:bCs/>
          <w:sz w:val="21"/>
          <w:szCs w:val="21"/>
          <w:lang w:eastAsia="en-US"/>
        </w:rPr>
        <w:t>przedłuża termin składania ofert</w:t>
      </w:r>
      <w:r w:rsidRPr="00A8697A">
        <w:rPr>
          <w:rFonts w:asciiTheme="majorHAnsi" w:hAnsiTheme="majorHAnsi"/>
          <w:sz w:val="21"/>
          <w:szCs w:val="21"/>
          <w:lang w:eastAsia="en-US"/>
        </w:rPr>
        <w:t xml:space="preserve"> do dnia:</w:t>
      </w:r>
    </w:p>
    <w:p w14:paraId="649EDEFC" w14:textId="7B4F19E7" w:rsidR="0052759D" w:rsidRPr="00A8697A" w:rsidRDefault="00A8697A" w:rsidP="0052759D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A8697A">
        <w:rPr>
          <w:rFonts w:asciiTheme="majorHAnsi" w:hAnsiTheme="majorHAnsi"/>
          <w:color w:val="FF0000"/>
          <w:sz w:val="21"/>
          <w:szCs w:val="21"/>
        </w:rPr>
        <w:t>24</w:t>
      </w:r>
      <w:r w:rsidR="0052759D" w:rsidRPr="00A8697A">
        <w:rPr>
          <w:rFonts w:asciiTheme="majorHAnsi" w:hAnsiTheme="majorHAnsi"/>
          <w:color w:val="FF0000"/>
          <w:sz w:val="21"/>
          <w:szCs w:val="21"/>
        </w:rPr>
        <w:t>.03.2021 r. do godz. 10:00</w:t>
      </w:r>
    </w:p>
    <w:p w14:paraId="3DDD60E8" w14:textId="77777777" w:rsidR="0052759D" w:rsidRPr="00A8697A" w:rsidRDefault="0052759D" w:rsidP="0052759D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A8697A">
        <w:rPr>
          <w:rFonts w:asciiTheme="majorHAnsi" w:hAnsiTheme="majorHAnsi"/>
          <w:b/>
          <w:bCs/>
          <w:sz w:val="21"/>
          <w:szCs w:val="21"/>
        </w:rPr>
        <w:t>a termin otwarcia ofert</w:t>
      </w:r>
      <w:r w:rsidRPr="00A8697A">
        <w:rPr>
          <w:rFonts w:asciiTheme="majorHAnsi" w:hAnsiTheme="majorHAnsi"/>
          <w:sz w:val="21"/>
          <w:szCs w:val="21"/>
        </w:rPr>
        <w:t xml:space="preserve"> do dnia:</w:t>
      </w:r>
    </w:p>
    <w:p w14:paraId="70DB8BAE" w14:textId="67BB1C87" w:rsidR="0052759D" w:rsidRPr="00F24DE3" w:rsidRDefault="0052759D" w:rsidP="0052759D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A8697A">
        <w:rPr>
          <w:rFonts w:asciiTheme="majorHAnsi" w:hAnsiTheme="majorHAnsi"/>
          <w:color w:val="FF0000"/>
          <w:sz w:val="21"/>
          <w:szCs w:val="21"/>
        </w:rPr>
        <w:t>2</w:t>
      </w:r>
      <w:r w:rsidR="00A8697A" w:rsidRPr="00A8697A">
        <w:rPr>
          <w:rFonts w:asciiTheme="majorHAnsi" w:hAnsiTheme="majorHAnsi"/>
          <w:color w:val="FF0000"/>
          <w:sz w:val="21"/>
          <w:szCs w:val="21"/>
        </w:rPr>
        <w:t>4</w:t>
      </w:r>
      <w:r w:rsidRPr="00A8697A">
        <w:rPr>
          <w:rFonts w:asciiTheme="majorHAnsi" w:hAnsiTheme="majorHAnsi"/>
          <w:color w:val="FF0000"/>
          <w:sz w:val="21"/>
          <w:szCs w:val="21"/>
        </w:rPr>
        <w:t>.03.2021r. do godz. 12:00</w:t>
      </w:r>
    </w:p>
    <w:p w14:paraId="318A8587" w14:textId="77777777" w:rsidR="0052759D" w:rsidRPr="00F24DE3" w:rsidRDefault="0052759D" w:rsidP="0052759D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6FFF8866" w14:textId="77777777" w:rsidR="00CB1751" w:rsidRPr="00CB1751" w:rsidRDefault="00CB1751" w:rsidP="00353E0A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920972F" w14:textId="77777777" w:rsidR="00CB1751" w:rsidRPr="00CB1751" w:rsidRDefault="00CB1751" w:rsidP="00353E0A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254AFBB" w14:textId="77777777" w:rsidR="00CB1751" w:rsidRPr="00CB1751" w:rsidRDefault="00CB1751" w:rsidP="00353E0A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  <w:bookmarkStart w:id="1" w:name="_GoBack"/>
      <w:bookmarkEnd w:id="1"/>
    </w:p>
    <w:sectPr w:rsidR="00CB1751" w:rsidRPr="00CB1751" w:rsidSect="0024487E">
      <w:footerReference w:type="default" r:id="rId12"/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E2C4A" w14:textId="77777777" w:rsidR="00A73054" w:rsidRDefault="00A73054">
      <w:pPr>
        <w:spacing w:after="0" w:line="240" w:lineRule="auto"/>
      </w:pPr>
      <w:r>
        <w:separator/>
      </w:r>
    </w:p>
  </w:endnote>
  <w:endnote w:type="continuationSeparator" w:id="0">
    <w:p w14:paraId="277F65DD" w14:textId="77777777" w:rsidR="00A73054" w:rsidRDefault="00A7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harter">
    <w:altName w:val="Cambria"/>
    <w:charset w:val="00"/>
    <w:family w:val="roman"/>
    <w:pitch w:val="default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57013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7E9DF26B" w14:textId="587C5EB1" w:rsidR="00A73054" w:rsidRPr="00394961" w:rsidRDefault="00A73054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394961">
          <w:rPr>
            <w:rFonts w:asciiTheme="majorHAnsi" w:hAnsiTheme="majorHAnsi"/>
            <w:sz w:val="18"/>
            <w:szCs w:val="18"/>
          </w:rPr>
          <w:fldChar w:fldCharType="begin"/>
        </w:r>
        <w:r w:rsidRPr="00394961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394961">
          <w:rPr>
            <w:rFonts w:asciiTheme="majorHAnsi" w:hAnsiTheme="majorHAnsi"/>
            <w:sz w:val="18"/>
            <w:szCs w:val="18"/>
          </w:rPr>
          <w:fldChar w:fldCharType="separate"/>
        </w:r>
        <w:r w:rsidR="00044417">
          <w:rPr>
            <w:rFonts w:asciiTheme="majorHAnsi" w:hAnsiTheme="majorHAnsi"/>
            <w:noProof/>
            <w:sz w:val="18"/>
            <w:szCs w:val="18"/>
          </w:rPr>
          <w:t>13</w:t>
        </w:r>
        <w:r w:rsidRPr="00394961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26FB2468" w14:textId="77777777" w:rsidR="00A73054" w:rsidRDefault="00A73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85A24" w14:textId="77777777" w:rsidR="00A73054" w:rsidRDefault="00A73054">
      <w:pPr>
        <w:spacing w:after="0" w:line="240" w:lineRule="auto"/>
      </w:pPr>
      <w:r>
        <w:separator/>
      </w:r>
    </w:p>
  </w:footnote>
  <w:footnote w:type="continuationSeparator" w:id="0">
    <w:p w14:paraId="0ABA9BC4" w14:textId="77777777" w:rsidR="00A73054" w:rsidRDefault="00A7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17623"/>
    <w:multiLevelType w:val="hybridMultilevel"/>
    <w:tmpl w:val="B7804382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C68E2"/>
    <w:multiLevelType w:val="hybridMultilevel"/>
    <w:tmpl w:val="020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1">
    <w:nsid w:val="13253818"/>
    <w:multiLevelType w:val="hybridMultilevel"/>
    <w:tmpl w:val="78CCB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F2AFB"/>
    <w:multiLevelType w:val="hybridMultilevel"/>
    <w:tmpl w:val="382684F4"/>
    <w:lvl w:ilvl="0" w:tplc="0590A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>
    <w:nsid w:val="23AB0894"/>
    <w:multiLevelType w:val="hybridMultilevel"/>
    <w:tmpl w:val="763A1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7">
    <w:nsid w:val="33882CA5"/>
    <w:multiLevelType w:val="hybridMultilevel"/>
    <w:tmpl w:val="B9DCE504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4C441048"/>
    <w:multiLevelType w:val="hybridMultilevel"/>
    <w:tmpl w:val="02AE2466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25489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61E56BA6"/>
    <w:multiLevelType w:val="hybridMultilevel"/>
    <w:tmpl w:val="5FAA6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F47F5F"/>
    <w:multiLevelType w:val="hybridMultilevel"/>
    <w:tmpl w:val="18C2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30"/>
  </w:num>
  <w:num w:numId="4">
    <w:abstractNumId w:val="0"/>
  </w:num>
  <w:num w:numId="5">
    <w:abstractNumId w:val="16"/>
  </w:num>
  <w:num w:numId="6">
    <w:abstractNumId w:val="31"/>
  </w:num>
  <w:num w:numId="7">
    <w:abstractNumId w:val="22"/>
  </w:num>
  <w:num w:numId="8">
    <w:abstractNumId w:val="10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7"/>
  </w:num>
  <w:num w:numId="14">
    <w:abstractNumId w:val="29"/>
  </w:num>
  <w:num w:numId="15">
    <w:abstractNumId w:val="26"/>
  </w:num>
  <w:num w:numId="16">
    <w:abstractNumId w:val="19"/>
  </w:num>
  <w:num w:numId="17">
    <w:abstractNumId w:val="27"/>
  </w:num>
  <w:num w:numId="18">
    <w:abstractNumId w:val="21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</w:num>
  <w:num w:numId="24">
    <w:abstractNumId w:val="23"/>
  </w:num>
  <w:num w:numId="25">
    <w:abstractNumId w:val="25"/>
  </w:num>
  <w:num w:numId="2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407E8"/>
    <w:rsid w:val="00042B7D"/>
    <w:rsid w:val="00043AE2"/>
    <w:rsid w:val="00044417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D79FC"/>
    <w:rsid w:val="000E75C4"/>
    <w:rsid w:val="0010653A"/>
    <w:rsid w:val="001069D6"/>
    <w:rsid w:val="00110D54"/>
    <w:rsid w:val="001132D7"/>
    <w:rsid w:val="0012054A"/>
    <w:rsid w:val="00123AAC"/>
    <w:rsid w:val="00126C96"/>
    <w:rsid w:val="001407B9"/>
    <w:rsid w:val="0016456C"/>
    <w:rsid w:val="001674E9"/>
    <w:rsid w:val="00174801"/>
    <w:rsid w:val="00185C72"/>
    <w:rsid w:val="00187524"/>
    <w:rsid w:val="00190334"/>
    <w:rsid w:val="001918FB"/>
    <w:rsid w:val="00192759"/>
    <w:rsid w:val="0019308F"/>
    <w:rsid w:val="001A4321"/>
    <w:rsid w:val="001B4174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1A01"/>
    <w:rsid w:val="00242AEA"/>
    <w:rsid w:val="00244044"/>
    <w:rsid w:val="0024406B"/>
    <w:rsid w:val="0024487E"/>
    <w:rsid w:val="00257CC5"/>
    <w:rsid w:val="00262ACB"/>
    <w:rsid w:val="00264EBA"/>
    <w:rsid w:val="002954A7"/>
    <w:rsid w:val="002A3892"/>
    <w:rsid w:val="002A7BE9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53E0A"/>
    <w:rsid w:val="00354DAE"/>
    <w:rsid w:val="00363A96"/>
    <w:rsid w:val="00370E7D"/>
    <w:rsid w:val="00373DD0"/>
    <w:rsid w:val="00375CD1"/>
    <w:rsid w:val="003767BD"/>
    <w:rsid w:val="00380F14"/>
    <w:rsid w:val="00387D66"/>
    <w:rsid w:val="003933AC"/>
    <w:rsid w:val="00394961"/>
    <w:rsid w:val="00396FE9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053F"/>
    <w:rsid w:val="0041184D"/>
    <w:rsid w:val="0042606B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A130D"/>
    <w:rsid w:val="004A41F1"/>
    <w:rsid w:val="004C512E"/>
    <w:rsid w:val="004C547B"/>
    <w:rsid w:val="004C7C4F"/>
    <w:rsid w:val="004D102B"/>
    <w:rsid w:val="004D1215"/>
    <w:rsid w:val="004D17A8"/>
    <w:rsid w:val="004E7F95"/>
    <w:rsid w:val="00503D47"/>
    <w:rsid w:val="005114A6"/>
    <w:rsid w:val="00515892"/>
    <w:rsid w:val="00520DAE"/>
    <w:rsid w:val="00521F56"/>
    <w:rsid w:val="00522A73"/>
    <w:rsid w:val="00523607"/>
    <w:rsid w:val="0052759D"/>
    <w:rsid w:val="00527E8A"/>
    <w:rsid w:val="005304A4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9157A"/>
    <w:rsid w:val="005935F3"/>
    <w:rsid w:val="00596674"/>
    <w:rsid w:val="00596951"/>
    <w:rsid w:val="005A2012"/>
    <w:rsid w:val="005A2384"/>
    <w:rsid w:val="005C0ADD"/>
    <w:rsid w:val="005C7F6D"/>
    <w:rsid w:val="005E2961"/>
    <w:rsid w:val="005E3479"/>
    <w:rsid w:val="005F2AA6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6650F"/>
    <w:rsid w:val="00676239"/>
    <w:rsid w:val="006926DD"/>
    <w:rsid w:val="00692B94"/>
    <w:rsid w:val="00696BC8"/>
    <w:rsid w:val="00697841"/>
    <w:rsid w:val="006A0F9C"/>
    <w:rsid w:val="006A71B9"/>
    <w:rsid w:val="006B28A1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2F99"/>
    <w:rsid w:val="006F3106"/>
    <w:rsid w:val="006F748A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6CD2"/>
    <w:rsid w:val="007B738F"/>
    <w:rsid w:val="007C181A"/>
    <w:rsid w:val="007C31A3"/>
    <w:rsid w:val="007D2E56"/>
    <w:rsid w:val="007D3FE0"/>
    <w:rsid w:val="007D66AA"/>
    <w:rsid w:val="007E3FEA"/>
    <w:rsid w:val="007E43BA"/>
    <w:rsid w:val="007F123D"/>
    <w:rsid w:val="007F282F"/>
    <w:rsid w:val="0080150B"/>
    <w:rsid w:val="008017FF"/>
    <w:rsid w:val="0080713A"/>
    <w:rsid w:val="00821C81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4CF3"/>
    <w:rsid w:val="008556EA"/>
    <w:rsid w:val="008576F5"/>
    <w:rsid w:val="008620B5"/>
    <w:rsid w:val="00876177"/>
    <w:rsid w:val="008C3221"/>
    <w:rsid w:val="008C4916"/>
    <w:rsid w:val="008C7112"/>
    <w:rsid w:val="008C7DA0"/>
    <w:rsid w:val="008D1080"/>
    <w:rsid w:val="008D17A0"/>
    <w:rsid w:val="008D3A54"/>
    <w:rsid w:val="008E6709"/>
    <w:rsid w:val="008E6D97"/>
    <w:rsid w:val="009016C5"/>
    <w:rsid w:val="00901948"/>
    <w:rsid w:val="009019F2"/>
    <w:rsid w:val="00913454"/>
    <w:rsid w:val="00922BA5"/>
    <w:rsid w:val="009236A7"/>
    <w:rsid w:val="00927057"/>
    <w:rsid w:val="00931861"/>
    <w:rsid w:val="00934CFB"/>
    <w:rsid w:val="00941A2E"/>
    <w:rsid w:val="00942CD2"/>
    <w:rsid w:val="009445F1"/>
    <w:rsid w:val="00946A94"/>
    <w:rsid w:val="009611CD"/>
    <w:rsid w:val="00964752"/>
    <w:rsid w:val="0097364B"/>
    <w:rsid w:val="00974B0B"/>
    <w:rsid w:val="00981661"/>
    <w:rsid w:val="00984809"/>
    <w:rsid w:val="00986594"/>
    <w:rsid w:val="009919CD"/>
    <w:rsid w:val="00991B88"/>
    <w:rsid w:val="009977A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6155"/>
    <w:rsid w:val="00A57ECD"/>
    <w:rsid w:val="00A73054"/>
    <w:rsid w:val="00A80015"/>
    <w:rsid w:val="00A8484F"/>
    <w:rsid w:val="00A8697A"/>
    <w:rsid w:val="00A87022"/>
    <w:rsid w:val="00A875F6"/>
    <w:rsid w:val="00A922D1"/>
    <w:rsid w:val="00A93904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DA9"/>
    <w:rsid w:val="00B01B97"/>
    <w:rsid w:val="00B062B3"/>
    <w:rsid w:val="00B069AE"/>
    <w:rsid w:val="00B077AD"/>
    <w:rsid w:val="00B13D17"/>
    <w:rsid w:val="00B16504"/>
    <w:rsid w:val="00B306EB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10B3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757FA"/>
    <w:rsid w:val="00C825AA"/>
    <w:rsid w:val="00C85AA8"/>
    <w:rsid w:val="00C86D4F"/>
    <w:rsid w:val="00C9475F"/>
    <w:rsid w:val="00CA0C32"/>
    <w:rsid w:val="00CB1751"/>
    <w:rsid w:val="00CB7B12"/>
    <w:rsid w:val="00CC0112"/>
    <w:rsid w:val="00CC2E43"/>
    <w:rsid w:val="00CC73AB"/>
    <w:rsid w:val="00CD0E4E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0521"/>
    <w:rsid w:val="00D319C0"/>
    <w:rsid w:val="00D472E4"/>
    <w:rsid w:val="00D5201F"/>
    <w:rsid w:val="00D52C9E"/>
    <w:rsid w:val="00D707E1"/>
    <w:rsid w:val="00D7190D"/>
    <w:rsid w:val="00D74054"/>
    <w:rsid w:val="00D80C3B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71A4"/>
    <w:rsid w:val="00DF0C93"/>
    <w:rsid w:val="00DF2B42"/>
    <w:rsid w:val="00E04552"/>
    <w:rsid w:val="00E26208"/>
    <w:rsid w:val="00E41567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A7C0B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13D8A"/>
    <w:rsid w:val="00F15EFA"/>
    <w:rsid w:val="00F23F51"/>
    <w:rsid w:val="00F305E4"/>
    <w:rsid w:val="00F33218"/>
    <w:rsid w:val="00F35A71"/>
    <w:rsid w:val="00F3706E"/>
    <w:rsid w:val="00F37346"/>
    <w:rsid w:val="00F4140D"/>
    <w:rsid w:val="00F41C2D"/>
    <w:rsid w:val="00F42BC1"/>
    <w:rsid w:val="00F62AF5"/>
    <w:rsid w:val="00F643B8"/>
    <w:rsid w:val="00F66DD7"/>
    <w:rsid w:val="00F67150"/>
    <w:rsid w:val="00F7146B"/>
    <w:rsid w:val="00F74C4E"/>
    <w:rsid w:val="00F766C9"/>
    <w:rsid w:val="00F76E88"/>
    <w:rsid w:val="00F80C3E"/>
    <w:rsid w:val="00F81AC4"/>
    <w:rsid w:val="00F8775C"/>
    <w:rsid w:val="00F964D7"/>
    <w:rsid w:val="00FA6B0B"/>
    <w:rsid w:val="00FB1E06"/>
    <w:rsid w:val="00FC3029"/>
    <w:rsid w:val="00FC6726"/>
    <w:rsid w:val="00FE5413"/>
    <w:rsid w:val="00FE551C"/>
    <w:rsid w:val="00FF1AAE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9F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9F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CCF40-5DC2-4D1E-9796-418A16E5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13</Pages>
  <Words>5195</Words>
  <Characters>33653</Characters>
  <Application>Microsoft Office Word</Application>
  <DocSecurity>0</DocSecurity>
  <Lines>280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38771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9</cp:revision>
  <cp:lastPrinted>2020-09-01T11:07:00Z</cp:lastPrinted>
  <dcterms:created xsi:type="dcterms:W3CDTF">2021-03-10T12:08:00Z</dcterms:created>
  <dcterms:modified xsi:type="dcterms:W3CDTF">2021-03-17T15:07:00Z</dcterms:modified>
</cp:coreProperties>
</file>