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2956" w14:textId="77777777" w:rsidR="00CB1751" w:rsidRPr="00AF02F3" w:rsidRDefault="00CB1751" w:rsidP="00AF02F3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bookmarkStart w:id="0" w:name="_Hlk65754721"/>
      <w:r w:rsidRPr="00AF02F3">
        <w:rPr>
          <w:rFonts w:asciiTheme="majorHAnsi" w:hAnsiTheme="majorHAnsi"/>
          <w:noProof/>
          <w:sz w:val="20"/>
          <w:szCs w:val="20"/>
          <w:lang w:eastAsia="pl-PL"/>
        </w:rPr>
        <w:drawing>
          <wp:inline distT="0" distB="0" distL="0" distR="0" wp14:anchorId="75E6619C" wp14:editId="223BA538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EE4C599" w14:textId="2A253679" w:rsidR="00CB1751" w:rsidRPr="00AF02F3" w:rsidRDefault="00D37B5C" w:rsidP="00AF02F3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AF02F3">
        <w:rPr>
          <w:rFonts w:asciiTheme="majorHAnsi" w:hAnsiTheme="majorHAnsi" w:cs="Arial"/>
          <w:sz w:val="21"/>
          <w:szCs w:val="21"/>
        </w:rPr>
        <w:t>OKSO.272.</w:t>
      </w:r>
      <w:r w:rsidR="00C52889" w:rsidRPr="00AF02F3">
        <w:rPr>
          <w:rFonts w:asciiTheme="majorHAnsi" w:hAnsiTheme="majorHAnsi" w:cs="Arial"/>
          <w:sz w:val="21"/>
          <w:szCs w:val="21"/>
        </w:rPr>
        <w:t>6</w:t>
      </w:r>
      <w:r w:rsidR="00CB1751" w:rsidRPr="00AF02F3">
        <w:rPr>
          <w:rFonts w:asciiTheme="majorHAnsi" w:hAnsiTheme="majorHAnsi" w:cs="Arial"/>
          <w:sz w:val="21"/>
          <w:szCs w:val="21"/>
        </w:rPr>
        <w:t>.2021</w:t>
      </w:r>
    </w:p>
    <w:p w14:paraId="397D5413" w14:textId="735FFDC8" w:rsidR="00CB1751" w:rsidRPr="00AF02F3" w:rsidRDefault="00CB1751" w:rsidP="00AF02F3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DB4191">
        <w:rPr>
          <w:rFonts w:asciiTheme="majorHAnsi" w:hAnsiTheme="majorHAnsi" w:cs="Arial"/>
          <w:sz w:val="21"/>
          <w:szCs w:val="21"/>
        </w:rPr>
        <w:t xml:space="preserve">Jędrzejów, dnia  </w:t>
      </w:r>
      <w:r w:rsidR="00AF02F3" w:rsidRPr="00DB4191">
        <w:rPr>
          <w:rFonts w:asciiTheme="majorHAnsi" w:hAnsiTheme="majorHAnsi" w:cs="Arial"/>
          <w:sz w:val="21"/>
          <w:szCs w:val="21"/>
        </w:rPr>
        <w:t>21</w:t>
      </w:r>
      <w:r w:rsidR="00D37B5C" w:rsidRPr="00DB4191">
        <w:rPr>
          <w:rFonts w:asciiTheme="majorHAnsi" w:hAnsiTheme="majorHAnsi" w:cs="Arial"/>
          <w:sz w:val="21"/>
          <w:szCs w:val="21"/>
        </w:rPr>
        <w:t>.04</w:t>
      </w:r>
      <w:r w:rsidRPr="00DB4191">
        <w:rPr>
          <w:rFonts w:asciiTheme="majorHAnsi" w:hAnsiTheme="majorHAnsi" w:cs="Arial"/>
          <w:sz w:val="21"/>
          <w:szCs w:val="21"/>
        </w:rPr>
        <w:t>.2021 r.</w:t>
      </w:r>
    </w:p>
    <w:p w14:paraId="180F4069" w14:textId="77777777" w:rsidR="00CB1751" w:rsidRPr="00AF02F3" w:rsidRDefault="00CB175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1C26B804" w14:textId="3C2FC258" w:rsidR="00CB1751" w:rsidRPr="00AF02F3" w:rsidRDefault="00CB175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D37B5C" w:rsidRPr="00AF02F3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5D536044" w14:textId="47BD8751" w:rsidR="003B0671" w:rsidRPr="00AF02F3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2A0FC73" w14:textId="075627B7" w:rsidR="003B0671" w:rsidRPr="00AF02F3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23C08603" w14:textId="3E7158C4" w:rsidR="003B0671" w:rsidRPr="00AF02F3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>Zmiana terminów</w:t>
      </w:r>
    </w:p>
    <w:p w14:paraId="3E50E1D6" w14:textId="77777777" w:rsidR="00CB1751" w:rsidRPr="00AF02F3" w:rsidRDefault="00CB1751" w:rsidP="00AF02F3">
      <w:pPr>
        <w:numPr>
          <w:ilvl w:val="1"/>
          <w:numId w:val="0"/>
        </w:numPr>
        <w:spacing w:after="0" w:line="240" w:lineRule="auto"/>
        <w:rPr>
          <w:rFonts w:asciiTheme="majorHAnsi" w:hAnsiTheme="majorHAnsi" w:cs="Cambria"/>
          <w:i/>
          <w:iCs/>
          <w:spacing w:val="15"/>
          <w:sz w:val="24"/>
          <w:szCs w:val="24"/>
        </w:rPr>
      </w:pPr>
    </w:p>
    <w:p w14:paraId="3FF494BA" w14:textId="77777777" w:rsidR="00CB1751" w:rsidRPr="00AF02F3" w:rsidRDefault="00CB1751" w:rsidP="00AF02F3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AF02F3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24FA7013" w14:textId="77777777" w:rsidR="00CB1751" w:rsidRPr="00AF02F3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6AA4DD6" w14:textId="77777777" w:rsidR="00CB1751" w:rsidRPr="00AF02F3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AF02F3">
        <w:rPr>
          <w:rFonts w:asciiTheme="majorHAnsi" w:eastAsia="Cambria" w:hAnsiTheme="majorHAnsi" w:cs="Cambria"/>
          <w:b/>
          <w:bCs/>
          <w:sz w:val="21"/>
          <w:szCs w:val="21"/>
        </w:rPr>
        <w:t>Zwalczanie skutków epidemii COVID-19 w Powiecie Jędrzejowskim - Zakup</w:t>
      </w:r>
    </w:p>
    <w:p w14:paraId="3E78E8C7" w14:textId="3A6126AB" w:rsidR="00CB1751" w:rsidRPr="00AF02F3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AF02F3">
        <w:rPr>
          <w:rFonts w:asciiTheme="majorHAnsi" w:eastAsia="Cambria" w:hAnsiTheme="majorHAnsi" w:cs="Cambria"/>
          <w:b/>
          <w:bCs/>
          <w:sz w:val="21"/>
          <w:szCs w:val="21"/>
        </w:rPr>
        <w:t xml:space="preserve">sprzętu medycznego </w:t>
      </w:r>
      <w:r w:rsidR="00C52889" w:rsidRPr="00AF02F3">
        <w:rPr>
          <w:rFonts w:asciiTheme="majorHAnsi" w:eastAsia="Cambria" w:hAnsiTheme="majorHAnsi" w:cs="Cambria"/>
          <w:b/>
          <w:bCs/>
          <w:sz w:val="21"/>
          <w:szCs w:val="21"/>
        </w:rPr>
        <w:t>lecznicz</w:t>
      </w:r>
      <w:r w:rsidR="00D37B5C" w:rsidRPr="00AF02F3">
        <w:rPr>
          <w:rFonts w:asciiTheme="majorHAnsi" w:eastAsia="Cambria" w:hAnsiTheme="majorHAnsi" w:cs="Cambria"/>
          <w:b/>
          <w:bCs/>
          <w:sz w:val="21"/>
          <w:szCs w:val="21"/>
        </w:rPr>
        <w:t>ego</w:t>
      </w:r>
    </w:p>
    <w:p w14:paraId="3F86F28F" w14:textId="77777777" w:rsidR="00CB1751" w:rsidRPr="00AF02F3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:lang w:val="x-none" w:eastAsia="zh-CN"/>
        </w:rPr>
      </w:pPr>
    </w:p>
    <w:p w14:paraId="371430BD" w14:textId="77777777" w:rsidR="00CB1751" w:rsidRPr="00AF02F3" w:rsidRDefault="00CB1751" w:rsidP="00AF02F3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E50C764" w14:textId="1894E4EB" w:rsidR="00876177" w:rsidRPr="00AF02F3" w:rsidRDefault="00876177" w:rsidP="00AF02F3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F02F3">
        <w:rPr>
          <w:rFonts w:asciiTheme="majorHAnsi" w:hAnsiTheme="majorHAnsi"/>
          <w:sz w:val="21"/>
          <w:szCs w:val="21"/>
        </w:rPr>
        <w:t xml:space="preserve">Zamawiający działając na podstawie art. 284 </w:t>
      </w:r>
      <w:r w:rsidR="00D37B5C" w:rsidRPr="00AF02F3">
        <w:rPr>
          <w:rFonts w:asciiTheme="majorHAnsi" w:hAnsiTheme="majorHAnsi"/>
          <w:sz w:val="21"/>
          <w:szCs w:val="21"/>
        </w:rPr>
        <w:t xml:space="preserve">ust. 2 i </w:t>
      </w:r>
      <w:r w:rsidRPr="00AF02F3">
        <w:rPr>
          <w:rFonts w:asciiTheme="majorHAnsi" w:hAnsiTheme="majorHAnsi"/>
          <w:sz w:val="21"/>
          <w:szCs w:val="21"/>
        </w:rPr>
        <w:t xml:space="preserve">ust. 6 </w:t>
      </w:r>
      <w:r w:rsidR="003B0671" w:rsidRPr="00AF02F3">
        <w:rPr>
          <w:rFonts w:asciiTheme="majorHAnsi" w:hAnsiTheme="majorHAnsi"/>
          <w:sz w:val="21"/>
          <w:szCs w:val="21"/>
        </w:rPr>
        <w:t xml:space="preserve">oraz art. 286 ust. 1 </w:t>
      </w:r>
      <w:r w:rsidRPr="00AF02F3">
        <w:rPr>
          <w:rFonts w:asciiTheme="majorHAnsi" w:hAnsiTheme="majorHAnsi"/>
          <w:sz w:val="21"/>
          <w:szCs w:val="21"/>
        </w:rPr>
        <w:t xml:space="preserve">ustawy z dnia 11 września 2019r. Prawo zamówień publicznych (tj. </w:t>
      </w:r>
      <w:r w:rsidRPr="00AF02F3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2019 r. poz. 2019 ze zm. </w:t>
      </w:r>
      <w:r w:rsidRPr="00AF02F3">
        <w:rPr>
          <w:rFonts w:asciiTheme="majorHAnsi" w:hAnsiTheme="majorHAnsi"/>
          <w:sz w:val="21"/>
          <w:szCs w:val="21"/>
        </w:rPr>
        <w:t xml:space="preserve">– dalej ustawy </w:t>
      </w:r>
      <w:proofErr w:type="spellStart"/>
      <w:r w:rsidRPr="00AF02F3">
        <w:rPr>
          <w:rFonts w:asciiTheme="majorHAnsi" w:hAnsiTheme="majorHAnsi"/>
          <w:sz w:val="21"/>
          <w:szCs w:val="21"/>
        </w:rPr>
        <w:t>Pzp</w:t>
      </w:r>
      <w:proofErr w:type="spellEnd"/>
      <w:r w:rsidRPr="00AF02F3">
        <w:rPr>
          <w:rFonts w:asciiTheme="majorHAnsi" w:hAnsiTheme="majorHAnsi"/>
          <w:sz w:val="21"/>
          <w:szCs w:val="21"/>
        </w:rPr>
        <w:t>) udziela odpowiedzi na pytania oraz dokonuje modyfikacji SWZ:</w:t>
      </w:r>
    </w:p>
    <w:p w14:paraId="3BFE2849" w14:textId="77777777" w:rsidR="00876177" w:rsidRPr="004530D9" w:rsidRDefault="00876177" w:rsidP="00AF02F3">
      <w:pPr>
        <w:pStyle w:val="Bezodstpw"/>
        <w:spacing w:line="276" w:lineRule="auto"/>
        <w:ind w:firstLine="426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21032A9" w14:textId="0091D561" w:rsidR="00427599" w:rsidRPr="004530D9" w:rsidRDefault="00427599" w:rsidP="00AF02F3">
      <w:pPr>
        <w:pStyle w:val="Akapitzlist"/>
        <w:numPr>
          <w:ilvl w:val="0"/>
          <w:numId w:val="27"/>
        </w:numPr>
        <w:spacing w:after="0"/>
        <w:ind w:left="567" w:hanging="207"/>
        <w:jc w:val="both"/>
        <w:rPr>
          <w:rFonts w:asciiTheme="majorHAnsi" w:hAnsiTheme="majorHAnsi"/>
          <w:b/>
          <w:iCs/>
          <w:sz w:val="21"/>
          <w:szCs w:val="21"/>
        </w:rPr>
      </w:pPr>
      <w:r w:rsidRPr="004530D9">
        <w:rPr>
          <w:rFonts w:asciiTheme="majorHAnsi" w:hAnsiTheme="majorHAnsi"/>
          <w:b/>
          <w:iCs/>
          <w:sz w:val="21"/>
          <w:szCs w:val="21"/>
        </w:rPr>
        <w:t>Wykonawca 1:</w:t>
      </w:r>
    </w:p>
    <w:p w14:paraId="151B9634" w14:textId="77777777" w:rsidR="00C52889" w:rsidRPr="004530D9" w:rsidRDefault="00C52889" w:rsidP="00AF02F3">
      <w:pPr>
        <w:spacing w:after="0"/>
        <w:ind w:left="36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1995481B" w14:textId="4EA117D1" w:rsidR="00C52889" w:rsidRPr="004530D9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4530D9">
        <w:rPr>
          <w:rFonts w:asciiTheme="majorHAnsi" w:hAnsiTheme="majorHAnsi"/>
          <w:b/>
          <w:iCs/>
          <w:sz w:val="21"/>
          <w:szCs w:val="21"/>
        </w:rPr>
        <w:t>Zadanie nr 3 - Defibrylator AED</w:t>
      </w:r>
    </w:p>
    <w:p w14:paraId="3BC2DDA8" w14:textId="77777777" w:rsidR="00C52889" w:rsidRPr="004530D9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6D89110E" w14:textId="41420140" w:rsidR="00C52889" w:rsidRPr="00825EED" w:rsidRDefault="003F6F5E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25EED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C52889" w:rsidRPr="00825EED">
        <w:rPr>
          <w:rFonts w:asciiTheme="majorHAnsi" w:hAnsiTheme="majorHAnsi"/>
          <w:b/>
          <w:i/>
          <w:iCs/>
          <w:sz w:val="21"/>
          <w:szCs w:val="21"/>
        </w:rPr>
        <w:t xml:space="preserve">1 </w:t>
      </w:r>
      <w:r w:rsidR="00C52889" w:rsidRPr="00825EED">
        <w:rPr>
          <w:rFonts w:asciiTheme="majorHAnsi" w:hAnsiTheme="majorHAnsi"/>
          <w:i/>
          <w:iCs/>
          <w:sz w:val="21"/>
          <w:szCs w:val="21"/>
        </w:rPr>
        <w:t xml:space="preserve">dot. pkt.3- Czy Zamawiający dopuści AED z energią defibrylacji u osób dorosłych: szczytowe natężenie prądu32 A (nominalnie 150 J przy obciążeniu 50 Ω). Defibrylacja u dzieci przy użyciu opcjonalnego zainstalowanego zestawu elektrod SMART </w:t>
      </w:r>
      <w:proofErr w:type="spellStart"/>
      <w:r w:rsidR="00C52889" w:rsidRPr="00825EED">
        <w:rPr>
          <w:rFonts w:asciiTheme="majorHAnsi" w:hAnsiTheme="majorHAnsi"/>
          <w:i/>
          <w:iCs/>
          <w:sz w:val="21"/>
          <w:szCs w:val="21"/>
        </w:rPr>
        <w:t>Pads</w:t>
      </w:r>
      <w:proofErr w:type="spellEnd"/>
      <w:r w:rsidR="00C52889" w:rsidRPr="00825EED">
        <w:rPr>
          <w:rFonts w:asciiTheme="majorHAnsi" w:hAnsiTheme="majorHAnsi"/>
          <w:i/>
          <w:iCs/>
          <w:sz w:val="21"/>
          <w:szCs w:val="21"/>
        </w:rPr>
        <w:t xml:space="preserve"> dla niemowląt/dzieci: nominalne szczytowe natężenie prądu 16 A (nominalnie 150 J przy obciążeniu 50 Ω) ?</w:t>
      </w:r>
    </w:p>
    <w:p w14:paraId="1C36CC12" w14:textId="77777777" w:rsidR="00C52889" w:rsidRPr="00AF02F3" w:rsidRDefault="00C52889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462238F6" w14:textId="77777777" w:rsidR="00C52889" w:rsidRPr="00AF02F3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29F00FBB" w14:textId="33FD3828" w:rsidR="00C52889" w:rsidRPr="00AF02F3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Zgodnie z SWZ</w:t>
      </w:r>
    </w:p>
    <w:p w14:paraId="59214433" w14:textId="77777777" w:rsidR="00C52889" w:rsidRPr="00AF02F3" w:rsidRDefault="00C52889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3E6043BE" w14:textId="77777777" w:rsidR="00C52889" w:rsidRPr="004530D9" w:rsidRDefault="00C52889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25EED">
        <w:rPr>
          <w:rFonts w:asciiTheme="majorHAnsi" w:hAnsiTheme="majorHAnsi"/>
          <w:b/>
          <w:i/>
          <w:iCs/>
          <w:sz w:val="21"/>
          <w:szCs w:val="21"/>
        </w:rPr>
        <w:t>Pytanie nr 2</w:t>
      </w:r>
      <w:r w:rsidRPr="00825EED">
        <w:rPr>
          <w:rFonts w:asciiTheme="majorHAnsi" w:hAnsiTheme="majorHAnsi"/>
          <w:i/>
          <w:iCs/>
          <w:sz w:val="21"/>
          <w:szCs w:val="21"/>
        </w:rPr>
        <w:t xml:space="preserve"> dot. pkt. 13- Czy Zamawiający dopuści AED z gwarancją na urządzenie 8 lat z czego na baterię min. 4 lata oraz min. 2 lata na elektrody? Ze względu na materiał z jakiego są zrobione elektrody miękkie-„klej” nie jest w stanie utrzymać swoich parametrów technicznych przez 4 lata. Wszyscy</w:t>
      </w:r>
      <w:r w:rsidRPr="004530D9">
        <w:rPr>
          <w:rFonts w:asciiTheme="majorHAnsi" w:hAnsiTheme="majorHAnsi"/>
          <w:i/>
          <w:iCs/>
          <w:sz w:val="21"/>
          <w:szCs w:val="21"/>
        </w:rPr>
        <w:t xml:space="preserve"> renomowani producenci urządzeń AED oraz elektrod potwierdzają skuteczne działanie do 2 lat od produkcji.</w:t>
      </w:r>
    </w:p>
    <w:p w14:paraId="7D3F7D84" w14:textId="77777777" w:rsidR="00C52889" w:rsidRPr="004530D9" w:rsidRDefault="00C52889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1AF4EF8E" w14:textId="5F48BC0F" w:rsidR="00C52889" w:rsidRPr="00234C04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Odpowiedź 2:</w:t>
      </w:r>
    </w:p>
    <w:p w14:paraId="5D88AB17" w14:textId="77777777" w:rsidR="00B4127E" w:rsidRPr="00234C04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Zamawiający dopuszcza pod warunkiem dostawy po okresie ważności przez wykonawcę nowych elektrod</w:t>
      </w:r>
      <w:r w:rsidR="00035B4D" w:rsidRPr="00234C04">
        <w:rPr>
          <w:rFonts w:asciiTheme="majorHAnsi" w:hAnsiTheme="majorHAnsi"/>
          <w:b/>
          <w:iCs/>
          <w:sz w:val="21"/>
          <w:szCs w:val="21"/>
        </w:rPr>
        <w:t xml:space="preserve"> i dokonuje z</w:t>
      </w:r>
      <w:r w:rsidR="00D77939" w:rsidRPr="00234C04">
        <w:rPr>
          <w:rFonts w:asciiTheme="majorHAnsi" w:hAnsiTheme="majorHAnsi"/>
          <w:b/>
          <w:iCs/>
          <w:sz w:val="21"/>
          <w:szCs w:val="21"/>
        </w:rPr>
        <w:t>miany w Opisie przedmiotu zamówienia</w:t>
      </w:r>
      <w:r w:rsidRPr="00234C04">
        <w:rPr>
          <w:rFonts w:asciiTheme="majorHAnsi" w:hAnsiTheme="majorHAnsi"/>
          <w:b/>
          <w:iCs/>
          <w:sz w:val="21"/>
          <w:szCs w:val="21"/>
        </w:rPr>
        <w:t>.</w:t>
      </w:r>
      <w:r w:rsidR="00B4127E" w:rsidRPr="00234C04">
        <w:rPr>
          <w:rFonts w:asciiTheme="majorHAnsi" w:hAnsiTheme="majorHAnsi"/>
          <w:b/>
          <w:iCs/>
          <w:sz w:val="21"/>
          <w:szCs w:val="21"/>
        </w:rPr>
        <w:t xml:space="preserve"> </w:t>
      </w:r>
    </w:p>
    <w:p w14:paraId="4F84210E" w14:textId="77777777" w:rsidR="00C52889" w:rsidRPr="004530D9" w:rsidRDefault="00C52889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07BF2CE3" w14:textId="65083A8E" w:rsidR="00C52889" w:rsidRDefault="00C52889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4530D9">
        <w:rPr>
          <w:rFonts w:asciiTheme="majorHAnsi" w:hAnsiTheme="majorHAnsi"/>
          <w:b/>
          <w:i/>
          <w:iCs/>
          <w:sz w:val="21"/>
          <w:szCs w:val="21"/>
        </w:rPr>
        <w:t>Pytanie nr 3</w:t>
      </w:r>
      <w:r w:rsidRPr="004530D9">
        <w:rPr>
          <w:rFonts w:asciiTheme="majorHAnsi" w:hAnsiTheme="majorHAnsi"/>
          <w:i/>
          <w:iCs/>
          <w:sz w:val="21"/>
          <w:szCs w:val="21"/>
        </w:rPr>
        <w:t xml:space="preserve">  Biorąc pod uwagę panującą sytuację epidemiologiczną czy Zamawiający będzie wymagał </w:t>
      </w:r>
      <w:r w:rsidRPr="00AF02F3">
        <w:rPr>
          <w:rFonts w:asciiTheme="majorHAnsi" w:hAnsiTheme="majorHAnsi"/>
          <w:i/>
          <w:iCs/>
          <w:sz w:val="21"/>
          <w:szCs w:val="21"/>
        </w:rPr>
        <w:t>szybszego terminu dostawy urządzeń do 5 dni od podpisania umowy ?</w:t>
      </w:r>
    </w:p>
    <w:p w14:paraId="07BB3B12" w14:textId="77777777" w:rsidR="00AF02F3" w:rsidRPr="00AF02F3" w:rsidRDefault="00AF02F3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B68459E" w14:textId="1372F514" w:rsidR="00C52889" w:rsidRPr="00AF02F3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Odpowiedź 3:</w:t>
      </w:r>
    </w:p>
    <w:p w14:paraId="3C30AB93" w14:textId="7EC9FA23" w:rsidR="003D068F" w:rsidRPr="00AF02F3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Zamawiający nie wymaga skrócenia terminu realizacji</w:t>
      </w:r>
    </w:p>
    <w:p w14:paraId="0866D0E3" w14:textId="65C717C0" w:rsidR="00C52889" w:rsidRPr="00AF02F3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4CCD19CC" w14:textId="77777777" w:rsidR="004530D9" w:rsidRPr="00AF02F3" w:rsidRDefault="004530D9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14564EE" w14:textId="4C29C4B9" w:rsidR="00C52889" w:rsidRPr="004530D9" w:rsidRDefault="00C52889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4530D9">
        <w:rPr>
          <w:rFonts w:asciiTheme="majorHAnsi" w:hAnsiTheme="majorHAnsi"/>
          <w:b/>
          <w:i/>
          <w:iCs/>
          <w:sz w:val="21"/>
          <w:szCs w:val="21"/>
        </w:rPr>
        <w:lastRenderedPageBreak/>
        <w:t xml:space="preserve">Pytanie nr 4 </w:t>
      </w:r>
      <w:r w:rsidRPr="004530D9">
        <w:rPr>
          <w:rFonts w:asciiTheme="majorHAnsi" w:hAnsiTheme="majorHAnsi"/>
          <w:i/>
          <w:iCs/>
          <w:sz w:val="21"/>
          <w:szCs w:val="21"/>
        </w:rPr>
        <w:t xml:space="preserve"> Czy Zamawiający będzie wymagał możliwości defibrylacji dzieci (&lt;8 kg lub &lt;8 roku życia) z automatycznym zmniejszeniem wartości energii oraz zmianą poleceń dotyczących defibrylacji i resuscytacji dzieci przy użyciu dedykowanego klucza pediatrycznego ?</w:t>
      </w:r>
    </w:p>
    <w:p w14:paraId="2A1A2E0B" w14:textId="77777777" w:rsidR="00C52889" w:rsidRPr="004530D9" w:rsidRDefault="00C52889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6EC8715C" w14:textId="1A7C8213" w:rsidR="00C52889" w:rsidRPr="00035B4D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4:</w:t>
      </w:r>
    </w:p>
    <w:p w14:paraId="52332FD8" w14:textId="03A9D9F9" w:rsidR="003B0671" w:rsidRPr="00D77939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D77939">
        <w:rPr>
          <w:rFonts w:asciiTheme="majorHAnsi" w:hAnsiTheme="majorHAnsi"/>
          <w:b/>
          <w:iCs/>
          <w:sz w:val="21"/>
          <w:szCs w:val="21"/>
        </w:rPr>
        <w:t xml:space="preserve">Tak zamawiający dopuszcza takie rozwiązania </w:t>
      </w:r>
      <w:r w:rsidR="00D77939" w:rsidRPr="00D77939">
        <w:rPr>
          <w:rFonts w:asciiTheme="majorHAnsi" w:hAnsiTheme="majorHAnsi"/>
          <w:b/>
          <w:iCs/>
          <w:sz w:val="21"/>
          <w:szCs w:val="21"/>
        </w:rPr>
        <w:t>i dokonuje zmiany w Opisie przedmiotu zamówienia.</w:t>
      </w:r>
    </w:p>
    <w:p w14:paraId="261BD809" w14:textId="77777777" w:rsidR="00D77939" w:rsidRPr="00D77939" w:rsidRDefault="00D7793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083008CA" w14:textId="05D646D7" w:rsidR="00F316DF" w:rsidRPr="00AF02F3" w:rsidRDefault="00C52889" w:rsidP="00AF02F3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4530D9">
        <w:rPr>
          <w:rFonts w:asciiTheme="majorHAnsi" w:hAnsiTheme="majorHAnsi"/>
          <w:b/>
          <w:sz w:val="21"/>
          <w:szCs w:val="21"/>
        </w:rPr>
        <w:t>Wykonawca 2:</w:t>
      </w:r>
    </w:p>
    <w:p w14:paraId="23F380A5" w14:textId="3BE2D5C7" w:rsidR="00F316DF" w:rsidRPr="004530D9" w:rsidRDefault="00F316DF" w:rsidP="00AF02F3">
      <w:pPr>
        <w:suppressAutoHyphens w:val="0"/>
        <w:spacing w:after="0"/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</w:pPr>
      <w:r w:rsidRPr="004530D9">
        <w:rPr>
          <w:rFonts w:asciiTheme="majorHAnsi" w:hAnsiTheme="majorHAnsi"/>
          <w:b/>
          <w:i/>
          <w:iCs/>
          <w:sz w:val="21"/>
          <w:szCs w:val="21"/>
        </w:rPr>
        <w:t>Pytanie nr 1:</w:t>
      </w:r>
    </w:p>
    <w:p w14:paraId="106D6BA9" w14:textId="77777777" w:rsidR="00F316DF" w:rsidRPr="00F316DF" w:rsidRDefault="00F316DF" w:rsidP="00AF02F3">
      <w:pPr>
        <w:suppressAutoHyphens w:val="0"/>
        <w:spacing w:after="0"/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</w:pPr>
      <w:r w:rsidRPr="00F316DF"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  <w:t xml:space="preserve">Dotyczy zadania 3. defibrylatorów AED </w:t>
      </w:r>
    </w:p>
    <w:p w14:paraId="50C7FAED" w14:textId="77777777" w:rsidR="00F316DF" w:rsidRPr="00F316DF" w:rsidRDefault="00F316DF" w:rsidP="00AF02F3">
      <w:pPr>
        <w:numPr>
          <w:ilvl w:val="0"/>
          <w:numId w:val="32"/>
        </w:numPr>
        <w:suppressAutoHyphens w:val="0"/>
        <w:spacing w:after="0"/>
        <w:contextualSpacing/>
        <w:jc w:val="both"/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</w:pPr>
      <w:r w:rsidRPr="00F316DF"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  <w:t>Zwracamy się z pytaniem do Zamawiającego, czy dopuści do oferty defibrylator o następujących parametrach:</w:t>
      </w:r>
    </w:p>
    <w:p w14:paraId="22F22958" w14:textId="77777777" w:rsidR="00F316DF" w:rsidRPr="00F316DF" w:rsidRDefault="00F316DF" w:rsidP="00AF02F3">
      <w:pPr>
        <w:suppressAutoHyphens w:val="0"/>
        <w:spacing w:after="0"/>
        <w:ind w:left="720"/>
        <w:contextualSpacing/>
        <w:rPr>
          <w:rFonts w:asciiTheme="majorHAnsi" w:eastAsiaTheme="minorEastAsia" w:hAnsiTheme="majorHAnsi" w:cstheme="minorHAnsi"/>
          <w:i/>
          <w:sz w:val="21"/>
          <w:szCs w:val="21"/>
          <w:lang w:eastAsia="pl-PL"/>
        </w:rPr>
      </w:pPr>
    </w:p>
    <w:p w14:paraId="3F28E73E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Zewnętrzny defibrylator półautomatyczny dwufazowy.</w:t>
      </w:r>
    </w:p>
    <w:p w14:paraId="1F3BF9EF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Dwa przyciski: zasilania i wyzwolenia impulsu.</w:t>
      </w:r>
    </w:p>
    <w:p w14:paraId="5AF01971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Defibrylacja dwufazowa: 150J dorośli, 50J dzieci.</w:t>
      </w:r>
    </w:p>
    <w:p w14:paraId="480CF92A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Komunikaty głosowe w języku polskim.</w:t>
      </w:r>
    </w:p>
    <w:p w14:paraId="34BF966D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Fala </w:t>
      </w:r>
      <w:proofErr w:type="spellStart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defibrylacyjna</w:t>
      </w:r>
      <w:proofErr w:type="spellEnd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 odcięta wykładniczo, dopasowana do oporności tkanek pacjenta.</w:t>
      </w:r>
    </w:p>
    <w:p w14:paraId="34FAA918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System analizy kardiologicznej pacjenta.</w:t>
      </w:r>
    </w:p>
    <w:p w14:paraId="0F35BADD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Urządzenie analizuje, informuje oraz decyduje czy wstrząs jest zalecany oraz czy elektrody są podłączone prawidłowo.</w:t>
      </w:r>
    </w:p>
    <w:p w14:paraId="1B4E6C28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Bateria o przydatności 7 lat i gwarancji 4 lata, pozwalająca na 300 defibrylacji.</w:t>
      </w:r>
    </w:p>
    <w:p w14:paraId="2A97F307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Bateria pomocnicza 9V, służąca do </w:t>
      </w:r>
      <w:proofErr w:type="spellStart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autotestów</w:t>
      </w:r>
      <w:proofErr w:type="spellEnd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.</w:t>
      </w:r>
    </w:p>
    <w:p w14:paraId="22532BBC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Czas ładowania poniżej 6 sekund.</w:t>
      </w:r>
    </w:p>
    <w:p w14:paraId="6BC19D1E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Wbudowany metronom.</w:t>
      </w:r>
    </w:p>
    <w:p w14:paraId="7DB56F39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Masa urządzenia: około 2 kg.</w:t>
      </w:r>
    </w:p>
    <w:p w14:paraId="3478CA21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Stopień ochrony zgodny z normą IEC 60529 - IP54.</w:t>
      </w:r>
    </w:p>
    <w:p w14:paraId="18EF2789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Odporność na wstrząsy i upadek z 1m według normy MIL-STD-810F 516.5.</w:t>
      </w:r>
    </w:p>
    <w:p w14:paraId="29CC7A8D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Praca na wysokości  od -150m do 4500m n.p.m. według normy MIL-STD-810F 500.4.</w:t>
      </w:r>
    </w:p>
    <w:p w14:paraId="24864D83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Środowisko pracy: wilgotność 5-95%, temperatura 0-50°C.</w:t>
      </w:r>
    </w:p>
    <w:p w14:paraId="4F586FB5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Gwarancja na urządzenie 8 lat.</w:t>
      </w:r>
    </w:p>
    <w:p w14:paraId="0EC259C9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Elektrody jednorazowe, przyklejane, bez konieczności wymiany baterii.</w:t>
      </w:r>
    </w:p>
    <w:p w14:paraId="50FB1E21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Długość przewodu elektrod – 122 cm.</w:t>
      </w:r>
    </w:p>
    <w:p w14:paraId="4CBFB4F9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Graficzne instrukcje użycia na opakowaniu elektrod oraz na każdej elektrodzie z osobna.</w:t>
      </w:r>
    </w:p>
    <w:p w14:paraId="718E9E41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Okres trwałości elektrod 24 miesiące.</w:t>
      </w:r>
    </w:p>
    <w:p w14:paraId="075A0FBD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Automatyczna konwersja do trybu pediatrycznego, po podłączeniu elektrod pediatrycznych.</w:t>
      </w:r>
    </w:p>
    <w:p w14:paraId="251A7D55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Dioda kontrolna </w:t>
      </w:r>
      <w:proofErr w:type="spellStart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autotestów</w:t>
      </w:r>
      <w:proofErr w:type="spellEnd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 migająca na zielono lub czerwono.</w:t>
      </w:r>
    </w:p>
    <w:p w14:paraId="0446FE26" w14:textId="77777777" w:rsidR="00F316DF" w:rsidRPr="00F316DF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proofErr w:type="spellStart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>Autotesty</w:t>
      </w:r>
      <w:proofErr w:type="spellEnd"/>
      <w:r w:rsidRPr="00F316DF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 przeprowadzane codziennie, co tydzień, co miesiąc i co kwartał.</w:t>
      </w:r>
    </w:p>
    <w:p w14:paraId="3290AA3C" w14:textId="77777777" w:rsidR="00F316DF" w:rsidRPr="00AF02F3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proofErr w:type="spellStart"/>
      <w:r w:rsidRPr="00AF02F3">
        <w:rPr>
          <w:rFonts w:asciiTheme="majorHAnsi" w:eastAsia="Calibri" w:hAnsiTheme="majorHAnsi"/>
          <w:i/>
          <w:sz w:val="21"/>
          <w:szCs w:val="21"/>
          <w:lang w:eastAsia="pl-PL"/>
        </w:rPr>
        <w:t>Autotest</w:t>
      </w:r>
      <w:proofErr w:type="spellEnd"/>
      <w:r w:rsidRPr="00AF02F3">
        <w:rPr>
          <w:rFonts w:asciiTheme="majorHAnsi" w:eastAsia="Calibri" w:hAnsiTheme="majorHAnsi"/>
          <w:i/>
          <w:sz w:val="21"/>
          <w:szCs w:val="21"/>
          <w:lang w:eastAsia="pl-PL"/>
        </w:rPr>
        <w:t xml:space="preserve"> przy każdym uruchomieniu.</w:t>
      </w:r>
    </w:p>
    <w:p w14:paraId="72DF7CA3" w14:textId="77777777" w:rsidR="00F316DF" w:rsidRPr="00AF02F3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AF02F3">
        <w:rPr>
          <w:rFonts w:asciiTheme="majorHAnsi" w:eastAsia="Calibri" w:hAnsiTheme="majorHAnsi"/>
          <w:i/>
          <w:sz w:val="21"/>
          <w:szCs w:val="21"/>
          <w:lang w:eastAsia="pl-PL"/>
        </w:rPr>
        <w:t>Oprogramowanie zgodne z Europejską radą Resuscytacji z 2015r. z możliwością aktualizacji.</w:t>
      </w:r>
    </w:p>
    <w:p w14:paraId="02BD65F1" w14:textId="77777777" w:rsidR="00F316DF" w:rsidRPr="00AF02F3" w:rsidRDefault="00F316DF" w:rsidP="00AF02F3">
      <w:pPr>
        <w:numPr>
          <w:ilvl w:val="0"/>
          <w:numId w:val="33"/>
        </w:numPr>
        <w:suppressAutoHyphens w:val="0"/>
        <w:spacing w:after="0" w:line="240" w:lineRule="auto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  <w:r w:rsidRPr="00AF02F3">
        <w:rPr>
          <w:rFonts w:asciiTheme="majorHAnsi" w:eastAsia="Calibri" w:hAnsiTheme="majorHAnsi"/>
          <w:i/>
          <w:sz w:val="21"/>
          <w:szCs w:val="21"/>
          <w:lang w:eastAsia="pl-PL"/>
        </w:rPr>
        <w:t>Deklaracja zgodności CE.</w:t>
      </w:r>
    </w:p>
    <w:p w14:paraId="17DC2C2D" w14:textId="77777777" w:rsidR="00F316DF" w:rsidRPr="00AF02F3" w:rsidRDefault="00F316DF" w:rsidP="00AF02F3">
      <w:pPr>
        <w:suppressAutoHyphens w:val="0"/>
        <w:spacing w:after="0" w:line="240" w:lineRule="auto"/>
        <w:ind w:left="720"/>
        <w:contextualSpacing/>
        <w:rPr>
          <w:rFonts w:asciiTheme="majorHAnsi" w:eastAsia="Calibri" w:hAnsiTheme="majorHAnsi"/>
          <w:i/>
          <w:sz w:val="21"/>
          <w:szCs w:val="21"/>
          <w:lang w:eastAsia="pl-PL"/>
        </w:rPr>
      </w:pPr>
    </w:p>
    <w:p w14:paraId="5163C0C6" w14:textId="43E68FD8" w:rsidR="00F316DF" w:rsidRPr="00AF02F3" w:rsidRDefault="00F316D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07CE3C31" w14:textId="24B260A4" w:rsidR="003D068F" w:rsidRPr="00AF02F3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Zamawiający nie dopuszcza</w:t>
      </w:r>
      <w:r w:rsidR="00AF02F3" w:rsidRPr="00AF02F3">
        <w:rPr>
          <w:rFonts w:asciiTheme="majorHAnsi" w:hAnsiTheme="majorHAnsi"/>
          <w:b/>
          <w:iCs/>
          <w:sz w:val="21"/>
          <w:szCs w:val="21"/>
        </w:rPr>
        <w:t>. P</w:t>
      </w:r>
      <w:r w:rsidRPr="00AF02F3">
        <w:rPr>
          <w:rFonts w:asciiTheme="majorHAnsi" w:hAnsiTheme="majorHAnsi"/>
          <w:b/>
          <w:iCs/>
          <w:sz w:val="21"/>
          <w:szCs w:val="21"/>
        </w:rPr>
        <w:t>arametry główne określone w SIWZ parametry urządzeń mogą być równoważne lub lepsze.</w:t>
      </w:r>
    </w:p>
    <w:p w14:paraId="1CF6C5DB" w14:textId="77777777" w:rsidR="004530D9" w:rsidRPr="00AF02F3" w:rsidRDefault="004530D9" w:rsidP="00AF02F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</w:p>
    <w:p w14:paraId="5B6191A7" w14:textId="118A9AB5" w:rsidR="00F316DF" w:rsidRPr="009B342B" w:rsidRDefault="00F316DF" w:rsidP="00AF02F3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9B342B">
        <w:rPr>
          <w:rFonts w:asciiTheme="majorHAnsi" w:hAnsiTheme="majorHAnsi"/>
          <w:b/>
          <w:sz w:val="21"/>
          <w:szCs w:val="21"/>
        </w:rPr>
        <w:t>Wykonawca 3:</w:t>
      </w:r>
    </w:p>
    <w:p w14:paraId="37924741" w14:textId="7FF12900" w:rsidR="00F316DF" w:rsidRPr="009B342B" w:rsidRDefault="00F316DF" w:rsidP="00AF02F3">
      <w:pPr>
        <w:pStyle w:val="Akapitzlist"/>
        <w:spacing w:after="0"/>
        <w:ind w:left="0"/>
        <w:jc w:val="both"/>
        <w:rPr>
          <w:rFonts w:asciiTheme="majorHAnsi" w:hAnsiTheme="majorHAnsi"/>
          <w:b/>
          <w:i/>
          <w:sz w:val="21"/>
          <w:szCs w:val="21"/>
        </w:rPr>
      </w:pPr>
      <w:r w:rsidRPr="009B342B">
        <w:rPr>
          <w:rFonts w:asciiTheme="majorHAnsi" w:hAnsiTheme="majorHAnsi"/>
          <w:b/>
          <w:i/>
          <w:sz w:val="21"/>
          <w:szCs w:val="21"/>
        </w:rPr>
        <w:t>Pytanie nr 1:</w:t>
      </w:r>
    </w:p>
    <w:p w14:paraId="10D11EAE" w14:textId="77777777" w:rsidR="00F316DF" w:rsidRPr="009B342B" w:rsidRDefault="00F316DF" w:rsidP="00AF02F3">
      <w:pPr>
        <w:pStyle w:val="Akapitzlist"/>
        <w:spacing w:after="0"/>
        <w:ind w:left="0"/>
        <w:jc w:val="both"/>
        <w:rPr>
          <w:rFonts w:asciiTheme="majorHAnsi" w:hAnsiTheme="majorHAnsi"/>
          <w:i/>
          <w:sz w:val="21"/>
          <w:szCs w:val="21"/>
        </w:rPr>
      </w:pPr>
      <w:r w:rsidRPr="009B342B">
        <w:rPr>
          <w:rFonts w:asciiTheme="majorHAnsi" w:hAnsiTheme="majorHAnsi"/>
          <w:i/>
          <w:sz w:val="21"/>
          <w:szCs w:val="21"/>
        </w:rPr>
        <w:t xml:space="preserve"> Zadanie nr 3 </w:t>
      </w:r>
    </w:p>
    <w:p w14:paraId="4192AFE9" w14:textId="77777777" w:rsidR="00F316DF" w:rsidRPr="00AF02F3" w:rsidRDefault="00F316DF" w:rsidP="00AF02F3">
      <w:pPr>
        <w:pStyle w:val="Akapitzlist"/>
        <w:spacing w:after="0"/>
        <w:ind w:left="0"/>
        <w:jc w:val="both"/>
        <w:rPr>
          <w:rFonts w:asciiTheme="majorHAnsi" w:hAnsiTheme="majorHAnsi"/>
          <w:i/>
          <w:sz w:val="21"/>
          <w:szCs w:val="21"/>
        </w:rPr>
      </w:pPr>
      <w:r w:rsidRPr="00610D2E">
        <w:rPr>
          <w:rFonts w:asciiTheme="majorHAnsi" w:hAnsiTheme="majorHAnsi"/>
          <w:b/>
          <w:i/>
          <w:sz w:val="21"/>
          <w:szCs w:val="21"/>
        </w:rPr>
        <w:t xml:space="preserve">1. </w:t>
      </w:r>
      <w:r w:rsidRPr="009B342B">
        <w:rPr>
          <w:rFonts w:asciiTheme="majorHAnsi" w:hAnsiTheme="majorHAnsi"/>
          <w:i/>
          <w:sz w:val="21"/>
          <w:szCs w:val="21"/>
        </w:rPr>
        <w:t xml:space="preserve">W związku z tym że opisany w SWIZ przez Zamawiającego parametr „kompatybilny z defibrylatorami w karetkach” posiada tylko jeden producent AED firma Philips , prosimy o dopuszczenie na zasadzie </w:t>
      </w:r>
      <w:r w:rsidRPr="00AF02F3">
        <w:rPr>
          <w:rFonts w:asciiTheme="majorHAnsi" w:hAnsiTheme="majorHAnsi"/>
          <w:i/>
          <w:sz w:val="21"/>
          <w:szCs w:val="21"/>
        </w:rPr>
        <w:t xml:space="preserve">równoważności AED bez tej funkcji co zapewni w postępowaniu zachowanie konkurencyjności. </w:t>
      </w:r>
    </w:p>
    <w:p w14:paraId="0DEA3CF5" w14:textId="77777777" w:rsidR="00F316DF" w:rsidRPr="00AF02F3" w:rsidRDefault="00F316D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6E3148E9" w14:textId="2E29BEA0" w:rsidR="00F316DF" w:rsidRPr="00AF02F3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Zamawiający nie zgadza się ze stwierdzeniem</w:t>
      </w:r>
      <w:r w:rsidR="00610D2E" w:rsidRPr="00AF02F3">
        <w:rPr>
          <w:rFonts w:asciiTheme="majorHAnsi" w:hAnsiTheme="majorHAnsi"/>
          <w:b/>
          <w:iCs/>
          <w:sz w:val="21"/>
          <w:szCs w:val="21"/>
        </w:rPr>
        <w:t>.</w:t>
      </w:r>
    </w:p>
    <w:p w14:paraId="0D5DC96E" w14:textId="77777777" w:rsidR="00F316DF" w:rsidRPr="009B342B" w:rsidRDefault="00F316DF" w:rsidP="00AF02F3">
      <w:pPr>
        <w:pStyle w:val="Akapitzlist"/>
        <w:spacing w:after="0"/>
        <w:ind w:left="108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20532DD" w14:textId="77777777" w:rsidR="00F316DF" w:rsidRPr="009B342B" w:rsidRDefault="00F316DF" w:rsidP="00AF02F3">
      <w:pPr>
        <w:pStyle w:val="Akapitzlist"/>
        <w:spacing w:after="0"/>
        <w:ind w:left="108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8B84B3A" w14:textId="4B55E12A" w:rsidR="0029394A" w:rsidRPr="009B342B" w:rsidRDefault="0029394A" w:rsidP="00AF02F3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9B342B">
        <w:rPr>
          <w:rFonts w:asciiTheme="majorHAnsi" w:hAnsiTheme="majorHAnsi"/>
          <w:b/>
          <w:sz w:val="21"/>
          <w:szCs w:val="21"/>
        </w:rPr>
        <w:t>Wykonawca 4:</w:t>
      </w:r>
    </w:p>
    <w:p w14:paraId="18F2C24C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sz w:val="21"/>
          <w:szCs w:val="21"/>
        </w:rPr>
      </w:pPr>
      <w:r w:rsidRPr="009B342B">
        <w:rPr>
          <w:rFonts w:asciiTheme="majorHAnsi" w:eastAsia="Open Sans" w:hAnsiTheme="majorHAnsi" w:cs="Open Sans"/>
          <w:b/>
          <w:sz w:val="21"/>
          <w:szCs w:val="21"/>
        </w:rPr>
        <w:t>Dotyczy : Zadanie numer 3 defibrylator AED</w:t>
      </w:r>
    </w:p>
    <w:p w14:paraId="457D56DB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b/>
          <w:i/>
          <w:sz w:val="21"/>
          <w:szCs w:val="21"/>
        </w:rPr>
        <w:t>Pytanie 1</w:t>
      </w:r>
    </w:p>
    <w:p w14:paraId="7479EF3D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b/>
          <w:i/>
          <w:sz w:val="21"/>
          <w:szCs w:val="21"/>
        </w:rPr>
        <w:t>Pkt. 1 wersja - automatyczny</w:t>
      </w:r>
    </w:p>
    <w:p w14:paraId="04DBF5A5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>Czy Zamawiający dopuści urządzenie działające w trybie półautomatycznym?</w:t>
      </w:r>
    </w:p>
    <w:p w14:paraId="056B5F6F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>Większość dostępnych defibrylatorów działa na zasadzie półautomatycznej. Dzięki takiemu rozwiązaniu mamy kontrolę nad podaniem impulsu i minimalizujemy szansę poruszenia poszkodowanym przez osoby postronne. W wersji półautomatycznej wyzwolenie impulsu poprzez naciśnięcie przycisku może nastąpić (tak jak w wersji automatycznej) tylko i wyłącznie po analizie EKG i wykryciu rytmu serca do defibrylacji.</w:t>
      </w:r>
    </w:p>
    <w:p w14:paraId="08684FEB" w14:textId="77777777" w:rsidR="00AF02F3" w:rsidRPr="00035B4D" w:rsidRDefault="00AF02F3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3F405E71" w14:textId="77777777" w:rsidR="004530D9" w:rsidRPr="00035B4D" w:rsidRDefault="004530D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2373E7B3" w14:textId="15DCA25D" w:rsidR="004530D9" w:rsidRPr="00035B4D" w:rsidRDefault="003D068F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Zamawiający nie dopuszcza</w:t>
      </w:r>
    </w:p>
    <w:p w14:paraId="23AE5642" w14:textId="77777777" w:rsidR="0029394A" w:rsidRPr="00035B4D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sz w:val="21"/>
          <w:szCs w:val="21"/>
        </w:rPr>
      </w:pPr>
    </w:p>
    <w:p w14:paraId="722FF512" w14:textId="77777777" w:rsidR="0029394A" w:rsidRPr="00035B4D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sz w:val="21"/>
          <w:szCs w:val="21"/>
        </w:rPr>
      </w:pPr>
      <w:r w:rsidRPr="00035B4D">
        <w:rPr>
          <w:rFonts w:asciiTheme="majorHAnsi" w:eastAsia="Open Sans" w:hAnsiTheme="majorHAnsi" w:cs="Open Sans"/>
          <w:b/>
          <w:sz w:val="21"/>
          <w:szCs w:val="21"/>
        </w:rPr>
        <w:t xml:space="preserve">Pytanie 2 </w:t>
      </w:r>
    </w:p>
    <w:p w14:paraId="34D99E3D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b/>
          <w:i/>
          <w:sz w:val="21"/>
          <w:szCs w:val="21"/>
        </w:rPr>
        <w:t>Dotyczy:  pkt. 3 sekwencyjna energia wstrząsów do 360 J</w:t>
      </w:r>
    </w:p>
    <w:p w14:paraId="1B9856D0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>Czy Zamawiający dopuści do postępowania defibrylator AED, który podaje wyładowania o zoptymalizowanej wartości 150J, +/- 15% w zależności od odczytu oporności klatki piersiowej poszkodowanego?</w:t>
      </w:r>
    </w:p>
    <w:p w14:paraId="3E473C6F" w14:textId="77777777" w:rsidR="0029394A" w:rsidRPr="00AF02F3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 xml:space="preserve">Na rynku dostępne są defibrylatory AED czołowych producentów działające w oparciu o różne protokoły dostarczanej energii np. stałe lub wzrastające. Aktualnie nie ma dostępnych badań, które wskazywałyby na wyższość jednego konkretnego rozwiązania nad pozostałymi. Doniesienia prasowe o skutecznym użyciu defibrylatorów działających według różnych protokołów energii mogą sugerować, że ta kwestia nie ma tak </w:t>
      </w:r>
      <w:r w:rsidRPr="00AF02F3">
        <w:rPr>
          <w:rFonts w:asciiTheme="majorHAnsi" w:eastAsia="Open Sans" w:hAnsiTheme="majorHAnsi" w:cs="Open Sans"/>
          <w:i/>
          <w:sz w:val="21"/>
          <w:szCs w:val="21"/>
        </w:rPr>
        <w:t>decydującego znaczenia jak starają się to przedstawiać producenci forsujący oferowane przez nich rozwiązanie.</w:t>
      </w:r>
    </w:p>
    <w:p w14:paraId="2E8DF95B" w14:textId="77777777" w:rsidR="00AF02F3" w:rsidRPr="00AF02F3" w:rsidRDefault="00AF02F3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24CEAB7C" w14:textId="279587F8" w:rsidR="00AF02F3" w:rsidRPr="00AF02F3" w:rsidRDefault="004530D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>Odpowiedź 2</w:t>
      </w:r>
    </w:p>
    <w:p w14:paraId="647413F4" w14:textId="34A7C921" w:rsidR="003D068F" w:rsidRPr="00AF02F3" w:rsidRDefault="00AF02F3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F02F3">
        <w:rPr>
          <w:rFonts w:asciiTheme="majorHAnsi" w:hAnsiTheme="majorHAnsi"/>
          <w:b/>
          <w:iCs/>
          <w:sz w:val="21"/>
          <w:szCs w:val="21"/>
        </w:rPr>
        <w:t xml:space="preserve">Zamawiający nie dopuszcza. </w:t>
      </w:r>
      <w:r w:rsidR="00BD378D" w:rsidRPr="00AF02F3">
        <w:rPr>
          <w:rFonts w:asciiTheme="majorHAnsi" w:hAnsiTheme="majorHAnsi"/>
          <w:b/>
          <w:iCs/>
          <w:sz w:val="21"/>
          <w:szCs w:val="21"/>
        </w:rPr>
        <w:t>Parametry</w:t>
      </w:r>
      <w:r w:rsidR="003D068F" w:rsidRPr="00AF02F3">
        <w:rPr>
          <w:rFonts w:asciiTheme="majorHAnsi" w:hAnsiTheme="majorHAnsi"/>
          <w:b/>
          <w:iCs/>
          <w:sz w:val="21"/>
          <w:szCs w:val="21"/>
        </w:rPr>
        <w:t xml:space="preserve"> urządzenia mają być równoważne bądź lepsze niż w SIWZ</w:t>
      </w:r>
    </w:p>
    <w:p w14:paraId="308C7EEB" w14:textId="77777777" w:rsidR="004530D9" w:rsidRPr="00AF02F3" w:rsidRDefault="004530D9" w:rsidP="00AF02F3">
      <w:pPr>
        <w:spacing w:after="0"/>
        <w:jc w:val="both"/>
        <w:rPr>
          <w:rFonts w:asciiTheme="majorHAnsi" w:eastAsia="Open Sans" w:hAnsiTheme="majorHAnsi" w:cs="Open Sans"/>
          <w:sz w:val="21"/>
          <w:szCs w:val="21"/>
          <w:highlight w:val="white"/>
        </w:rPr>
      </w:pPr>
    </w:p>
    <w:p w14:paraId="4DE6441E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color w:val="222222"/>
          <w:sz w:val="21"/>
          <w:szCs w:val="21"/>
          <w:highlight w:val="white"/>
        </w:rPr>
      </w:pPr>
      <w:r w:rsidRPr="009B342B">
        <w:rPr>
          <w:rFonts w:asciiTheme="majorHAnsi" w:eastAsia="Open Sans" w:hAnsiTheme="majorHAnsi" w:cs="Open Sans"/>
          <w:b/>
          <w:color w:val="222222"/>
          <w:sz w:val="21"/>
          <w:szCs w:val="21"/>
          <w:highlight w:val="white"/>
        </w:rPr>
        <w:t xml:space="preserve">Pytanie 3 </w:t>
      </w:r>
    </w:p>
    <w:p w14:paraId="15D00BEB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b/>
          <w:i/>
          <w:color w:val="222222"/>
          <w:sz w:val="21"/>
          <w:szCs w:val="21"/>
          <w:highlight w:val="white"/>
        </w:rPr>
        <w:t xml:space="preserve">Dotyczy:  pkt.13 </w:t>
      </w:r>
      <w:r w:rsidRPr="009B342B">
        <w:rPr>
          <w:rFonts w:asciiTheme="majorHAnsi" w:eastAsia="Open Sans" w:hAnsiTheme="majorHAnsi" w:cs="Open Sans"/>
          <w:b/>
          <w:i/>
          <w:sz w:val="21"/>
          <w:szCs w:val="21"/>
        </w:rPr>
        <w:t>elektrody  min. 4 lata</w:t>
      </w:r>
    </w:p>
    <w:p w14:paraId="6965E1C1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>Czy Zamawiający dopuści urządzenie, którego okres przydatności elektrod wynosi 30 miesięcy.</w:t>
      </w:r>
    </w:p>
    <w:p w14:paraId="0492897A" w14:textId="1DDDA1A9" w:rsidR="0029394A" w:rsidRPr="00234C04" w:rsidRDefault="009B342B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>
        <w:rPr>
          <w:rFonts w:asciiTheme="majorHAnsi" w:eastAsia="Open Sans" w:hAnsiTheme="majorHAnsi" w:cs="Open Sans"/>
          <w:i/>
          <w:sz w:val="21"/>
          <w:szCs w:val="21"/>
        </w:rPr>
        <w:t>Mając na uwadze</w:t>
      </w:r>
      <w:r w:rsidR="0029394A" w:rsidRPr="009B342B">
        <w:rPr>
          <w:rFonts w:asciiTheme="majorHAnsi" w:eastAsia="Open Sans" w:hAnsiTheme="majorHAnsi" w:cs="Open Sans"/>
          <w:i/>
          <w:sz w:val="21"/>
          <w:szCs w:val="21"/>
        </w:rPr>
        <w:t xml:space="preserve"> fakt, że większość wiodących producentów proponuje do swoich urządzeń elektrody z terminem ważności ok. 30 miesięcy chcielibyśmy zaoferować urządzenie do którego elektrody mają okres przydatności 30 miesięcy. Rozumiemy, że dla zamawiającego gwarancja przydatności elektrod 48 miesięcy jest kluczowa, proponujemy rozwiązanie, w którym po upływie 30 miesięcy elektrody zostaną wymienione na koszt wykonawcy na nowe dzięki czemu Zamawiający uzyska gwarancję przydatności elektrod 60 </w:t>
      </w:r>
      <w:r w:rsidR="0029394A" w:rsidRPr="00234C04">
        <w:rPr>
          <w:rFonts w:asciiTheme="majorHAnsi" w:eastAsia="Open Sans" w:hAnsiTheme="majorHAnsi" w:cs="Open Sans"/>
          <w:i/>
          <w:sz w:val="21"/>
          <w:szCs w:val="21"/>
        </w:rPr>
        <w:t>miesięcy.</w:t>
      </w:r>
    </w:p>
    <w:p w14:paraId="23DBB9AD" w14:textId="77777777" w:rsidR="00AF02F3" w:rsidRPr="00234C04" w:rsidRDefault="00AF02F3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</w:p>
    <w:p w14:paraId="261D4705" w14:textId="129606C8" w:rsidR="004530D9" w:rsidRPr="00234C04" w:rsidRDefault="004530D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Odpowiedź 3:</w:t>
      </w:r>
    </w:p>
    <w:p w14:paraId="4C3A43C3" w14:textId="1BCBAAB7" w:rsidR="004530D9" w:rsidRPr="00234C04" w:rsidRDefault="00DF5B92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Tak zamawiający dopuszcza</w:t>
      </w:r>
      <w:r w:rsidR="00D77939" w:rsidRPr="00234C04">
        <w:rPr>
          <w:rFonts w:asciiTheme="majorHAnsi" w:hAnsiTheme="majorHAnsi"/>
          <w:b/>
          <w:iCs/>
          <w:sz w:val="21"/>
          <w:szCs w:val="21"/>
        </w:rPr>
        <w:t xml:space="preserve"> i dokonuje zmiany w Opisie przedmiotu zamówienia.</w:t>
      </w:r>
    </w:p>
    <w:p w14:paraId="0F727F51" w14:textId="77777777" w:rsidR="00903A71" w:rsidRPr="00234C04" w:rsidRDefault="00903A71" w:rsidP="00AF02F3">
      <w:pPr>
        <w:spacing w:after="0"/>
        <w:jc w:val="both"/>
        <w:rPr>
          <w:rFonts w:asciiTheme="majorHAnsi" w:eastAsia="Open Sans" w:hAnsiTheme="majorHAnsi" w:cs="Open Sans"/>
          <w:b/>
          <w:sz w:val="21"/>
          <w:szCs w:val="21"/>
        </w:rPr>
      </w:pPr>
    </w:p>
    <w:p w14:paraId="04B0B111" w14:textId="77777777" w:rsidR="0029394A" w:rsidRPr="00234C04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sz w:val="21"/>
          <w:szCs w:val="21"/>
        </w:rPr>
      </w:pPr>
      <w:r w:rsidRPr="00234C04">
        <w:rPr>
          <w:rFonts w:asciiTheme="majorHAnsi" w:eastAsia="Open Sans" w:hAnsiTheme="majorHAnsi" w:cs="Open Sans"/>
          <w:b/>
          <w:sz w:val="21"/>
          <w:szCs w:val="21"/>
        </w:rPr>
        <w:t>Pytanie 4</w:t>
      </w:r>
    </w:p>
    <w:p w14:paraId="09857EF1" w14:textId="77777777" w:rsidR="0029394A" w:rsidRPr="00234C04" w:rsidRDefault="0029394A" w:rsidP="00AF02F3">
      <w:pPr>
        <w:spacing w:after="0"/>
        <w:jc w:val="both"/>
        <w:rPr>
          <w:rFonts w:asciiTheme="majorHAnsi" w:eastAsia="Open Sans" w:hAnsiTheme="majorHAnsi" w:cs="Open Sans"/>
          <w:b/>
          <w:i/>
          <w:sz w:val="21"/>
          <w:szCs w:val="21"/>
        </w:rPr>
      </w:pPr>
      <w:r w:rsidRPr="00234C04">
        <w:rPr>
          <w:rFonts w:asciiTheme="majorHAnsi" w:eastAsia="Open Sans" w:hAnsiTheme="majorHAnsi" w:cs="Open Sans"/>
          <w:b/>
          <w:i/>
          <w:sz w:val="21"/>
          <w:szCs w:val="21"/>
        </w:rPr>
        <w:t xml:space="preserve">Dotyczy: pkt.13 elektrody min. 4 lata </w:t>
      </w:r>
    </w:p>
    <w:p w14:paraId="6163AC01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>Czy Zamawiający dopuści urządzenie, którego okres przydatności elektrod wynosi 36 miesięcy?</w:t>
      </w:r>
    </w:p>
    <w:p w14:paraId="47CA9501" w14:textId="77777777" w:rsidR="0029394A" w:rsidRPr="009B342B" w:rsidRDefault="0029394A" w:rsidP="00AF02F3">
      <w:pPr>
        <w:spacing w:after="0"/>
        <w:jc w:val="both"/>
        <w:rPr>
          <w:rFonts w:asciiTheme="majorHAnsi" w:eastAsia="Open Sans" w:hAnsiTheme="majorHAnsi" w:cs="Open Sans"/>
          <w:i/>
          <w:sz w:val="21"/>
          <w:szCs w:val="21"/>
        </w:rPr>
      </w:pPr>
      <w:r w:rsidRPr="009B342B">
        <w:rPr>
          <w:rFonts w:asciiTheme="majorHAnsi" w:eastAsia="Open Sans" w:hAnsiTheme="majorHAnsi" w:cs="Open Sans"/>
          <w:i/>
          <w:sz w:val="21"/>
          <w:szCs w:val="21"/>
        </w:rPr>
        <w:t xml:space="preserve">Elektrody 3 letnie w urządzeniu, które chcemy zaoferować są tańsze niż elektrody 4 letnie w urządzeniu </w:t>
      </w:r>
      <w:proofErr w:type="spellStart"/>
      <w:r w:rsidRPr="009B342B">
        <w:rPr>
          <w:rFonts w:asciiTheme="majorHAnsi" w:eastAsia="Open Sans" w:hAnsiTheme="majorHAnsi" w:cs="Open Sans"/>
          <w:i/>
          <w:sz w:val="21"/>
          <w:szCs w:val="21"/>
        </w:rPr>
        <w:t>Lifepak</w:t>
      </w:r>
      <w:proofErr w:type="spellEnd"/>
      <w:r w:rsidRPr="009B342B">
        <w:rPr>
          <w:rFonts w:asciiTheme="majorHAnsi" w:eastAsia="Open Sans" w:hAnsiTheme="majorHAnsi" w:cs="Open Sans"/>
          <w:i/>
          <w:sz w:val="21"/>
          <w:szCs w:val="21"/>
        </w:rPr>
        <w:t xml:space="preserve"> w związku z powyższym żywotność elektrod nie wpływa na koszty eksploatacji urządzenia oraz jednocześnie zmusza użytkownika do częstszej kontroli stanu urządzenia.</w:t>
      </w:r>
    </w:p>
    <w:p w14:paraId="3F6EEEA6" w14:textId="77777777" w:rsidR="00AF02F3" w:rsidRPr="00234C04" w:rsidRDefault="00AF02F3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439846A6" w14:textId="57C82D11" w:rsidR="004530D9" w:rsidRPr="00234C04" w:rsidRDefault="004530D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Odpowiedź 4:</w:t>
      </w:r>
    </w:p>
    <w:p w14:paraId="0DEF6A67" w14:textId="53238BD7" w:rsidR="00DF5B92" w:rsidRPr="00234C04" w:rsidRDefault="00BD378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lastRenderedPageBreak/>
        <w:t>Tak zamawiający dopuszcza</w:t>
      </w:r>
      <w:r w:rsidR="00D77939" w:rsidRPr="00234C04">
        <w:t xml:space="preserve"> </w:t>
      </w:r>
      <w:r w:rsidR="00D77939" w:rsidRPr="00234C04">
        <w:rPr>
          <w:rFonts w:asciiTheme="majorHAnsi" w:hAnsiTheme="majorHAnsi"/>
          <w:b/>
          <w:iCs/>
          <w:sz w:val="21"/>
          <w:szCs w:val="21"/>
        </w:rPr>
        <w:t>i dokonuje zmiany w Opisie przedmiotu zamówienia.</w:t>
      </w:r>
    </w:p>
    <w:p w14:paraId="67298BC3" w14:textId="77777777" w:rsidR="00BD378D" w:rsidRPr="00234C04" w:rsidRDefault="00BD378D" w:rsidP="00D77939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3FE3A490" w14:textId="51DAF393" w:rsidR="00BD378D" w:rsidRPr="00825EED" w:rsidRDefault="00BD378D" w:rsidP="00D77939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25EED">
        <w:rPr>
          <w:rFonts w:asciiTheme="majorHAnsi" w:hAnsiTheme="majorHAnsi"/>
          <w:b/>
          <w:iCs/>
          <w:sz w:val="21"/>
          <w:szCs w:val="21"/>
        </w:rPr>
        <w:t>Wykonawca 5:</w:t>
      </w:r>
    </w:p>
    <w:p w14:paraId="7B35052C" w14:textId="77777777" w:rsidR="00BD378D" w:rsidRPr="00825EED" w:rsidRDefault="00BD378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825EED">
        <w:rPr>
          <w:rFonts w:asciiTheme="majorHAnsi" w:hAnsiTheme="majorHAnsi"/>
          <w:b/>
          <w:bCs/>
          <w:i/>
          <w:iCs/>
          <w:sz w:val="21"/>
          <w:szCs w:val="21"/>
        </w:rPr>
        <w:t>Zadanie nr 3 - Defibrylator AED</w:t>
      </w:r>
    </w:p>
    <w:p w14:paraId="3C1464FE" w14:textId="77777777" w:rsidR="00BD378D" w:rsidRPr="00825EED" w:rsidRDefault="00BD378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5732F6C" w14:textId="77777777" w:rsidR="00BD378D" w:rsidRPr="00825EED" w:rsidRDefault="00BD378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25EED">
        <w:rPr>
          <w:rFonts w:asciiTheme="majorHAnsi" w:hAnsiTheme="majorHAnsi"/>
          <w:b/>
          <w:bCs/>
          <w:i/>
          <w:iCs/>
          <w:sz w:val="21"/>
          <w:szCs w:val="21"/>
        </w:rPr>
        <w:t xml:space="preserve">Pytanie nr 1 dot. pkt.3-  </w:t>
      </w:r>
      <w:r w:rsidRPr="00825EED">
        <w:rPr>
          <w:rFonts w:asciiTheme="majorHAnsi" w:hAnsiTheme="majorHAnsi"/>
          <w:i/>
          <w:iCs/>
          <w:sz w:val="21"/>
          <w:szCs w:val="21"/>
        </w:rPr>
        <w:t xml:space="preserve">Czy Zamawiający dopuści AED z energią defibrylacji u osób dorosłych: szczytowe natężenie prądu32 A (nominalnie 150 J przy obciążeniu 50 Ω). Defibrylacja u dzieci przy użyciu opcjonalnego zainstalowanego zestawu elektrod SMART </w:t>
      </w:r>
      <w:proofErr w:type="spellStart"/>
      <w:r w:rsidRPr="00825EED">
        <w:rPr>
          <w:rFonts w:asciiTheme="majorHAnsi" w:hAnsiTheme="majorHAnsi"/>
          <w:i/>
          <w:iCs/>
          <w:sz w:val="21"/>
          <w:szCs w:val="21"/>
        </w:rPr>
        <w:t>Pads</w:t>
      </w:r>
      <w:proofErr w:type="spellEnd"/>
      <w:r w:rsidRPr="00825EED">
        <w:rPr>
          <w:rFonts w:asciiTheme="majorHAnsi" w:hAnsiTheme="majorHAnsi"/>
          <w:i/>
          <w:iCs/>
          <w:sz w:val="21"/>
          <w:szCs w:val="21"/>
        </w:rPr>
        <w:t xml:space="preserve"> dla niemowląt/dzieci: nominalne szczytowe natężenie prądu 16 A (nominalnie 150 J przy obciążeniu 50 Ω) ?</w:t>
      </w:r>
    </w:p>
    <w:p w14:paraId="6AE45B20" w14:textId="77777777" w:rsidR="00BD378D" w:rsidRPr="00825EED" w:rsidRDefault="00BD378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F8A0A60" w14:textId="77777777" w:rsidR="00BD378D" w:rsidRPr="00825EED" w:rsidRDefault="00BD378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25EED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5A2CFB55" w14:textId="77777777" w:rsidR="00825EED" w:rsidRPr="00825EE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25EED">
        <w:rPr>
          <w:rFonts w:asciiTheme="majorHAnsi" w:hAnsiTheme="majorHAnsi"/>
          <w:b/>
          <w:iCs/>
          <w:sz w:val="21"/>
          <w:szCs w:val="21"/>
        </w:rPr>
        <w:t>Zgodnie z SWZ</w:t>
      </w:r>
    </w:p>
    <w:p w14:paraId="319EAABE" w14:textId="77777777" w:rsidR="00E5132F" w:rsidRPr="00DD0B81" w:rsidRDefault="00E5132F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  <w:highlight w:val="yellow"/>
        </w:rPr>
      </w:pPr>
    </w:p>
    <w:p w14:paraId="5EEF498E" w14:textId="77777777" w:rsidR="00BD378D" w:rsidRPr="00234C04" w:rsidRDefault="00BD378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34C04">
        <w:rPr>
          <w:rFonts w:asciiTheme="majorHAnsi" w:hAnsiTheme="majorHAnsi"/>
          <w:b/>
          <w:bCs/>
          <w:i/>
          <w:iCs/>
          <w:sz w:val="21"/>
          <w:szCs w:val="21"/>
        </w:rPr>
        <w:t>Pytanie nr 2 dot. pkt. 13-</w:t>
      </w:r>
      <w:r w:rsidRPr="00234C04">
        <w:rPr>
          <w:rFonts w:asciiTheme="majorHAnsi" w:hAnsiTheme="majorHAnsi"/>
          <w:i/>
          <w:iCs/>
          <w:sz w:val="21"/>
          <w:szCs w:val="21"/>
        </w:rPr>
        <w:t xml:space="preserve">  Czy Zamawiający dopuści AED z gwarancją na urządzenie 6 lat z czego na baterię min. 4 lata oraz min. 2 lata na elektrody? </w:t>
      </w:r>
    </w:p>
    <w:p w14:paraId="68DB006E" w14:textId="77777777" w:rsidR="00DF5B92" w:rsidRPr="00234C04" w:rsidRDefault="00DF5B92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A58AA0D" w14:textId="348D8457" w:rsidR="00BD378D" w:rsidRPr="00234C04" w:rsidRDefault="00BD378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>Odpowiedź 2:</w:t>
      </w:r>
    </w:p>
    <w:p w14:paraId="4957172C" w14:textId="20322F06" w:rsidR="00BD378D" w:rsidRPr="00234C04" w:rsidRDefault="00D7793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34C04">
        <w:rPr>
          <w:rFonts w:asciiTheme="majorHAnsi" w:hAnsiTheme="majorHAnsi"/>
          <w:b/>
          <w:iCs/>
          <w:sz w:val="21"/>
          <w:szCs w:val="21"/>
        </w:rPr>
        <w:t xml:space="preserve">Tak zamawiający </w:t>
      </w:r>
      <w:r w:rsidR="00234C04" w:rsidRPr="00234C04">
        <w:rPr>
          <w:rFonts w:asciiTheme="majorHAnsi" w:hAnsiTheme="majorHAnsi"/>
          <w:b/>
          <w:iCs/>
          <w:sz w:val="21"/>
          <w:szCs w:val="21"/>
        </w:rPr>
        <w:t xml:space="preserve">nie </w:t>
      </w:r>
      <w:r w:rsidRPr="00234C04">
        <w:rPr>
          <w:rFonts w:asciiTheme="majorHAnsi" w:hAnsiTheme="majorHAnsi"/>
          <w:b/>
          <w:iCs/>
          <w:sz w:val="21"/>
          <w:szCs w:val="21"/>
        </w:rPr>
        <w:t>dopuszcza</w:t>
      </w:r>
      <w:r w:rsidR="00234C04" w:rsidRPr="00234C04">
        <w:rPr>
          <w:rFonts w:asciiTheme="majorHAnsi" w:hAnsiTheme="majorHAnsi"/>
          <w:b/>
          <w:iCs/>
          <w:sz w:val="21"/>
          <w:szCs w:val="21"/>
        </w:rPr>
        <w:t>, gdyż minimalne wymagania są określone w Opisie przedmiotu zamówienia pkt 13 jako: min. 8  lat gwarancji na urządzenie, bateria min. 4 lata i elektrody min. 2 lata.</w:t>
      </w:r>
    </w:p>
    <w:p w14:paraId="02C0F434" w14:textId="77777777" w:rsidR="00825EED" w:rsidRDefault="00825EED" w:rsidP="00AF02F3">
      <w:pPr>
        <w:spacing w:after="0"/>
        <w:jc w:val="both"/>
        <w:rPr>
          <w:rFonts w:asciiTheme="majorHAnsi" w:hAnsiTheme="majorHAnsi"/>
          <w:b/>
          <w:iCs/>
          <w:color w:val="FF0000"/>
          <w:sz w:val="21"/>
          <w:szCs w:val="21"/>
        </w:rPr>
      </w:pPr>
    </w:p>
    <w:p w14:paraId="3F651B79" w14:textId="77777777" w:rsidR="00825EED" w:rsidRPr="00295406" w:rsidRDefault="00825EED" w:rsidP="00AF02F3">
      <w:pPr>
        <w:pStyle w:val="Akapitzlist"/>
        <w:numPr>
          <w:ilvl w:val="0"/>
          <w:numId w:val="34"/>
        </w:num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Wykonawca 6:</w:t>
      </w:r>
    </w:p>
    <w:p w14:paraId="24DBCDB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  <w:u w:val="single"/>
        </w:rPr>
      </w:pPr>
      <w:r w:rsidRPr="00295406">
        <w:rPr>
          <w:rFonts w:asciiTheme="majorHAnsi" w:hAnsiTheme="majorHAnsi"/>
          <w:b/>
          <w:bCs/>
          <w:i/>
          <w:iCs/>
          <w:sz w:val="21"/>
          <w:szCs w:val="21"/>
          <w:u w:val="single"/>
        </w:rPr>
        <w:t>Zad. 1 Aparat do znieczulenia</w:t>
      </w:r>
    </w:p>
    <w:p w14:paraId="1F6FF7BE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57FFD15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2 Czy Zamawiający dopuści reduktory wbudowane w aparat do znieczulenia?</w:t>
      </w:r>
    </w:p>
    <w:p w14:paraId="3A1CC5E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1DC6371D" w14:textId="583D2116" w:rsidR="00AF02F3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3C2B22C2" w14:textId="77777777" w:rsidR="00AF02F3" w:rsidRPr="00AF02F3" w:rsidRDefault="00AF02F3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58D7187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4 Czy Zamawiający aparat do znieczulania bez podgrzewanego modułu pacjenta natomiast z podgrzewanymi czujnikami przepływu (bez możliwości wyłączenia podgrzewania przez użytkownika)? Jest to bardziej nowoczesne rozwiązanie zapobiegające przegrzaniu mieszaniny oddechowej i pacjenta.</w:t>
      </w:r>
    </w:p>
    <w:p w14:paraId="4ED28B9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2:</w:t>
      </w:r>
    </w:p>
    <w:p w14:paraId="7E40E73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1AF3AD0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1142DE36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5 Czy Zamawiający dopuści zasilanie awaryjne akumulatorowe na 90 minut w warunkach standardowych oraz 30 minut w warunkach ekstremalnych</w:t>
      </w:r>
    </w:p>
    <w:p w14:paraId="4D53753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3:</w:t>
      </w:r>
    </w:p>
    <w:p w14:paraId="15C4904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30DFD0B5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15566C39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7 Czy zamawiający uzna za spełnienie warunku zaoferowanie aparatu z trzema szufladami?</w:t>
      </w:r>
    </w:p>
    <w:p w14:paraId="2F829096" w14:textId="77777777" w:rsidR="00825EED" w:rsidRPr="00846E0F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46E0F">
        <w:rPr>
          <w:rFonts w:asciiTheme="majorHAnsi" w:hAnsiTheme="majorHAnsi"/>
          <w:b/>
          <w:iCs/>
          <w:sz w:val="21"/>
          <w:szCs w:val="21"/>
        </w:rPr>
        <w:t>Odpowiedź 4:</w:t>
      </w:r>
    </w:p>
    <w:p w14:paraId="41BED317" w14:textId="585ADE42" w:rsidR="00295406" w:rsidRPr="00846E0F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846E0F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846E0F" w:rsidRPr="00846E0F">
        <w:rPr>
          <w:rFonts w:asciiTheme="majorHAnsi" w:hAnsiTheme="majorHAnsi"/>
          <w:b/>
          <w:i/>
          <w:iCs/>
          <w:sz w:val="21"/>
          <w:szCs w:val="21"/>
        </w:rPr>
        <w:t xml:space="preserve"> i dokonuje zmiany w Opisie przedmiotu zamówienia</w:t>
      </w:r>
      <w:r w:rsidRPr="00846E0F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57C9DC15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760D0324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10 Czy Zamawiający dopuści mieszalnik pneumatyczny?</w:t>
      </w:r>
    </w:p>
    <w:p w14:paraId="6C3E8365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5:</w:t>
      </w:r>
    </w:p>
    <w:p w14:paraId="3543BBB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028454D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9B75FEC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11 Czy Zamawiający dopuści mieszalnik pneumatyczny?</w:t>
      </w:r>
    </w:p>
    <w:p w14:paraId="7AE7B3D4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6:</w:t>
      </w:r>
    </w:p>
    <w:p w14:paraId="25EACDB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3BE2CF8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73F628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lastRenderedPageBreak/>
        <w:t>Pkt 16 Czy Zamawiający dopuści zastawkę APL z funkcją natychmiastowego zwolnienia ciśnienia w układzie poprzez skręcenie zastawki do minimum?</w:t>
      </w:r>
    </w:p>
    <w:p w14:paraId="25B3A6A4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7:</w:t>
      </w:r>
    </w:p>
    <w:p w14:paraId="780CB3F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1A62365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4CBBFC9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18 Czy Zmawiający dopuści rozwiązanie lepsze niż wymagane – miejsce aktywne do zamocowania dwóch parowników?</w:t>
      </w:r>
    </w:p>
    <w:p w14:paraId="5789587C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8:</w:t>
      </w:r>
    </w:p>
    <w:p w14:paraId="4B147E6A" w14:textId="0110C58E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Opisu przedmiotu zamówienia</w:t>
      </w:r>
      <w:r w:rsidRPr="005E530E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6C427B87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D89CDC6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21 Czy Zamawiający dopuści respirator z napędem pneumatycznym?</w:t>
      </w:r>
    </w:p>
    <w:p w14:paraId="3AA7F5C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9:</w:t>
      </w:r>
    </w:p>
    <w:p w14:paraId="588CACC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27CC63AC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718851D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26 Czy Zamawiający dopuści, bezpieczną z punktu widzenia natlenienia pacjenta, funkcję pauzy na 1 min,  z prezentacją czasu pozostałego do zakończenia pauzy?</w:t>
      </w:r>
    </w:p>
    <w:p w14:paraId="32B79C40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10:</w:t>
      </w:r>
    </w:p>
    <w:p w14:paraId="48F2209C" w14:textId="205DF1E1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>a i</w:t>
      </w:r>
      <w:r w:rsidR="005E530E" w:rsidRPr="005E530E">
        <w:t xml:space="preserve"> 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>dokonuje modyfikacji Opisu przedmiotu zamówienia</w:t>
      </w:r>
      <w:r w:rsidRPr="005E530E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0BD9E6F4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17DCFCB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Pkt 27 Czy Zamawiający dopuści brak tej funkcji? Jest to rozwiązanie czysto techniczne i nie ma </w:t>
      </w:r>
      <w:r w:rsidRPr="00295406">
        <w:rPr>
          <w:rFonts w:asciiTheme="majorHAnsi" w:hAnsiTheme="majorHAnsi"/>
          <w:i/>
          <w:iCs/>
          <w:sz w:val="21"/>
          <w:szCs w:val="21"/>
        </w:rPr>
        <w:t xml:space="preserve">wpływu na parametry kliniczne aparatu.  </w:t>
      </w:r>
    </w:p>
    <w:p w14:paraId="12997E95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11:</w:t>
      </w:r>
    </w:p>
    <w:p w14:paraId="2599D9D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1A460FE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CDCD6C1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28 Czy Zamawiający dopuści aparat z awaryjną podażą O2 i anestetyku z parownika po awarii zasilania sieciowego w trybie wentylacji ręcznej?</w:t>
      </w:r>
    </w:p>
    <w:p w14:paraId="0F2768A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12:</w:t>
      </w:r>
    </w:p>
    <w:p w14:paraId="75E7A86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5333BB4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2A365A3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31 Czy Zamawiający dopuści szerszy zakres regulacji plateau 5-60%?</w:t>
      </w:r>
    </w:p>
    <w:p w14:paraId="517EDA75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13:</w:t>
      </w:r>
    </w:p>
    <w:p w14:paraId="0A8F95D9" w14:textId="5C546320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Opisu przedmiotu zamówienia</w:t>
      </w:r>
      <w:r w:rsidRPr="005E530E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41745A0F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27AFBC14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32 Czy Zamawiający dopuści zakres I:E od 2:1 do 1:8?</w:t>
      </w:r>
    </w:p>
    <w:p w14:paraId="1BCF21CF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14:</w:t>
      </w:r>
    </w:p>
    <w:p w14:paraId="7450D42B" w14:textId="4BB532DA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Opisu przedmiotu zamówienia.</w:t>
      </w:r>
    </w:p>
    <w:p w14:paraId="5BE86AE2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7E594447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33 Czy Zamawiający dopuści zakres objętości oddechowej dla wentylacji objętościowej, od 20 [ml]  do 1500 [ml] i zakres uzyskiwanej objętości od 5 – 1500 ml w trybie wentylacji ciśnieniowej ?</w:t>
      </w:r>
    </w:p>
    <w:p w14:paraId="419D526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15:</w:t>
      </w:r>
    </w:p>
    <w:p w14:paraId="4B6E0D0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57F5E14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ED0AC60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34 Czy Zamawiający dopuści zakres regulacji wyzwalacza 0,2 do 10 l/min?</w:t>
      </w:r>
    </w:p>
    <w:p w14:paraId="7671A634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16:</w:t>
      </w:r>
    </w:p>
    <w:p w14:paraId="0102161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481684A3" w14:textId="77777777" w:rsidR="00825EED" w:rsidRPr="00295406" w:rsidRDefault="00825EED" w:rsidP="00AF02F3">
      <w:pPr>
        <w:spacing w:after="0"/>
        <w:ind w:left="72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2EB4CF7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35 Czy Zamawiający dopuści ciśnienie wdechowe regulowane w zakresie 5-60 cmH2O?</w:t>
      </w:r>
    </w:p>
    <w:p w14:paraId="37F46650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17:</w:t>
      </w:r>
    </w:p>
    <w:p w14:paraId="3605E8F3" w14:textId="1FAACBA6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5E530E">
        <w:t xml:space="preserve"> 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>i dokonuje modyfikacji Opisu przedmiotu zamówienia</w:t>
      </w:r>
      <w:r w:rsidRPr="005E530E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1BC67C9C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8A7275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36 Czy Zamawiający dopuści wspomaganie ciśnieniowe w trybie PSV regulowane w zakresie 2-</w:t>
      </w:r>
      <w:r w:rsidRPr="00295406">
        <w:rPr>
          <w:rFonts w:asciiTheme="majorHAnsi" w:hAnsiTheme="majorHAnsi"/>
          <w:i/>
          <w:iCs/>
          <w:sz w:val="21"/>
          <w:szCs w:val="21"/>
        </w:rPr>
        <w:t>40 cmH2O?</w:t>
      </w:r>
    </w:p>
    <w:p w14:paraId="2F9D171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lastRenderedPageBreak/>
        <w:t>Odpowiedź 18:</w:t>
      </w:r>
    </w:p>
    <w:p w14:paraId="388A8E3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367E9FC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2C59B25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37 Czy Zamawiający dopuści brak tej funkcji?</w:t>
      </w:r>
    </w:p>
    <w:p w14:paraId="61DDB73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19:</w:t>
      </w:r>
    </w:p>
    <w:p w14:paraId="11CA1AC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11726325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C5238E9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38 Czy Zamawiający dopuści regulację PEEP w zakresie wył, 4-30 cmH2O?</w:t>
      </w:r>
    </w:p>
    <w:p w14:paraId="295E44D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20:</w:t>
      </w:r>
    </w:p>
    <w:p w14:paraId="2084ED2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268B290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3B25B1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39 Czy Zamawiający dopuści brak tej funkcji?</w:t>
      </w:r>
    </w:p>
    <w:p w14:paraId="2C5D883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21:</w:t>
      </w:r>
    </w:p>
    <w:p w14:paraId="1B3FF11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7F11A96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39D5D70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40 Czy Zamawiający dopuści brak tej funkcji?</w:t>
      </w:r>
    </w:p>
    <w:p w14:paraId="27167D5C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22:</w:t>
      </w:r>
    </w:p>
    <w:p w14:paraId="24D40CF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760116D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2D65D7F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42 Czy Zamawiający dopuści prezentację krzywych w czasie rzeczywistym: p(t) , CO2(t) oraz pętla ciśnienie-objętość albo ciśnienie – przepływ albo przepływ – objętość z możliwością jednoczesnego zapisania pętli wzorcowej?</w:t>
      </w:r>
    </w:p>
    <w:p w14:paraId="14CDA2E3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E530E">
        <w:rPr>
          <w:rFonts w:asciiTheme="majorHAnsi" w:hAnsiTheme="majorHAnsi"/>
          <w:b/>
          <w:iCs/>
          <w:sz w:val="21"/>
          <w:szCs w:val="21"/>
        </w:rPr>
        <w:t>Odpowiedź 23:</w:t>
      </w:r>
    </w:p>
    <w:p w14:paraId="2FEE9876" w14:textId="2B82C3B2" w:rsidR="00825EED" w:rsidRPr="005E530E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E530E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5E530E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Opisu przedmiotu zamówienia</w:t>
      </w:r>
      <w:r w:rsidRPr="005E530E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6F5BB0F8" w14:textId="77777777" w:rsidR="00825EED" w:rsidRPr="005E530E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BA10C96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43 Czy Zamawiający dopuści brak tej funkcji?</w:t>
      </w:r>
    </w:p>
    <w:p w14:paraId="5C6C9EF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24:</w:t>
      </w:r>
    </w:p>
    <w:p w14:paraId="4E1A9C8E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6DF4C9F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2F56637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46 Czy Zamawiający dopuści ekran niewbudowany w przednią ścianę aparatu , na wysięgniku, pozwalający na dostosowanie jego położenia do potrzeb użytkownika? Jest to rozwiązanie nowoczesne i funkcjonalne.</w:t>
      </w:r>
    </w:p>
    <w:p w14:paraId="7B5F497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25:</w:t>
      </w:r>
    </w:p>
    <w:p w14:paraId="1192FD6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4F102CD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A95E8F6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53 Czy Zamawiający dopuści kalibrację modułu gazowego wykonywaną przy użyciu gazu podczas przeglądu serwisowego?</w:t>
      </w:r>
    </w:p>
    <w:p w14:paraId="2416F49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26:</w:t>
      </w:r>
    </w:p>
    <w:p w14:paraId="1FB1384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6CC9520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25C22D9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54 Czy Zamawiający dopuści brak tej funkcji?</w:t>
      </w:r>
    </w:p>
    <w:p w14:paraId="23B185B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27:</w:t>
      </w:r>
    </w:p>
    <w:p w14:paraId="6C63C81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4B005946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76DA560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  63 Czy Zamawiający dopuści brak tej funkcji?</w:t>
      </w:r>
    </w:p>
    <w:p w14:paraId="746E30A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28:</w:t>
      </w:r>
    </w:p>
    <w:p w14:paraId="424CB21C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1359AE5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2832FF3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67 Czy Zamawiający dopuści ssak inżektorowy napędzany powietrzem z sieci centralnej, zasilanie ssaka z przyłączy w aparacie, regulacja siły ssania, dwa zbiorniki na wydzielinę o objętości po 1000 ml na wkłady jednorazowe?</w:t>
      </w:r>
    </w:p>
    <w:p w14:paraId="2DD37B6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29:</w:t>
      </w:r>
    </w:p>
    <w:p w14:paraId="25312D0E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lastRenderedPageBreak/>
        <w:t>Zgodnie z SIWZ.</w:t>
      </w:r>
    </w:p>
    <w:p w14:paraId="6A9A2C6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7A56B37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69 Czy Zamawiający dopuści 3 gniazda elektryczne, zabezpieczone bezpiecznikami?</w:t>
      </w:r>
    </w:p>
    <w:p w14:paraId="600EFEFC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30:</w:t>
      </w:r>
    </w:p>
    <w:p w14:paraId="3A58F9DD" w14:textId="17E60351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5E530E" w:rsidRPr="00035B4D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Opisu przedmiotu zamówienia.</w:t>
      </w:r>
    </w:p>
    <w:p w14:paraId="027677D8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15E043CE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70 Czy Zmawiający dopuści automatyczny test z interakcją z użytkownikiem w trakcie trwania procedury testowania?</w:t>
      </w:r>
    </w:p>
    <w:p w14:paraId="5796015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31:</w:t>
      </w:r>
    </w:p>
    <w:p w14:paraId="30BF413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34360BE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1872D7B0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81 Czy Zamawiający dopuści sterowanie za pomocą ekranu dotykowego (wraz z wyświetlanymi stale najczęściej używanymi przyciskami funkcyjnymi) oraz pokrętła?</w:t>
      </w:r>
    </w:p>
    <w:p w14:paraId="08C934B6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32:</w:t>
      </w:r>
    </w:p>
    <w:p w14:paraId="29F7DF5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253EFEE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CC644B3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82 Czy Zamawiający dopuści kardiomonitor wyposażony w akumulator wystarczający na 4 godziny pracy?</w:t>
      </w:r>
    </w:p>
    <w:p w14:paraId="5D46843B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33:</w:t>
      </w:r>
    </w:p>
    <w:p w14:paraId="754BB95A" w14:textId="6A182678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035B4D" w:rsidRPr="00035B4D">
        <w:t xml:space="preserve"> </w:t>
      </w:r>
      <w:r w:rsidR="00035B4D" w:rsidRPr="00035B4D">
        <w:rPr>
          <w:rFonts w:asciiTheme="majorHAnsi" w:hAnsiTheme="majorHAnsi"/>
          <w:b/>
          <w:i/>
          <w:iCs/>
          <w:sz w:val="21"/>
          <w:szCs w:val="21"/>
        </w:rPr>
        <w:t>i dokonuje modyfikacji Opisu przedmiotu zamówienia</w:t>
      </w:r>
      <w:r w:rsidRPr="00035B4D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75129D70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62ED9AE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 xml:space="preserve">Pkt 82 Czy Zamawiający zrezygnuje z wymogu łączności bezprzewodowej? </w:t>
      </w:r>
    </w:p>
    <w:p w14:paraId="2E61DC2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34:</w:t>
      </w:r>
    </w:p>
    <w:p w14:paraId="7B46916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5D44740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624347E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84 Czy Zamawiający dopuści kardiomonitor bez ekranu funkcji mini-trendów obok odpowiadających im krzywych dynamicznych?</w:t>
      </w:r>
    </w:p>
    <w:p w14:paraId="55FE9A9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35:</w:t>
      </w:r>
    </w:p>
    <w:p w14:paraId="237D8460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214C117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E470414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86 Czy Zamawiający dopuści możliwość przeglądania ostatniej godziny z rozdzielczością 1 min, a przy skali czasu 20 min z rozdzielczością 10s?</w:t>
      </w:r>
    </w:p>
    <w:p w14:paraId="05746B2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36:</w:t>
      </w:r>
    </w:p>
    <w:p w14:paraId="5E3F829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4582E43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97A7670" w14:textId="77777777" w:rsidR="00825EED" w:rsidRPr="00035B4D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035B4D">
        <w:rPr>
          <w:rFonts w:asciiTheme="majorHAnsi" w:hAnsiTheme="majorHAnsi"/>
          <w:i/>
          <w:iCs/>
          <w:sz w:val="21"/>
          <w:szCs w:val="21"/>
        </w:rPr>
        <w:t>Pkt 87 Czy Zamawiający dopuści funkcję zapamiętywania krzywych dynamicznych z 72 godzin?</w:t>
      </w:r>
    </w:p>
    <w:p w14:paraId="7A1E79B4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37:</w:t>
      </w:r>
    </w:p>
    <w:p w14:paraId="657BEAC7" w14:textId="77777777" w:rsidR="00035B4D" w:rsidRPr="00035B4D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 xml:space="preserve">Zamawiający </w:t>
      </w:r>
      <w:r w:rsidR="00035B4D" w:rsidRPr="00035B4D">
        <w:rPr>
          <w:rFonts w:asciiTheme="majorHAnsi" w:hAnsiTheme="majorHAnsi"/>
          <w:b/>
          <w:i/>
          <w:iCs/>
          <w:sz w:val="21"/>
          <w:szCs w:val="21"/>
        </w:rPr>
        <w:t>dopuszcza i dokonuje modyfikacji Opisu przedmiotu zamówienia.</w:t>
      </w:r>
    </w:p>
    <w:p w14:paraId="115C7DE6" w14:textId="77777777" w:rsidR="00825EED" w:rsidRPr="009B342B" w:rsidRDefault="00825EED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245693BC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Pkt  88 Czy Zamawiający dopuści monitor wyposażony w funkcję obliczeń hemodynamicznych bez </w:t>
      </w:r>
      <w:r w:rsidRPr="00295406">
        <w:rPr>
          <w:rFonts w:asciiTheme="majorHAnsi" w:hAnsiTheme="majorHAnsi"/>
          <w:i/>
          <w:iCs/>
          <w:sz w:val="21"/>
          <w:szCs w:val="21"/>
        </w:rPr>
        <w:t>funkcji: kalkulatora lekowego, parametrów wentylacyjnych i utlenowania oraz obliczeń nerkowych?</w:t>
      </w:r>
    </w:p>
    <w:p w14:paraId="286E491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38:</w:t>
      </w:r>
    </w:p>
    <w:p w14:paraId="29F7079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04EB1EF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B0F03C1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  90 Czy Zamawiający dopuści rejestrator termiczny zintegrowany z monitorem, montowany z boku obudowy monitora?</w:t>
      </w:r>
    </w:p>
    <w:p w14:paraId="1A0FD4CA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39:</w:t>
      </w:r>
    </w:p>
    <w:p w14:paraId="671F0DAD" w14:textId="77777777" w:rsidR="00035B4D" w:rsidRPr="00035B4D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 xml:space="preserve">Zamawiający </w:t>
      </w:r>
      <w:r w:rsidR="00035B4D" w:rsidRPr="00035B4D">
        <w:rPr>
          <w:rFonts w:asciiTheme="majorHAnsi" w:hAnsiTheme="majorHAnsi"/>
          <w:b/>
          <w:i/>
          <w:iCs/>
          <w:sz w:val="21"/>
          <w:szCs w:val="21"/>
        </w:rPr>
        <w:t>dopuszcza i dokonuje modyfikacji Opisu przedmiotu zamówienia.</w:t>
      </w:r>
    </w:p>
    <w:p w14:paraId="2C7A165F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2B90643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lastRenderedPageBreak/>
        <w:t>Pkt 90 Czy Zamawiający dopuści możliwość rozbudowy monitora o rejestrator zintegrowany z monitorem, montowany z boku obudowy monitora? Zwracamy uwagę, że rejestrator termiczny ma nikłe zastosowanie w obszarze Sali operacyjnej.</w:t>
      </w:r>
    </w:p>
    <w:p w14:paraId="6F322AAE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40:</w:t>
      </w:r>
    </w:p>
    <w:p w14:paraId="729C3617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6DD40B4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AC2D8BF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 91 Czy Zamawiający dopuści monitor bez funkcji wyświetlania na jego ekranie danych z aparatu do znieczulania? Zwracamy uwagę na fakt, że oba ekrany znajdują się bezpośrednio obok siebie i dublowanie informacji na obu ekranach nie wnosi żadnej korzyści klinicznej.</w:t>
      </w:r>
    </w:p>
    <w:p w14:paraId="20020BC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41:</w:t>
      </w:r>
    </w:p>
    <w:p w14:paraId="0989A20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001A1295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347936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  95 Czy Zamawiający dopuści zakres pomiary EKG 20-300 uderzeń/minutę?</w:t>
      </w:r>
    </w:p>
    <w:p w14:paraId="6BEEB5E0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42:</w:t>
      </w:r>
    </w:p>
    <w:p w14:paraId="5C4297B8" w14:textId="28BF3C16" w:rsidR="00295406" w:rsidRPr="00035B4D" w:rsidRDefault="00825EED" w:rsidP="00035B4D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 xml:space="preserve">Zamawiający </w:t>
      </w:r>
      <w:r w:rsidR="00035B4D">
        <w:rPr>
          <w:rFonts w:asciiTheme="majorHAnsi" w:hAnsiTheme="majorHAnsi"/>
          <w:b/>
          <w:i/>
          <w:iCs/>
          <w:sz w:val="21"/>
          <w:szCs w:val="21"/>
        </w:rPr>
        <w:t xml:space="preserve">dopuszcza </w:t>
      </w:r>
      <w:r w:rsidR="00035B4D" w:rsidRPr="00035B4D">
        <w:rPr>
          <w:rFonts w:asciiTheme="majorHAnsi" w:hAnsiTheme="majorHAnsi"/>
          <w:b/>
          <w:i/>
          <w:iCs/>
          <w:sz w:val="21"/>
          <w:szCs w:val="21"/>
        </w:rPr>
        <w:t>i dokonuje modyfikacji Opisu przedmiotu zamówienia</w:t>
      </w:r>
      <w:r w:rsidR="00295406" w:rsidRPr="00035B4D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686424CC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4E48D5C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Pkt 99 Czy Zamawiający dopuści pomiar SpO2 algorytmem </w:t>
      </w:r>
      <w:proofErr w:type="spellStart"/>
      <w:r w:rsidRPr="00CA334B">
        <w:rPr>
          <w:rFonts w:asciiTheme="majorHAnsi" w:hAnsiTheme="majorHAnsi"/>
          <w:i/>
          <w:iCs/>
          <w:sz w:val="21"/>
          <w:szCs w:val="21"/>
        </w:rPr>
        <w:t>TruSignal</w:t>
      </w:r>
      <w:proofErr w:type="spellEnd"/>
      <w:r w:rsidRPr="00CA334B">
        <w:rPr>
          <w:rFonts w:asciiTheme="majorHAnsi" w:hAnsiTheme="majorHAnsi"/>
          <w:i/>
          <w:iCs/>
          <w:sz w:val="21"/>
          <w:szCs w:val="21"/>
        </w:rPr>
        <w:t xml:space="preserve"> charakteryzujący się zakresem pomiarowy 1-100%, dokładnością w zakresie 70-100% wynoszącą: dla dorosłych i dzieci +/-2 w bezruchu, +/-3 w ruchu oraz +/-3 przy niskiej perfuzji, z zakresem pomiarowym częstości tętna 30-250 ud/min. i dokładnością +/-2 ud/min.?</w:t>
      </w:r>
    </w:p>
    <w:p w14:paraId="2F0FE7C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43:</w:t>
      </w:r>
    </w:p>
    <w:p w14:paraId="103C7419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7A3EA7A3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50B22022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  101 Czy Zamawiający dopuści pomiar ciśnienia ręczny i automatyczny z ustawianym czasem powtarzania do 2 godzin oraz dodatkowo wyposażony w funkcję konfiguracji własnych cykli pomiarowych (różne odstępy pomiarowe i różne liczby powtórzeń w każdym kroku)?</w:t>
      </w:r>
    </w:p>
    <w:p w14:paraId="5C87A55F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44:</w:t>
      </w:r>
    </w:p>
    <w:p w14:paraId="5AE0125D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612D665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5BC9278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>Pkt  102 Czy Zamawiający dopuści monitor bez tej funkcji?</w:t>
      </w:r>
    </w:p>
    <w:p w14:paraId="4E4BBE2A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45:</w:t>
      </w:r>
    </w:p>
    <w:p w14:paraId="4ACB306B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700D4692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85936BD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95406">
        <w:rPr>
          <w:rFonts w:asciiTheme="majorHAnsi" w:hAnsiTheme="majorHAnsi"/>
          <w:i/>
          <w:iCs/>
          <w:sz w:val="21"/>
          <w:szCs w:val="21"/>
        </w:rPr>
        <w:t xml:space="preserve">Pkt 104 Czy Zamawiający dopuści monitor z możliwością jednoczesnego pomiaru dwóch ciśnień z możliwością rozbudowy o 3 kanał pomiarowy ciśnienia w przyszłości, wyposażony dodatkowo w funkcję ciągłego pomiaru parametrów PPV i SPV na wybranym kanale ciśnienia? Zwracamy uwagę na fakt, iż Zamawiający wymaga dostarczenia akcesoriów do pomiaru IBP tylko w 1 kanale, co </w:t>
      </w:r>
      <w:r w:rsidRPr="00CA334B">
        <w:rPr>
          <w:rFonts w:asciiTheme="majorHAnsi" w:hAnsiTheme="majorHAnsi"/>
          <w:i/>
          <w:iCs/>
          <w:sz w:val="21"/>
          <w:szCs w:val="21"/>
        </w:rPr>
        <w:t>sugeruje, że większa liczba kanałów nie będzie potrzebna.</w:t>
      </w:r>
    </w:p>
    <w:p w14:paraId="2195D97D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46:</w:t>
      </w:r>
    </w:p>
    <w:p w14:paraId="0773C583" w14:textId="19E35E06" w:rsidR="00825EED" w:rsidRPr="00035B4D" w:rsidRDefault="00035B4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>Zamawiający dopuszcza i dokonuje modyfikacji Opisu przedmiotu zamówienia.</w:t>
      </w:r>
    </w:p>
    <w:p w14:paraId="429ACEB7" w14:textId="77777777" w:rsidR="00035B4D" w:rsidRPr="00035B4D" w:rsidRDefault="00035B4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F6CD8A6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Pkt 106 Czy Zamawiający dopuści monitor z funkcją jednoczesnej prezentacji 3 wartości temperatury: T1, T2 oraz temperatury krwi (w przypadku monitowania rzutu serca)?</w:t>
      </w:r>
    </w:p>
    <w:p w14:paraId="0DC06300" w14:textId="77777777" w:rsidR="00825EED" w:rsidRPr="00035B4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035B4D">
        <w:rPr>
          <w:rFonts w:asciiTheme="majorHAnsi" w:hAnsiTheme="majorHAnsi"/>
          <w:b/>
          <w:iCs/>
          <w:sz w:val="21"/>
          <w:szCs w:val="21"/>
        </w:rPr>
        <w:t>Odpowiedź 47:</w:t>
      </w:r>
    </w:p>
    <w:p w14:paraId="4FA056E3" w14:textId="77777777" w:rsidR="00035B4D" w:rsidRPr="00035B4D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035B4D">
        <w:rPr>
          <w:rFonts w:asciiTheme="majorHAnsi" w:hAnsiTheme="majorHAnsi"/>
          <w:b/>
          <w:i/>
          <w:iCs/>
          <w:sz w:val="21"/>
          <w:szCs w:val="21"/>
        </w:rPr>
        <w:t xml:space="preserve">Zamawiający </w:t>
      </w:r>
      <w:r w:rsidR="00035B4D" w:rsidRPr="00035B4D">
        <w:rPr>
          <w:rFonts w:asciiTheme="majorHAnsi" w:hAnsiTheme="majorHAnsi"/>
          <w:b/>
          <w:i/>
          <w:iCs/>
          <w:sz w:val="21"/>
          <w:szCs w:val="21"/>
        </w:rPr>
        <w:t>dopuszcza i dokonuje modyfikacji Opisu przedmiotu zamówienia.</w:t>
      </w:r>
    </w:p>
    <w:p w14:paraId="04B4CD83" w14:textId="77777777" w:rsidR="00825EED" w:rsidRPr="00CA334B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273CCC6B" w14:textId="77777777" w:rsidR="00825EED" w:rsidRPr="00295406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Pkt 108 Czy Zamawiający dopuści: pomiar zwiotczenia mięśni przez monitorowanie transmisji nerwowo-mięśniowej NMT z wykorzystaniem </w:t>
      </w:r>
      <w:proofErr w:type="spellStart"/>
      <w:r w:rsidRPr="00CA334B">
        <w:rPr>
          <w:rFonts w:asciiTheme="majorHAnsi" w:hAnsiTheme="majorHAnsi"/>
          <w:i/>
          <w:iCs/>
          <w:sz w:val="21"/>
          <w:szCs w:val="21"/>
        </w:rPr>
        <w:t>elektrosensora</w:t>
      </w:r>
      <w:proofErr w:type="spellEnd"/>
      <w:r w:rsidRPr="00CA334B">
        <w:rPr>
          <w:rFonts w:asciiTheme="majorHAnsi" w:hAnsiTheme="majorHAnsi"/>
          <w:i/>
          <w:iCs/>
          <w:sz w:val="21"/>
          <w:szCs w:val="21"/>
        </w:rPr>
        <w:t xml:space="preserve">; pomiar metodą nie wymagającą detekcji ruchu mięśni na skutek stymulacji bodźcem elektrycznym. Dostępne tryby stymulacji min.: ST, DBS, TOF, TET. Sygnalizacja dźwiękowa impulsów stymulacji oraz ustępowania blokady. Pomiar realizowany z wykorzystaniem modułu oferowanego systemu monitorowania, </w:t>
      </w:r>
      <w:r w:rsidRPr="00CA334B">
        <w:rPr>
          <w:rFonts w:asciiTheme="majorHAnsi" w:hAnsiTheme="majorHAnsi"/>
          <w:i/>
          <w:iCs/>
          <w:sz w:val="21"/>
          <w:szCs w:val="21"/>
        </w:rPr>
        <w:lastRenderedPageBreak/>
        <w:t xml:space="preserve">zapewniającego wyświetlanie monitorowanych parametrów na ekranie monitora i pełną obsługę </w:t>
      </w:r>
      <w:r w:rsidRPr="00295406">
        <w:rPr>
          <w:rFonts w:asciiTheme="majorHAnsi" w:hAnsiTheme="majorHAnsi"/>
          <w:i/>
          <w:iCs/>
          <w:sz w:val="21"/>
          <w:szCs w:val="21"/>
        </w:rPr>
        <w:t>funkcji monitorowania i alarmowania za pośrednictwem ekranu monitora pacjenta?</w:t>
      </w:r>
    </w:p>
    <w:p w14:paraId="627AF6B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295406">
        <w:rPr>
          <w:rFonts w:asciiTheme="majorHAnsi" w:hAnsiTheme="majorHAnsi"/>
          <w:b/>
          <w:iCs/>
          <w:sz w:val="21"/>
          <w:szCs w:val="21"/>
        </w:rPr>
        <w:t>Odpowiedź 48:</w:t>
      </w:r>
    </w:p>
    <w:p w14:paraId="2256CBA1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295406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76CEA578" w14:textId="77777777" w:rsidR="00825EED" w:rsidRPr="00295406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0AEDF75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  <w:u w:val="single"/>
        </w:rPr>
      </w:pPr>
      <w:r w:rsidRPr="00D207C3">
        <w:rPr>
          <w:rFonts w:asciiTheme="majorHAnsi" w:hAnsiTheme="majorHAnsi"/>
          <w:b/>
          <w:bCs/>
          <w:i/>
          <w:iCs/>
          <w:sz w:val="21"/>
          <w:szCs w:val="21"/>
          <w:u w:val="single"/>
        </w:rPr>
        <w:t>Dot. SIWZ pkt. III</w:t>
      </w:r>
    </w:p>
    <w:p w14:paraId="7FBF76DF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F405473" w14:textId="77777777" w:rsidR="00825EED" w:rsidRPr="00D207C3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207C3">
        <w:rPr>
          <w:rFonts w:asciiTheme="majorHAnsi" w:hAnsiTheme="majorHAnsi"/>
          <w:i/>
          <w:iCs/>
          <w:sz w:val="21"/>
          <w:szCs w:val="21"/>
        </w:rPr>
        <w:t xml:space="preserve">Pkt. 4 </w:t>
      </w:r>
      <w:proofErr w:type="spellStart"/>
      <w:r w:rsidRPr="00D207C3">
        <w:rPr>
          <w:rFonts w:asciiTheme="majorHAnsi" w:hAnsiTheme="majorHAnsi"/>
          <w:i/>
          <w:iCs/>
          <w:sz w:val="21"/>
          <w:szCs w:val="21"/>
        </w:rPr>
        <w:t>ppkt</w:t>
      </w:r>
      <w:proofErr w:type="spellEnd"/>
      <w:r w:rsidRPr="00D207C3">
        <w:rPr>
          <w:rFonts w:asciiTheme="majorHAnsi" w:hAnsiTheme="majorHAnsi"/>
          <w:i/>
          <w:iCs/>
          <w:sz w:val="21"/>
          <w:szCs w:val="21"/>
        </w:rPr>
        <w:t xml:space="preserve">. 3 </w:t>
      </w:r>
      <w:bookmarkStart w:id="1" w:name="_Hlk61872814"/>
      <w:r w:rsidRPr="00D207C3">
        <w:rPr>
          <w:rFonts w:asciiTheme="majorHAnsi" w:hAnsiTheme="majorHAnsi"/>
          <w:i/>
          <w:iCs/>
          <w:sz w:val="21"/>
          <w:szCs w:val="21"/>
        </w:rPr>
        <w:t xml:space="preserve">(oraz par. 8 ust. 3 umowy) </w:t>
      </w:r>
      <w:r w:rsidRPr="00D207C3">
        <w:rPr>
          <w:rFonts w:asciiTheme="majorHAnsi" w:hAnsiTheme="majorHAnsi"/>
          <w:bCs/>
          <w:i/>
          <w:iCs/>
          <w:sz w:val="21"/>
          <w:szCs w:val="21"/>
        </w:rPr>
        <w:t>Urządzenie będące przedmiotem umowy jest zbudowane z niezależnie działających części/modułów. Nieuzasadniona byłaby sytuacja, w której Zamawiający wymagałby wymiany całego sprzętu, a niesprawna byłaby tylko część urządzenia, którego całość poza tym działa bez zarzutu. Wymiana wadliwego modułu w takich przypadkach chroni słuszny interes Zamawiającego, a Wykonawcy umożliwi rzetelną kalkulację ceny i przedstawienie najkorzystniejszej oferty.</w:t>
      </w:r>
    </w:p>
    <w:p w14:paraId="11F4C155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207C3">
        <w:rPr>
          <w:rFonts w:asciiTheme="majorHAnsi" w:hAnsiTheme="majorHAnsi"/>
          <w:bCs/>
          <w:i/>
          <w:iCs/>
          <w:sz w:val="21"/>
          <w:szCs w:val="21"/>
        </w:rPr>
        <w:t xml:space="preserve">Czy Zamawiający wyrazi zgodę na zmianę brzmienia tego punktu na następujący: </w:t>
      </w:r>
    </w:p>
    <w:p w14:paraId="75A98F99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bookmarkStart w:id="2" w:name="_Hlk61277310"/>
      <w:bookmarkStart w:id="3" w:name="_Hlk59026384"/>
      <w:r w:rsidRPr="00D207C3">
        <w:rPr>
          <w:rFonts w:asciiTheme="majorHAnsi" w:hAnsiTheme="majorHAnsi"/>
          <w:bCs/>
          <w:i/>
          <w:iCs/>
          <w:sz w:val="21"/>
          <w:szCs w:val="21"/>
        </w:rPr>
        <w:t>„Dopuszcza się dwie naprawy tego samego elementu lub podzespołu w okresie gwarancji. W przypadku trzeciej usterki tego samego elementu lub podzespołu zostanie on wymieniony na nowy”.</w:t>
      </w:r>
      <w:bookmarkEnd w:id="2"/>
    </w:p>
    <w:bookmarkEnd w:id="1"/>
    <w:bookmarkEnd w:id="3"/>
    <w:p w14:paraId="04F6E9DB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207C3">
        <w:rPr>
          <w:rFonts w:asciiTheme="majorHAnsi" w:hAnsiTheme="majorHAnsi"/>
          <w:b/>
          <w:i/>
          <w:iCs/>
          <w:sz w:val="21"/>
          <w:szCs w:val="21"/>
        </w:rPr>
        <w:t>Odpowiedź 49:</w:t>
      </w:r>
    </w:p>
    <w:p w14:paraId="0F76210C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207C3">
        <w:rPr>
          <w:rFonts w:asciiTheme="majorHAnsi" w:hAnsiTheme="majorHAnsi"/>
          <w:b/>
          <w:i/>
          <w:iCs/>
          <w:sz w:val="21"/>
          <w:szCs w:val="21"/>
        </w:rPr>
        <w:t>Zgodnie z SIWZ.</w:t>
      </w:r>
    </w:p>
    <w:p w14:paraId="6E11DBB7" w14:textId="77777777" w:rsidR="00D207C3" w:rsidRPr="00825EED" w:rsidRDefault="00D207C3" w:rsidP="00AF02F3">
      <w:pPr>
        <w:spacing w:after="0"/>
        <w:jc w:val="both"/>
        <w:rPr>
          <w:rFonts w:asciiTheme="majorHAnsi" w:hAnsiTheme="majorHAnsi"/>
          <w:b/>
          <w:i/>
          <w:iCs/>
          <w:color w:val="FF0000"/>
          <w:sz w:val="21"/>
          <w:szCs w:val="21"/>
          <w:highlight w:val="yellow"/>
        </w:rPr>
      </w:pPr>
    </w:p>
    <w:p w14:paraId="0F599010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Pkt. 4 </w:t>
      </w:r>
      <w:proofErr w:type="spellStart"/>
      <w:r w:rsidRPr="00CA334B">
        <w:rPr>
          <w:rFonts w:asciiTheme="majorHAnsi" w:hAnsiTheme="majorHAnsi"/>
          <w:i/>
          <w:iCs/>
          <w:sz w:val="21"/>
          <w:szCs w:val="21"/>
        </w:rPr>
        <w:t>ppkt</w:t>
      </w:r>
      <w:proofErr w:type="spellEnd"/>
      <w:r w:rsidRPr="00CA334B">
        <w:rPr>
          <w:rFonts w:asciiTheme="majorHAnsi" w:hAnsiTheme="majorHAnsi"/>
          <w:i/>
          <w:iCs/>
          <w:sz w:val="21"/>
          <w:szCs w:val="21"/>
        </w:rPr>
        <w:t>. 5 (oraz par. 8 ust. 5 umowy) Czy Zamawiający wyrazi zgodę, aby czas reakcji serwisu liczony był dni robocze ?</w:t>
      </w:r>
    </w:p>
    <w:p w14:paraId="79F87D71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D207C3">
        <w:rPr>
          <w:rFonts w:asciiTheme="majorHAnsi" w:hAnsiTheme="majorHAnsi"/>
          <w:b/>
          <w:iCs/>
          <w:sz w:val="21"/>
          <w:szCs w:val="21"/>
        </w:rPr>
        <w:t>Odpowiedź 50:</w:t>
      </w:r>
    </w:p>
    <w:p w14:paraId="4CF14AC4" w14:textId="0A72008B" w:rsidR="00825EED" w:rsidRPr="00D207C3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207C3">
        <w:rPr>
          <w:rFonts w:asciiTheme="majorHAnsi" w:hAnsiTheme="majorHAnsi"/>
          <w:b/>
          <w:i/>
          <w:iCs/>
          <w:sz w:val="21"/>
          <w:szCs w:val="21"/>
        </w:rPr>
        <w:t>Zamawiający dopuszcza</w:t>
      </w:r>
      <w:r w:rsidR="00D207C3" w:rsidRPr="00D207C3">
        <w:rPr>
          <w:rFonts w:asciiTheme="majorHAnsi" w:hAnsiTheme="majorHAnsi"/>
          <w:b/>
          <w:i/>
          <w:iCs/>
          <w:sz w:val="21"/>
          <w:szCs w:val="21"/>
        </w:rPr>
        <w:t xml:space="preserve"> i dokonuje modyfikacji SWZ i umowy</w:t>
      </w:r>
      <w:r w:rsidRPr="00D207C3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5FCE1EA3" w14:textId="77777777" w:rsidR="00825EED" w:rsidRPr="00D207C3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17A4077" w14:textId="77777777" w:rsidR="00825EED" w:rsidRPr="00850B9D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50B9D">
        <w:rPr>
          <w:rFonts w:asciiTheme="majorHAnsi" w:hAnsiTheme="majorHAnsi"/>
          <w:i/>
          <w:iCs/>
          <w:sz w:val="21"/>
          <w:szCs w:val="21"/>
        </w:rPr>
        <w:t xml:space="preserve">Pkt. 4 </w:t>
      </w:r>
      <w:proofErr w:type="spellStart"/>
      <w:r w:rsidRPr="00850B9D">
        <w:rPr>
          <w:rFonts w:asciiTheme="majorHAnsi" w:hAnsiTheme="majorHAnsi"/>
          <w:i/>
          <w:iCs/>
          <w:sz w:val="21"/>
          <w:szCs w:val="21"/>
        </w:rPr>
        <w:t>ppkt</w:t>
      </w:r>
      <w:proofErr w:type="spellEnd"/>
      <w:r w:rsidRPr="00850B9D">
        <w:rPr>
          <w:rFonts w:asciiTheme="majorHAnsi" w:hAnsiTheme="majorHAnsi"/>
          <w:i/>
          <w:iCs/>
          <w:sz w:val="21"/>
          <w:szCs w:val="21"/>
        </w:rPr>
        <w:t>. 6 (oraz par. 8 ust. 6 umowy) Czy Zamawiający potwierdza, że wstawienie urządzenia zastępczego zwalnia Wykonawcę z kar umownych z tyt. nieterminowej naprawy ?</w:t>
      </w:r>
    </w:p>
    <w:p w14:paraId="4A07C243" w14:textId="77777777" w:rsidR="00825EED" w:rsidRPr="00850B9D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50B9D">
        <w:rPr>
          <w:rFonts w:asciiTheme="majorHAnsi" w:hAnsiTheme="majorHAnsi"/>
          <w:b/>
          <w:iCs/>
          <w:sz w:val="21"/>
          <w:szCs w:val="21"/>
        </w:rPr>
        <w:t>Odpowiedź 51:</w:t>
      </w:r>
    </w:p>
    <w:p w14:paraId="17D0EA9A" w14:textId="356ED9AE" w:rsidR="00850B9D" w:rsidRPr="00850B9D" w:rsidRDefault="00850B9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850B9D">
        <w:rPr>
          <w:rFonts w:asciiTheme="majorHAnsi" w:hAnsiTheme="majorHAnsi"/>
          <w:b/>
          <w:i/>
          <w:iCs/>
          <w:sz w:val="21"/>
          <w:szCs w:val="21"/>
        </w:rPr>
        <w:t>Zamawiający nie dopuszcza.</w:t>
      </w:r>
    </w:p>
    <w:p w14:paraId="78A1B1A3" w14:textId="77777777" w:rsidR="00850B9D" w:rsidRPr="00850B9D" w:rsidRDefault="00850B9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  <w:u w:val="single"/>
        </w:rPr>
      </w:pPr>
    </w:p>
    <w:p w14:paraId="2C6569E9" w14:textId="77777777" w:rsidR="00825EED" w:rsidRPr="00850B9D" w:rsidRDefault="00825EE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  <w:u w:val="single"/>
        </w:rPr>
      </w:pPr>
      <w:r w:rsidRPr="00850B9D">
        <w:rPr>
          <w:rFonts w:asciiTheme="majorHAnsi" w:hAnsiTheme="majorHAnsi"/>
          <w:b/>
          <w:bCs/>
          <w:i/>
          <w:iCs/>
          <w:sz w:val="21"/>
          <w:szCs w:val="21"/>
          <w:u w:val="single"/>
        </w:rPr>
        <w:t>Dotyczy Projektu Umowy (dot. Zad. 1)</w:t>
      </w:r>
    </w:p>
    <w:p w14:paraId="499CED14" w14:textId="77777777" w:rsidR="00825EED" w:rsidRPr="00CA334B" w:rsidRDefault="00825EED" w:rsidP="00AF02F3">
      <w:p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  <w:u w:val="single"/>
        </w:rPr>
      </w:pPr>
    </w:p>
    <w:p w14:paraId="24400583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bookmarkStart w:id="4" w:name="_Hlk68183755"/>
      <w:r w:rsidRPr="00CA334B">
        <w:rPr>
          <w:rFonts w:asciiTheme="majorHAnsi" w:hAnsiTheme="majorHAnsi"/>
          <w:bCs/>
          <w:i/>
          <w:iCs/>
          <w:sz w:val="21"/>
          <w:szCs w:val="21"/>
        </w:rPr>
        <w:t xml:space="preserve">Par. 5 ust. 1a W naszej opinii zaproponowana kara umowna jest rażąco wysoka. Przyjęło się, że na rynku wyrobów medycznych wynosi ona ok. 0,1-0,2% za każdy dzień zwłoki. </w:t>
      </w:r>
      <w:r w:rsidRPr="00CA334B">
        <w:rPr>
          <w:rFonts w:asciiTheme="majorHAnsi" w:hAnsiTheme="majorHAnsi"/>
          <w:i/>
          <w:iCs/>
          <w:sz w:val="21"/>
          <w:szCs w:val="21"/>
        </w:rPr>
        <w:t xml:space="preserve">Zadaniem kar umownych winno być skuteczne zmotywowanie i skłonienie kontrahenta do prawidłowego wykonania umowy, a </w:t>
      </w:r>
      <w:r w:rsidRPr="00CA334B">
        <w:rPr>
          <w:rFonts w:asciiTheme="majorHAnsi" w:hAnsiTheme="majorHAnsi"/>
          <w:bCs/>
          <w:i/>
          <w:iCs/>
          <w:sz w:val="21"/>
          <w:szCs w:val="21"/>
        </w:rPr>
        <w:t>nie zniechęcanie do udziału w zamówieniach publicznych. W związku z tym proponujemy, aby obniżyć karę umowną do przyjętego w branży poziomu.</w:t>
      </w:r>
    </w:p>
    <w:p w14:paraId="472045FC" w14:textId="77777777" w:rsidR="00825EED" w:rsidRPr="004453B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4453B6">
        <w:rPr>
          <w:rFonts w:asciiTheme="majorHAnsi" w:hAnsiTheme="majorHAnsi"/>
          <w:b/>
          <w:iCs/>
          <w:sz w:val="21"/>
          <w:szCs w:val="21"/>
        </w:rPr>
        <w:t>Odpowiedź 52:</w:t>
      </w:r>
    </w:p>
    <w:p w14:paraId="270832A5" w14:textId="52CCC661" w:rsidR="00825EED" w:rsidRPr="004453B6" w:rsidRDefault="00850B9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4453B6">
        <w:rPr>
          <w:rFonts w:asciiTheme="majorHAnsi" w:hAnsiTheme="majorHAnsi"/>
          <w:b/>
          <w:i/>
          <w:iCs/>
          <w:sz w:val="21"/>
          <w:szCs w:val="21"/>
        </w:rPr>
        <w:t>Zamawiający określa poziom kar umownych na 0,5% wynagrodzenia umownego brutto określonego w § 4 ust. 1 umowy i modyfikuje jej zapisy.</w:t>
      </w:r>
    </w:p>
    <w:p w14:paraId="5C75D838" w14:textId="77777777" w:rsidR="00295406" w:rsidRPr="004453B6" w:rsidRDefault="00295406" w:rsidP="00AF02F3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</w:p>
    <w:p w14:paraId="008BB851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CA334B">
        <w:rPr>
          <w:rFonts w:asciiTheme="majorHAnsi" w:hAnsiTheme="majorHAnsi"/>
          <w:bCs/>
          <w:i/>
          <w:iCs/>
          <w:sz w:val="21"/>
          <w:szCs w:val="21"/>
        </w:rPr>
        <w:t xml:space="preserve">Par. 5 ust. 1b W naszej opinii zaproponowana kara umowna jest rażąco wysoka. Przyjęło się, że na rynku wyrobów medycznych wynosi ona ok. 0,1-0,2% za każdy dzień zwłoki. </w:t>
      </w:r>
      <w:r w:rsidRPr="00CA334B">
        <w:rPr>
          <w:rFonts w:asciiTheme="majorHAnsi" w:hAnsiTheme="majorHAnsi"/>
          <w:i/>
          <w:iCs/>
          <w:sz w:val="21"/>
          <w:szCs w:val="21"/>
        </w:rPr>
        <w:t xml:space="preserve">Zadaniem kar umownych winno być skuteczne zmotywowanie i skłonienie kontrahenta do prawidłowego wykonania umowy, a </w:t>
      </w:r>
      <w:r w:rsidRPr="00CA334B">
        <w:rPr>
          <w:rFonts w:asciiTheme="majorHAnsi" w:hAnsiTheme="majorHAnsi"/>
          <w:bCs/>
          <w:i/>
          <w:iCs/>
          <w:sz w:val="21"/>
          <w:szCs w:val="21"/>
        </w:rPr>
        <w:t>nie zniechęcanie do udziału w zamówieniach publicznych. W związku z tym proponujemy, aby obniżyć karę umowną do przyjętego w branży poziomu.</w:t>
      </w:r>
    </w:p>
    <w:p w14:paraId="0B2A9CC6" w14:textId="77777777" w:rsidR="00825EED" w:rsidRPr="004453B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4453B6">
        <w:rPr>
          <w:rFonts w:asciiTheme="majorHAnsi" w:hAnsiTheme="majorHAnsi"/>
          <w:b/>
          <w:iCs/>
          <w:sz w:val="21"/>
          <w:szCs w:val="21"/>
        </w:rPr>
        <w:t>Odpowiedź 53:</w:t>
      </w:r>
    </w:p>
    <w:p w14:paraId="79292C23" w14:textId="77777777" w:rsidR="00850B9D" w:rsidRPr="004453B6" w:rsidRDefault="00850B9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4453B6">
        <w:rPr>
          <w:rFonts w:asciiTheme="majorHAnsi" w:hAnsiTheme="majorHAnsi"/>
          <w:b/>
          <w:i/>
          <w:iCs/>
          <w:sz w:val="21"/>
          <w:szCs w:val="21"/>
        </w:rPr>
        <w:t>Zamawiający określa poziom kar umownych na 0,5% wynagrodzenia umownego brutto określonego w § 4 ust. 1 umowy i modyfikuje jej zapisy.</w:t>
      </w:r>
    </w:p>
    <w:p w14:paraId="71AB3337" w14:textId="77777777" w:rsidR="00295406" w:rsidRPr="009B342B" w:rsidRDefault="00295406" w:rsidP="00AF02F3">
      <w:pPr>
        <w:spacing w:after="0"/>
        <w:jc w:val="both"/>
        <w:rPr>
          <w:rFonts w:asciiTheme="majorHAnsi" w:hAnsiTheme="majorHAnsi"/>
          <w:bCs/>
          <w:i/>
          <w:iCs/>
          <w:color w:val="FF0000"/>
          <w:sz w:val="21"/>
          <w:szCs w:val="21"/>
        </w:rPr>
      </w:pPr>
    </w:p>
    <w:p w14:paraId="46A1894E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CA334B">
        <w:rPr>
          <w:rFonts w:asciiTheme="majorHAnsi" w:hAnsiTheme="majorHAnsi"/>
          <w:bCs/>
          <w:i/>
          <w:iCs/>
          <w:sz w:val="21"/>
          <w:szCs w:val="21"/>
        </w:rPr>
        <w:t>Par. 5 ust. 2 Wnosimy o obniżenie limitu kar do 15%, co umożliwi właściwą ocenę ryzyka.</w:t>
      </w:r>
    </w:p>
    <w:p w14:paraId="3E1D4104" w14:textId="77777777" w:rsidR="00825EED" w:rsidRPr="004453B6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4453B6">
        <w:rPr>
          <w:rFonts w:asciiTheme="majorHAnsi" w:hAnsiTheme="majorHAnsi"/>
          <w:b/>
          <w:iCs/>
          <w:sz w:val="21"/>
          <w:szCs w:val="21"/>
        </w:rPr>
        <w:t>Odpowiedź 54:</w:t>
      </w:r>
    </w:p>
    <w:p w14:paraId="4FD8C914" w14:textId="05FF7100" w:rsidR="00295406" w:rsidRPr="004453B6" w:rsidRDefault="00850B9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4453B6">
        <w:rPr>
          <w:rFonts w:asciiTheme="majorHAnsi" w:hAnsiTheme="majorHAnsi"/>
          <w:b/>
          <w:i/>
          <w:iCs/>
          <w:sz w:val="21"/>
          <w:szCs w:val="21"/>
        </w:rPr>
        <w:lastRenderedPageBreak/>
        <w:t>Zamawiający zmniejsza maksymalny wymiar wszystkich kar umownych nie może  przekroczyć 20% kwoty łącznego wynagrodzenia brutto i modyfikuje zapisy umowy</w:t>
      </w:r>
      <w:r w:rsidR="00295406" w:rsidRPr="004453B6">
        <w:rPr>
          <w:rFonts w:asciiTheme="majorHAnsi" w:hAnsiTheme="majorHAnsi"/>
          <w:b/>
          <w:i/>
          <w:iCs/>
          <w:sz w:val="21"/>
          <w:szCs w:val="21"/>
        </w:rPr>
        <w:t>.</w:t>
      </w:r>
    </w:p>
    <w:p w14:paraId="4AA6E719" w14:textId="77777777" w:rsidR="00295406" w:rsidRPr="009B342B" w:rsidRDefault="00295406" w:rsidP="00AF02F3">
      <w:pPr>
        <w:spacing w:after="0"/>
        <w:jc w:val="both"/>
        <w:rPr>
          <w:rFonts w:asciiTheme="majorHAnsi" w:hAnsiTheme="majorHAnsi"/>
          <w:bCs/>
          <w:i/>
          <w:iCs/>
          <w:color w:val="FF0000"/>
          <w:sz w:val="21"/>
          <w:szCs w:val="21"/>
        </w:rPr>
      </w:pPr>
    </w:p>
    <w:p w14:paraId="615AB928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Par. 5 ust. 1d Odstąpienie od umowy jest rozwiązaniem radykalnym i niekorzystnym dla obu stron umowy, w tym również Zamawiającego. Wobec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tego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Wykonawca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proponuje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wprowadzenie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obowiązku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pisemnego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wezwania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Wykonawcy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do </w:t>
      </w:r>
      <w:r w:rsidRPr="00CA334B">
        <w:rPr>
          <w:rFonts w:asciiTheme="majorHAnsi" w:hAnsiTheme="majorHAnsi"/>
          <w:i/>
          <w:iCs/>
          <w:sz w:val="21"/>
          <w:szCs w:val="21"/>
        </w:rPr>
        <w:t>realizacji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obowiązków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w </w:t>
      </w:r>
      <w:r w:rsidRPr="00CA334B">
        <w:rPr>
          <w:rFonts w:asciiTheme="majorHAnsi" w:hAnsiTheme="majorHAnsi"/>
          <w:i/>
          <w:iCs/>
          <w:sz w:val="21"/>
          <w:szCs w:val="21"/>
        </w:rPr>
        <w:t>wyznaczonym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terminie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CA334B">
        <w:rPr>
          <w:rFonts w:asciiTheme="majorHAnsi" w:hAnsiTheme="majorHAnsi"/>
          <w:i/>
          <w:iCs/>
          <w:sz w:val="21"/>
          <w:szCs w:val="21"/>
        </w:rPr>
        <w:t>przez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dodanie</w:t>
      </w:r>
      <w:r w:rsidRPr="009C5A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CA334B">
        <w:rPr>
          <w:rFonts w:asciiTheme="majorHAnsi" w:hAnsiTheme="majorHAnsi"/>
          <w:i/>
          <w:iCs/>
          <w:sz w:val="21"/>
          <w:szCs w:val="21"/>
        </w:rPr>
        <w:t>zapisu</w:t>
      </w:r>
      <w:r w:rsidRPr="009C5A5E">
        <w:rPr>
          <w:rFonts w:asciiTheme="majorHAnsi" w:hAnsiTheme="majorHAnsi"/>
          <w:i/>
          <w:iCs/>
          <w:sz w:val="21"/>
          <w:szCs w:val="21"/>
        </w:rPr>
        <w:t>:</w:t>
      </w:r>
    </w:p>
    <w:p w14:paraId="707E23B2" w14:textId="77777777" w:rsidR="00825EED" w:rsidRPr="00CA334B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,,Przed odstąpieniem od umowy Zamawiający wezwie Wykonawcę do usunięcia naruszenia pod rygorem odstąpienia od umowy, wyznaczając mu dodatkowy, odpowiedni min. 14 dniowy termin”. Taka konstrukcja chroni  interes Zamawiającego. </w:t>
      </w:r>
    </w:p>
    <w:p w14:paraId="322C60A5" w14:textId="6508B526" w:rsidR="00825EED" w:rsidRPr="004453B6" w:rsidRDefault="00825EED" w:rsidP="004453B6">
      <w:pPr>
        <w:tabs>
          <w:tab w:val="left" w:pos="1980"/>
        </w:tabs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4453B6">
        <w:rPr>
          <w:rFonts w:asciiTheme="majorHAnsi" w:hAnsiTheme="majorHAnsi"/>
          <w:b/>
          <w:i/>
          <w:iCs/>
          <w:sz w:val="21"/>
          <w:szCs w:val="21"/>
        </w:rPr>
        <w:t>Odpowiedź 55:</w:t>
      </w:r>
      <w:r w:rsidR="004453B6" w:rsidRPr="004453B6">
        <w:rPr>
          <w:rFonts w:asciiTheme="majorHAnsi" w:hAnsiTheme="majorHAnsi"/>
          <w:b/>
          <w:i/>
          <w:iCs/>
          <w:sz w:val="21"/>
          <w:szCs w:val="21"/>
        </w:rPr>
        <w:tab/>
      </w:r>
    </w:p>
    <w:p w14:paraId="1E48C6C5" w14:textId="05ED1C14" w:rsidR="004453B6" w:rsidRPr="004453B6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  <w:r w:rsidRPr="004453B6">
        <w:rPr>
          <w:rFonts w:asciiTheme="majorHAnsi" w:hAnsiTheme="majorHAnsi"/>
          <w:b/>
          <w:i/>
          <w:iCs/>
          <w:sz w:val="21"/>
          <w:szCs w:val="21"/>
        </w:rPr>
        <w:t>Zamawiający wyraża zgodę na dodanie zapisu proponowanego przez Wykonawcę ,</w:t>
      </w:r>
      <w:r w:rsidR="004453B6">
        <w:rPr>
          <w:rFonts w:asciiTheme="majorHAnsi" w:hAnsiTheme="majorHAnsi"/>
          <w:b/>
          <w:i/>
          <w:iCs/>
          <w:sz w:val="21"/>
          <w:szCs w:val="21"/>
        </w:rPr>
        <w:t xml:space="preserve"> ze skróceniem terminu do 7 dni</w:t>
      </w:r>
      <w:r w:rsidRPr="004453B6">
        <w:rPr>
          <w:rFonts w:asciiTheme="majorHAnsi" w:hAnsiTheme="majorHAnsi"/>
          <w:b/>
          <w:i/>
          <w:iCs/>
          <w:sz w:val="21"/>
          <w:szCs w:val="21"/>
        </w:rPr>
        <w:t xml:space="preserve"> </w:t>
      </w:r>
      <w:r w:rsidR="004453B6" w:rsidRPr="004453B6">
        <w:rPr>
          <w:rFonts w:asciiTheme="majorHAnsi" w:hAnsiTheme="majorHAnsi"/>
          <w:b/>
          <w:i/>
          <w:iCs/>
          <w:sz w:val="21"/>
          <w:szCs w:val="21"/>
        </w:rPr>
        <w:t xml:space="preserve">i dokonuje modyfikacji </w:t>
      </w:r>
      <w:r w:rsidR="004453B6">
        <w:rPr>
          <w:rFonts w:asciiTheme="majorHAnsi" w:hAnsiTheme="majorHAnsi"/>
          <w:b/>
          <w:i/>
          <w:iCs/>
          <w:sz w:val="21"/>
          <w:szCs w:val="21"/>
        </w:rPr>
        <w:t>umowy.</w:t>
      </w:r>
    </w:p>
    <w:p w14:paraId="7FFC73F5" w14:textId="77777777" w:rsidR="00295406" w:rsidRPr="009B342B" w:rsidRDefault="00295406" w:rsidP="00AF02F3">
      <w:pPr>
        <w:spacing w:after="0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bookmarkEnd w:id="4"/>
    <w:p w14:paraId="2939265E" w14:textId="77777777" w:rsidR="00825EED" w:rsidRPr="00CA334B" w:rsidRDefault="00825EED" w:rsidP="00AF02F3">
      <w:pPr>
        <w:numPr>
          <w:ilvl w:val="0"/>
          <w:numId w:val="36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Proponujemy dodanie kolejnego par. 16a o sile wyższej z uwagi na brak regulacji kwestii postępowania przez Strony w przypadku zaistnienia zdarzeń o charakterze siły wyższej:</w:t>
      </w:r>
    </w:p>
    <w:p w14:paraId="1081BBD1" w14:textId="77777777" w:rsidR="00825EED" w:rsidRPr="00CA334B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>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14:paraId="5C0F0855" w14:textId="77777777" w:rsidR="00825EED" w:rsidRPr="00CA334B" w:rsidRDefault="00825EED" w:rsidP="00AF02F3">
      <w:pPr>
        <w:numPr>
          <w:ilvl w:val="0"/>
          <w:numId w:val="35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Żadna ze Stron nie będzie odpowiedzialna za niewykonanie lub nienależyte wykonanie zobowiązań wynikających z Umowy, spowodowanych siłą wyższą, tj. przez okoliczności nadzwyczajne, nieprzewidywalne, lub też niemożliwe do uniknięcia mimo możliwości ich przewidzenia, w szczególności: klęski żywiołowe, katastrofy, strajki, zamieszki, embarga, stany zagrożenia epidemicznego, stany epidemii, stany nadzwyczajne, w tym stany klęski żywiołowej, decyzje, zarządzenia organów państwa itp. </w:t>
      </w:r>
    </w:p>
    <w:p w14:paraId="47BF82B0" w14:textId="77777777" w:rsidR="00825EED" w:rsidRPr="00CA334B" w:rsidRDefault="00825EED" w:rsidP="00AF02F3">
      <w:pPr>
        <w:numPr>
          <w:ilvl w:val="0"/>
          <w:numId w:val="35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Terminy wykonania zobowiązań wynikających z Umowy, w tym czasu reakcji, ulegają przedłużeniu o czas trwania siły wyższej. </w:t>
      </w:r>
    </w:p>
    <w:p w14:paraId="190583AA" w14:textId="77777777" w:rsidR="00825EED" w:rsidRPr="00E5132F" w:rsidRDefault="00825EED" w:rsidP="00AF02F3">
      <w:pPr>
        <w:numPr>
          <w:ilvl w:val="0"/>
          <w:numId w:val="35"/>
        </w:num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CA334B">
        <w:rPr>
          <w:rFonts w:asciiTheme="majorHAnsi" w:hAnsiTheme="majorHAnsi"/>
          <w:i/>
          <w:iCs/>
          <w:sz w:val="21"/>
          <w:szCs w:val="21"/>
        </w:rPr>
        <w:t xml:space="preserve">W przypadku zaistnienia zdarzenia siły wyższej, Strona, która na skutek siły wyższej nie może należycie wykonać zobowiązań wynikających z Umowy, zawiadomi niezwłocznie drugą Stronę o zaistnieniu siły wyższej, jednocześnie określając jej wpływ na wykonanie zobowiązań. Po zawiadomieniu, Strony będą współdziałać w dobrej wierze w celu wywiązania się ze zobowiązań w stopniu, w jakim jest to praktycznie możliwe oraz będzie poszukiwać wszelkich sensownych </w:t>
      </w:r>
      <w:r w:rsidRPr="00E5132F">
        <w:rPr>
          <w:rFonts w:asciiTheme="majorHAnsi" w:hAnsiTheme="majorHAnsi"/>
          <w:i/>
          <w:iCs/>
          <w:sz w:val="21"/>
          <w:szCs w:val="21"/>
        </w:rPr>
        <w:t>alternatywnych środków działania, możliwych mimo zaistnienia okoliczności siły wyższej.</w:t>
      </w:r>
    </w:p>
    <w:p w14:paraId="0398CF8D" w14:textId="77777777" w:rsidR="00825EED" w:rsidRPr="00846E0F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46E0F">
        <w:rPr>
          <w:rFonts w:asciiTheme="majorHAnsi" w:hAnsiTheme="majorHAnsi"/>
          <w:b/>
          <w:iCs/>
          <w:sz w:val="21"/>
          <w:szCs w:val="21"/>
        </w:rPr>
        <w:t>Odpowiedź 56:</w:t>
      </w:r>
    </w:p>
    <w:p w14:paraId="661DD4B0" w14:textId="046D522E" w:rsidR="00825EED" w:rsidRPr="00846E0F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46E0F">
        <w:rPr>
          <w:rFonts w:asciiTheme="majorHAnsi" w:hAnsiTheme="majorHAnsi"/>
          <w:b/>
          <w:iCs/>
          <w:sz w:val="21"/>
          <w:szCs w:val="21"/>
        </w:rPr>
        <w:t>Z</w:t>
      </w:r>
      <w:r w:rsidR="00846E0F" w:rsidRPr="00846E0F">
        <w:rPr>
          <w:rFonts w:asciiTheme="majorHAnsi" w:hAnsiTheme="majorHAnsi"/>
          <w:b/>
          <w:iCs/>
          <w:sz w:val="21"/>
          <w:szCs w:val="21"/>
        </w:rPr>
        <w:t>amawiający podtrzymuje zapisy S</w:t>
      </w:r>
      <w:r w:rsidRPr="00846E0F">
        <w:rPr>
          <w:rFonts w:asciiTheme="majorHAnsi" w:hAnsiTheme="majorHAnsi"/>
          <w:b/>
          <w:iCs/>
          <w:sz w:val="21"/>
          <w:szCs w:val="21"/>
        </w:rPr>
        <w:t xml:space="preserve">WZ. </w:t>
      </w:r>
    </w:p>
    <w:p w14:paraId="196763FA" w14:textId="77777777" w:rsidR="009B342B" w:rsidRPr="00E5132F" w:rsidRDefault="009B342B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B8505BC" w14:textId="161F8C5C" w:rsidR="00825EED" w:rsidRPr="00295406" w:rsidRDefault="00825EED" w:rsidP="00AF02F3">
      <w:pPr>
        <w:pStyle w:val="Akapitzlist"/>
        <w:numPr>
          <w:ilvl w:val="0"/>
          <w:numId w:val="34"/>
        </w:num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E5132F">
        <w:rPr>
          <w:rFonts w:asciiTheme="majorHAnsi" w:hAnsiTheme="majorHAnsi"/>
          <w:b/>
          <w:iCs/>
          <w:sz w:val="21"/>
          <w:szCs w:val="21"/>
        </w:rPr>
        <w:t>Wykonawca 7:</w:t>
      </w:r>
    </w:p>
    <w:p w14:paraId="3939F7F5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E5132F">
        <w:rPr>
          <w:rFonts w:asciiTheme="majorHAnsi" w:hAnsiTheme="majorHAnsi"/>
          <w:b/>
          <w:i/>
          <w:iCs/>
          <w:sz w:val="21"/>
          <w:szCs w:val="21"/>
        </w:rPr>
        <w:t>Zadanie nr 1 Aparat do znieczulania</w:t>
      </w:r>
    </w:p>
    <w:p w14:paraId="7FEA32D0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E5132F">
        <w:rPr>
          <w:rFonts w:asciiTheme="majorHAnsi" w:hAnsiTheme="majorHAnsi"/>
          <w:b/>
          <w:i/>
          <w:iCs/>
          <w:sz w:val="21"/>
          <w:szCs w:val="21"/>
        </w:rPr>
        <w:t>Załącznik nr 2 Umowa</w:t>
      </w:r>
    </w:p>
    <w:p w14:paraId="56AC5A56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2D1269FD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b/>
          <w:iCs/>
          <w:sz w:val="21"/>
          <w:szCs w:val="21"/>
        </w:rPr>
      </w:pPr>
      <w:r w:rsidRPr="00E5132F">
        <w:rPr>
          <w:rFonts w:asciiTheme="majorHAnsi" w:hAnsiTheme="majorHAnsi"/>
          <w:b/>
          <w:iCs/>
          <w:sz w:val="21"/>
          <w:szCs w:val="21"/>
        </w:rPr>
        <w:t>Pytanie 1:</w:t>
      </w:r>
    </w:p>
    <w:p w14:paraId="3678D319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E5132F">
        <w:rPr>
          <w:rFonts w:asciiTheme="majorHAnsi" w:hAnsiTheme="majorHAnsi"/>
          <w:i/>
          <w:iCs/>
          <w:sz w:val="21"/>
          <w:szCs w:val="21"/>
        </w:rPr>
        <w:t>§5  ust. 1</w:t>
      </w:r>
    </w:p>
    <w:p w14:paraId="544724CC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E5132F">
        <w:rPr>
          <w:rFonts w:asciiTheme="majorHAnsi" w:hAnsiTheme="majorHAnsi"/>
          <w:i/>
          <w:iCs/>
          <w:sz w:val="21"/>
          <w:szCs w:val="21"/>
        </w:rPr>
        <w:t>Uprzejmie proszę o udzielenie wyjaśnień czy Zamawiający wyrazi zgodę na zmniejszenie kar umownych do:</w:t>
      </w:r>
    </w:p>
    <w:p w14:paraId="485B8139" w14:textId="77777777" w:rsidR="00825EED" w:rsidRPr="00E5132F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E5132F">
        <w:rPr>
          <w:rFonts w:asciiTheme="majorHAnsi" w:hAnsiTheme="majorHAnsi"/>
          <w:i/>
          <w:iCs/>
          <w:sz w:val="21"/>
          <w:szCs w:val="21"/>
        </w:rPr>
        <w:t>- pkt. a) do 0,2% ?</w:t>
      </w:r>
    </w:p>
    <w:p w14:paraId="79793CBF" w14:textId="77777777" w:rsidR="00825EED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E5132F">
        <w:rPr>
          <w:rFonts w:asciiTheme="majorHAnsi" w:hAnsiTheme="majorHAnsi"/>
          <w:i/>
          <w:iCs/>
          <w:sz w:val="21"/>
          <w:szCs w:val="21"/>
        </w:rPr>
        <w:t>- pkt. b) 0,2% ?</w:t>
      </w:r>
    </w:p>
    <w:p w14:paraId="6C09D5A2" w14:textId="77777777" w:rsidR="00825EED" w:rsidRPr="00580385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B1C71CF" w14:textId="77777777" w:rsidR="00825EED" w:rsidRPr="00580385" w:rsidRDefault="00825EED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80385">
        <w:rPr>
          <w:rFonts w:asciiTheme="majorHAnsi" w:hAnsiTheme="majorHAnsi"/>
          <w:b/>
          <w:i/>
          <w:iCs/>
          <w:sz w:val="21"/>
          <w:szCs w:val="21"/>
        </w:rPr>
        <w:t>Odpowiedź 1:</w:t>
      </w:r>
    </w:p>
    <w:p w14:paraId="53586AE1" w14:textId="61061289" w:rsidR="00295406" w:rsidRPr="00580385" w:rsidRDefault="00846E0F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80385">
        <w:rPr>
          <w:rFonts w:asciiTheme="majorHAnsi" w:hAnsiTheme="majorHAnsi"/>
          <w:b/>
          <w:i/>
          <w:iCs/>
          <w:sz w:val="21"/>
          <w:szCs w:val="21"/>
        </w:rPr>
        <w:t>Zamawiający zmniejsza poziom kar umownych z pkt. a) i pkt. b) do 0,5% wynagrodzenia umownego brutto określonego w § 4 ust. 1 umowy i modyfikuje jej zapisy.</w:t>
      </w:r>
    </w:p>
    <w:p w14:paraId="39F19EDE" w14:textId="26E68F27" w:rsidR="00580385" w:rsidRPr="00580385" w:rsidRDefault="00580385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80385">
        <w:rPr>
          <w:rFonts w:asciiTheme="majorHAnsi" w:hAnsiTheme="majorHAnsi"/>
          <w:b/>
          <w:i/>
          <w:iCs/>
          <w:sz w:val="21"/>
          <w:szCs w:val="21"/>
        </w:rPr>
        <w:t>Patrz odp. 52 i 53.</w:t>
      </w:r>
    </w:p>
    <w:p w14:paraId="20D88350" w14:textId="77777777" w:rsidR="00825EED" w:rsidRPr="00580385" w:rsidRDefault="00825EED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4F05A01" w14:textId="77777777" w:rsidR="00825EED" w:rsidRPr="00580385" w:rsidRDefault="00825EED" w:rsidP="00AF02F3">
      <w:pPr>
        <w:spacing w:after="0"/>
        <w:ind w:left="360"/>
        <w:jc w:val="both"/>
        <w:rPr>
          <w:rFonts w:asciiTheme="majorHAnsi" w:hAnsiTheme="majorHAnsi"/>
          <w:b/>
          <w:iCs/>
          <w:sz w:val="21"/>
          <w:szCs w:val="21"/>
        </w:rPr>
      </w:pPr>
      <w:r w:rsidRPr="00580385">
        <w:rPr>
          <w:rFonts w:asciiTheme="majorHAnsi" w:hAnsiTheme="majorHAnsi"/>
          <w:b/>
          <w:iCs/>
          <w:sz w:val="21"/>
          <w:szCs w:val="21"/>
        </w:rPr>
        <w:t>Pytanie 2:</w:t>
      </w:r>
    </w:p>
    <w:p w14:paraId="73B9D3C4" w14:textId="77777777" w:rsidR="00825EED" w:rsidRPr="00580385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580385">
        <w:rPr>
          <w:rFonts w:asciiTheme="majorHAnsi" w:hAnsiTheme="majorHAnsi"/>
          <w:i/>
          <w:iCs/>
          <w:sz w:val="21"/>
          <w:szCs w:val="21"/>
        </w:rPr>
        <w:t>§5  ust. 2</w:t>
      </w:r>
    </w:p>
    <w:p w14:paraId="3AFE0CA0" w14:textId="77777777" w:rsidR="00825EED" w:rsidRPr="00580385" w:rsidRDefault="00825EED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  <w:r w:rsidRPr="00580385">
        <w:rPr>
          <w:rFonts w:asciiTheme="majorHAnsi" w:hAnsiTheme="majorHAnsi"/>
          <w:i/>
          <w:iCs/>
          <w:sz w:val="21"/>
          <w:szCs w:val="21"/>
        </w:rPr>
        <w:lastRenderedPageBreak/>
        <w:t>Uprzejmie proszę o udzielenie wyjaśnień czy Zamawiający wyrazi zgodę na maksymalny wymiar kar do 10% łącznego wynagrodzenia brutto?</w:t>
      </w:r>
    </w:p>
    <w:p w14:paraId="517F6CB3" w14:textId="77777777" w:rsidR="00846E0F" w:rsidRPr="00580385" w:rsidRDefault="00846E0F" w:rsidP="00AF02F3">
      <w:pPr>
        <w:spacing w:after="0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F372ADF" w14:textId="77777777" w:rsidR="00825EED" w:rsidRPr="00580385" w:rsidRDefault="00825EED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580385">
        <w:rPr>
          <w:rFonts w:asciiTheme="majorHAnsi" w:hAnsiTheme="majorHAnsi"/>
          <w:b/>
          <w:iCs/>
          <w:sz w:val="21"/>
          <w:szCs w:val="21"/>
        </w:rPr>
        <w:t>Odpowiedź 2:</w:t>
      </w:r>
    </w:p>
    <w:p w14:paraId="0DC36C09" w14:textId="2ADFEF45" w:rsidR="00295406" w:rsidRPr="00580385" w:rsidRDefault="00846E0F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80385">
        <w:rPr>
          <w:rFonts w:asciiTheme="majorHAnsi" w:hAnsiTheme="majorHAnsi"/>
          <w:b/>
          <w:i/>
          <w:iCs/>
          <w:sz w:val="21"/>
          <w:szCs w:val="21"/>
        </w:rPr>
        <w:t>Zamawiający zmniejsza maksymalny wymiar wszystkich kar umownych nie mo</w:t>
      </w:r>
      <w:r w:rsidR="00580385" w:rsidRPr="00580385">
        <w:rPr>
          <w:rFonts w:asciiTheme="majorHAnsi" w:hAnsiTheme="majorHAnsi"/>
          <w:b/>
          <w:i/>
          <w:iCs/>
          <w:sz w:val="21"/>
          <w:szCs w:val="21"/>
        </w:rPr>
        <w:t>że</w:t>
      </w:r>
      <w:r w:rsidRPr="00580385">
        <w:rPr>
          <w:rFonts w:asciiTheme="majorHAnsi" w:hAnsiTheme="majorHAnsi"/>
          <w:b/>
          <w:i/>
          <w:iCs/>
          <w:sz w:val="21"/>
          <w:szCs w:val="21"/>
        </w:rPr>
        <w:t xml:space="preserve"> przekroczyć 20% kwoty łącznego wynagrodzenia brutto i modyfikuje zapisy umowy.</w:t>
      </w:r>
    </w:p>
    <w:p w14:paraId="6BEAFF68" w14:textId="315534B7" w:rsidR="00580385" w:rsidRPr="00580385" w:rsidRDefault="00580385" w:rsidP="00AF02F3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580385">
        <w:rPr>
          <w:rFonts w:asciiTheme="majorHAnsi" w:hAnsiTheme="majorHAnsi"/>
          <w:b/>
          <w:i/>
          <w:iCs/>
          <w:sz w:val="21"/>
          <w:szCs w:val="21"/>
        </w:rPr>
        <w:t>Patrz odp. 54.</w:t>
      </w:r>
    </w:p>
    <w:p w14:paraId="5A4EEE79" w14:textId="77777777" w:rsidR="00846E0F" w:rsidRPr="00580385" w:rsidRDefault="00846E0F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  <w:highlight w:val="yellow"/>
        </w:rPr>
      </w:pPr>
    </w:p>
    <w:p w14:paraId="37038199" w14:textId="77777777" w:rsidR="00AF02F3" w:rsidRPr="00035B4D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035B4D">
        <w:rPr>
          <w:rFonts w:ascii="Cambria" w:hAnsi="Cambria"/>
          <w:sz w:val="21"/>
          <w:szCs w:val="21"/>
          <w:lang w:eastAsia="en-US"/>
        </w:rPr>
        <w:t xml:space="preserve">Zamawiający na podstawie art. 286 ust. 1 ustawy z dnia 11 września 2019r. Prawo zamówień publicznych (tj. Dz. U. z 2019 r. poz. 2019 ze zm. – dalej ustawy </w:t>
      </w:r>
      <w:proofErr w:type="spellStart"/>
      <w:r w:rsidRPr="00035B4D">
        <w:rPr>
          <w:rFonts w:ascii="Cambria" w:hAnsi="Cambria"/>
          <w:sz w:val="21"/>
          <w:szCs w:val="21"/>
          <w:lang w:eastAsia="en-US"/>
        </w:rPr>
        <w:t>Pzp</w:t>
      </w:r>
      <w:proofErr w:type="spellEnd"/>
      <w:r w:rsidRPr="00035B4D">
        <w:rPr>
          <w:rFonts w:ascii="Cambria" w:hAnsi="Cambria"/>
          <w:sz w:val="21"/>
          <w:szCs w:val="21"/>
          <w:lang w:eastAsia="en-US"/>
        </w:rPr>
        <w:t xml:space="preserve">) </w:t>
      </w:r>
      <w:r w:rsidRPr="00035B4D">
        <w:rPr>
          <w:rFonts w:ascii="Cambria" w:hAnsi="Cambria"/>
          <w:b/>
          <w:sz w:val="21"/>
          <w:szCs w:val="21"/>
          <w:lang w:eastAsia="en-US"/>
        </w:rPr>
        <w:t>modyfikuje zapisy SWZ</w:t>
      </w:r>
      <w:r w:rsidRPr="00035B4D">
        <w:rPr>
          <w:rFonts w:ascii="Cambria" w:hAnsi="Cambria"/>
          <w:sz w:val="21"/>
          <w:szCs w:val="21"/>
          <w:lang w:eastAsia="en-US"/>
        </w:rPr>
        <w:t>:</w:t>
      </w:r>
    </w:p>
    <w:p w14:paraId="172AF7A7" w14:textId="77777777" w:rsidR="00AF02F3" w:rsidRPr="00D207C3" w:rsidRDefault="00AF02F3" w:rsidP="00AF02F3">
      <w:pPr>
        <w:suppressAutoHyphens w:val="0"/>
        <w:ind w:left="709"/>
        <w:contextualSpacing/>
        <w:jc w:val="both"/>
        <w:rPr>
          <w:rFonts w:ascii="Cambria" w:hAnsi="Cambria"/>
          <w:b/>
          <w:bCs/>
          <w:sz w:val="21"/>
          <w:szCs w:val="21"/>
          <w:lang w:eastAsia="en-US"/>
        </w:rPr>
      </w:pPr>
    </w:p>
    <w:p w14:paraId="666B8C12" w14:textId="77777777" w:rsidR="00AF02F3" w:rsidRPr="00D207C3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contextualSpacing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D207C3">
        <w:rPr>
          <w:rFonts w:ascii="Cambria" w:hAnsi="Cambria"/>
          <w:b/>
          <w:bCs/>
          <w:sz w:val="21"/>
          <w:szCs w:val="21"/>
          <w:lang w:eastAsia="en-US"/>
        </w:rPr>
        <w:t>Rozdziału III ust. 4 pkt 5 Minimalne warunki gwarancji i rękojmi</w:t>
      </w:r>
    </w:p>
    <w:p w14:paraId="46E9768A" w14:textId="77777777" w:rsidR="00AF02F3" w:rsidRPr="00D207C3" w:rsidRDefault="00AF02F3" w:rsidP="00AF02F3">
      <w:pPr>
        <w:suppressAutoHyphens w:val="0"/>
        <w:ind w:left="709"/>
        <w:contextualSpacing/>
        <w:jc w:val="both"/>
        <w:rPr>
          <w:rFonts w:ascii="Cambria" w:hAnsi="Cambria"/>
          <w:bCs/>
          <w:sz w:val="21"/>
          <w:szCs w:val="21"/>
          <w:lang w:eastAsia="en-US"/>
        </w:rPr>
      </w:pPr>
      <w:r w:rsidRPr="00D207C3">
        <w:rPr>
          <w:rFonts w:ascii="Cambria" w:hAnsi="Cambria"/>
          <w:bCs/>
          <w:sz w:val="21"/>
          <w:szCs w:val="21"/>
          <w:lang w:eastAsia="en-US"/>
        </w:rPr>
        <w:t xml:space="preserve">5) Czas reakcji serwisu (fizyczne stawienie się serwisanta w miejscu zainstalowania sprzętu i podjęcie czynności zmierzających do naprawy sprzętu) max w ciągu 72 godzin (pełne godziny) licząc od momentu zgłoszenia awarii. </w:t>
      </w:r>
      <w:r w:rsidRPr="00D207C3">
        <w:rPr>
          <w:rFonts w:ascii="Cambria" w:hAnsi="Cambria"/>
          <w:bCs/>
          <w:sz w:val="21"/>
          <w:szCs w:val="21"/>
          <w:highlight w:val="yellow"/>
          <w:lang w:eastAsia="en-US"/>
        </w:rPr>
        <w:t>Czas  reakcji serwisu będzie liczony w dni robocze (tj. 72 godziny w dni robocze).</w:t>
      </w:r>
    </w:p>
    <w:p w14:paraId="05756A79" w14:textId="77777777" w:rsidR="00AF02F3" w:rsidRPr="003D6408" w:rsidRDefault="00AF02F3" w:rsidP="00AF02F3">
      <w:pPr>
        <w:suppressAutoHyphens w:val="0"/>
        <w:ind w:left="709"/>
        <w:contextualSpacing/>
        <w:jc w:val="both"/>
        <w:rPr>
          <w:rFonts w:ascii="Cambria" w:hAnsi="Cambria"/>
          <w:b/>
          <w:bCs/>
          <w:sz w:val="21"/>
          <w:szCs w:val="21"/>
          <w:lang w:eastAsia="en-US"/>
        </w:rPr>
      </w:pPr>
    </w:p>
    <w:p w14:paraId="04824B60" w14:textId="77777777" w:rsidR="00AF02F3" w:rsidRPr="003D6408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contextualSpacing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3D6408">
        <w:rPr>
          <w:rFonts w:ascii="Cambria" w:hAnsi="Cambria"/>
          <w:b/>
          <w:bCs/>
          <w:sz w:val="21"/>
          <w:szCs w:val="21"/>
          <w:lang w:eastAsia="en-US"/>
        </w:rPr>
        <w:t>Rozdziału XI ust. 1. Termin związania ofertą.</w:t>
      </w:r>
    </w:p>
    <w:p w14:paraId="159243D2" w14:textId="03810F1C" w:rsidR="00AF02F3" w:rsidRPr="00DB4191" w:rsidRDefault="00AF02F3" w:rsidP="00AF02F3">
      <w:pPr>
        <w:suppressAutoHyphens w:val="0"/>
        <w:spacing w:after="0"/>
        <w:ind w:left="709"/>
        <w:jc w:val="both"/>
        <w:rPr>
          <w:rFonts w:ascii="Cambria" w:hAnsi="Cambria"/>
          <w:b/>
          <w:sz w:val="21"/>
          <w:szCs w:val="21"/>
          <w:lang w:eastAsia="en-US"/>
        </w:rPr>
      </w:pPr>
      <w:r w:rsidRPr="003D6408">
        <w:rPr>
          <w:rFonts w:ascii="Cambria" w:hAnsi="Cambria"/>
          <w:sz w:val="21"/>
          <w:szCs w:val="21"/>
          <w:lang w:eastAsia="en-US"/>
        </w:rPr>
        <w:t xml:space="preserve">Wykonawca jest związany ofertą od dnia upływu terminu składania ofert przez okres 30 dni tj. </w:t>
      </w:r>
      <w:r w:rsidRPr="00DB4191">
        <w:rPr>
          <w:rFonts w:ascii="Cambria" w:hAnsi="Cambria"/>
          <w:sz w:val="21"/>
          <w:szCs w:val="21"/>
          <w:lang w:eastAsia="en-US"/>
        </w:rPr>
        <w:t>do dnia</w:t>
      </w:r>
      <w:r w:rsidR="003D6408" w:rsidRPr="00DB4191">
        <w:rPr>
          <w:rFonts w:ascii="Cambria" w:hAnsi="Cambria"/>
          <w:b/>
          <w:sz w:val="21"/>
          <w:szCs w:val="21"/>
          <w:lang w:eastAsia="en-US"/>
        </w:rPr>
        <w:t xml:space="preserve"> 2</w:t>
      </w:r>
      <w:r w:rsidR="00DB4191" w:rsidRPr="00DB4191">
        <w:rPr>
          <w:rFonts w:ascii="Cambria" w:hAnsi="Cambria"/>
          <w:b/>
          <w:sz w:val="21"/>
          <w:szCs w:val="21"/>
          <w:lang w:eastAsia="en-US"/>
        </w:rPr>
        <w:t>6</w:t>
      </w:r>
      <w:bookmarkStart w:id="5" w:name="_GoBack"/>
      <w:bookmarkEnd w:id="5"/>
      <w:r w:rsidRPr="00DB4191">
        <w:rPr>
          <w:rFonts w:ascii="Cambria" w:hAnsi="Cambria"/>
          <w:b/>
          <w:sz w:val="21"/>
          <w:szCs w:val="21"/>
          <w:lang w:eastAsia="en-US"/>
        </w:rPr>
        <w:t>.05.2021 r.</w:t>
      </w:r>
    </w:p>
    <w:p w14:paraId="27408DA2" w14:textId="77777777" w:rsidR="00AF02F3" w:rsidRPr="00DB4191" w:rsidRDefault="00AF02F3" w:rsidP="00AF02F3">
      <w:pPr>
        <w:suppressAutoHyphens w:val="0"/>
        <w:spacing w:after="0"/>
        <w:ind w:left="709"/>
        <w:jc w:val="both"/>
        <w:rPr>
          <w:rFonts w:ascii="Cambria" w:hAnsi="Cambria"/>
          <w:b/>
          <w:sz w:val="21"/>
          <w:szCs w:val="21"/>
          <w:lang w:eastAsia="en-US"/>
        </w:rPr>
      </w:pPr>
    </w:p>
    <w:p w14:paraId="7286381F" w14:textId="77777777" w:rsidR="00AF02F3" w:rsidRPr="00DB4191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DB4191">
        <w:rPr>
          <w:rFonts w:ascii="Cambria" w:hAnsi="Cambria"/>
          <w:b/>
          <w:bCs/>
          <w:sz w:val="21"/>
          <w:szCs w:val="21"/>
          <w:lang w:eastAsia="en-US"/>
        </w:rPr>
        <w:t>Rozdziału XV ust. 2 Sposób oraz termin składania ofert.</w:t>
      </w:r>
    </w:p>
    <w:p w14:paraId="2223E6EA" w14:textId="636B30ED" w:rsidR="00AF02F3" w:rsidRPr="00DB4191" w:rsidRDefault="00AF02F3" w:rsidP="00AF02F3">
      <w:pPr>
        <w:tabs>
          <w:tab w:val="left" w:pos="426"/>
        </w:tabs>
        <w:spacing w:after="0"/>
        <w:ind w:left="709"/>
        <w:jc w:val="both"/>
        <w:rPr>
          <w:rFonts w:ascii="Cambria" w:hAnsi="Cambria"/>
          <w:b/>
          <w:sz w:val="21"/>
          <w:szCs w:val="21"/>
        </w:rPr>
      </w:pPr>
      <w:r w:rsidRPr="00DB4191">
        <w:rPr>
          <w:rFonts w:ascii="Cambria" w:hAnsi="Cambria"/>
          <w:sz w:val="21"/>
          <w:szCs w:val="21"/>
        </w:rPr>
        <w:t>Ofertę wraz z wymaganymi załącznikami należy złożyć w terminie do dnia</w:t>
      </w:r>
      <w:r w:rsidR="00DB4191" w:rsidRPr="00DB4191">
        <w:rPr>
          <w:rFonts w:ascii="Cambria" w:hAnsi="Cambria"/>
          <w:b/>
          <w:sz w:val="21"/>
          <w:szCs w:val="21"/>
        </w:rPr>
        <w:t xml:space="preserve"> 27</w:t>
      </w:r>
      <w:r w:rsidRPr="00DB4191">
        <w:rPr>
          <w:rFonts w:ascii="Cambria" w:hAnsi="Cambria"/>
          <w:b/>
          <w:sz w:val="21"/>
          <w:szCs w:val="21"/>
        </w:rPr>
        <w:t>.04.2021 r.</w:t>
      </w:r>
      <w:r w:rsidRPr="00DB4191">
        <w:rPr>
          <w:rFonts w:ascii="Cambria" w:hAnsi="Cambria"/>
          <w:sz w:val="21"/>
          <w:szCs w:val="21"/>
        </w:rPr>
        <w:t xml:space="preserve"> do godz. </w:t>
      </w:r>
      <w:r w:rsidRPr="00DB4191">
        <w:rPr>
          <w:rFonts w:ascii="Cambria" w:hAnsi="Cambria"/>
          <w:b/>
          <w:sz w:val="21"/>
          <w:szCs w:val="21"/>
        </w:rPr>
        <w:t>10:00.</w:t>
      </w:r>
    </w:p>
    <w:p w14:paraId="565E56FA" w14:textId="77777777" w:rsidR="00AF02F3" w:rsidRPr="00DB4191" w:rsidRDefault="00AF02F3" w:rsidP="00AF02F3">
      <w:pPr>
        <w:tabs>
          <w:tab w:val="left" w:pos="426"/>
        </w:tabs>
        <w:spacing w:after="0"/>
        <w:ind w:left="709"/>
        <w:jc w:val="both"/>
        <w:rPr>
          <w:rFonts w:ascii="Cambria" w:hAnsi="Cambria"/>
          <w:sz w:val="21"/>
          <w:szCs w:val="21"/>
        </w:rPr>
      </w:pPr>
    </w:p>
    <w:p w14:paraId="7C3BA8F5" w14:textId="77777777" w:rsidR="00AF02F3" w:rsidRPr="00DB4191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DB4191">
        <w:rPr>
          <w:rFonts w:ascii="Cambria" w:hAnsi="Cambria"/>
          <w:b/>
          <w:bCs/>
          <w:sz w:val="21"/>
          <w:szCs w:val="21"/>
          <w:lang w:eastAsia="en-US"/>
        </w:rPr>
        <w:t>Rozdziału XVI ust. 1 Termin otwarcia ofert.</w:t>
      </w:r>
    </w:p>
    <w:p w14:paraId="17CDADAD" w14:textId="7845C908" w:rsidR="00AF02F3" w:rsidRPr="00DB4191" w:rsidRDefault="00AF02F3" w:rsidP="00AF02F3">
      <w:pPr>
        <w:suppressAutoHyphens w:val="0"/>
        <w:spacing w:after="0"/>
        <w:ind w:left="851" w:hanging="142"/>
        <w:jc w:val="both"/>
        <w:rPr>
          <w:rFonts w:ascii="Cambria" w:eastAsia="Calibri" w:hAnsi="Cambria" w:cs="Arial"/>
          <w:sz w:val="21"/>
          <w:szCs w:val="21"/>
          <w:lang w:eastAsia="pl-PL" w:bidi="pl-PL"/>
        </w:rPr>
      </w:pPr>
      <w:r w:rsidRPr="00DB4191">
        <w:rPr>
          <w:rFonts w:ascii="Cambria" w:eastAsia="Calibri" w:hAnsi="Cambria" w:cs="Arial"/>
          <w:sz w:val="21"/>
          <w:szCs w:val="21"/>
          <w:lang w:eastAsia="pl-PL" w:bidi="pl-PL"/>
        </w:rPr>
        <w:t xml:space="preserve">Otwarcie ofert nastąpi w dniu </w:t>
      </w:r>
      <w:r w:rsidR="00DB4191" w:rsidRPr="00DB4191">
        <w:rPr>
          <w:rFonts w:ascii="Cambria" w:eastAsia="Calibri" w:hAnsi="Cambria" w:cs="Arial"/>
          <w:b/>
          <w:sz w:val="21"/>
          <w:szCs w:val="21"/>
          <w:lang w:eastAsia="pl-PL" w:bidi="pl-PL"/>
        </w:rPr>
        <w:t>27</w:t>
      </w:r>
      <w:r w:rsidRPr="00DB4191">
        <w:rPr>
          <w:rFonts w:ascii="Cambria" w:eastAsia="Calibri" w:hAnsi="Cambria" w:cs="Arial"/>
          <w:b/>
          <w:sz w:val="21"/>
          <w:szCs w:val="21"/>
          <w:lang w:eastAsia="pl-PL" w:bidi="pl-PL"/>
        </w:rPr>
        <w:t>.04.2021 r.</w:t>
      </w:r>
      <w:r w:rsidRPr="00DB4191">
        <w:rPr>
          <w:rFonts w:ascii="Cambria" w:eastAsia="Calibri" w:hAnsi="Cambria" w:cs="Arial"/>
          <w:sz w:val="21"/>
          <w:szCs w:val="21"/>
          <w:lang w:eastAsia="pl-PL" w:bidi="pl-PL"/>
        </w:rPr>
        <w:t xml:space="preserve"> o godzinie </w:t>
      </w:r>
      <w:r w:rsidRPr="00DB4191">
        <w:rPr>
          <w:rFonts w:ascii="Cambria" w:eastAsia="Calibri" w:hAnsi="Cambria" w:cs="Arial"/>
          <w:b/>
          <w:sz w:val="21"/>
          <w:szCs w:val="21"/>
          <w:lang w:eastAsia="pl-PL" w:bidi="pl-PL"/>
        </w:rPr>
        <w:t>12:00.</w:t>
      </w:r>
    </w:p>
    <w:p w14:paraId="488C8443" w14:textId="77777777" w:rsidR="00AF02F3" w:rsidRPr="00DB4191" w:rsidRDefault="00AF02F3" w:rsidP="00AF02F3">
      <w:pPr>
        <w:spacing w:after="0"/>
        <w:jc w:val="both"/>
        <w:rPr>
          <w:rFonts w:ascii="Cambria" w:hAnsi="Cambria"/>
          <w:sz w:val="21"/>
          <w:szCs w:val="21"/>
        </w:rPr>
      </w:pPr>
    </w:p>
    <w:p w14:paraId="51BAE3F1" w14:textId="77777777" w:rsidR="00AF02F3" w:rsidRPr="00AF02F3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DB4191">
        <w:rPr>
          <w:rFonts w:ascii="Cambria" w:hAnsi="Cambria"/>
          <w:sz w:val="21"/>
          <w:szCs w:val="21"/>
          <w:lang w:eastAsia="en-US"/>
        </w:rPr>
        <w:t xml:space="preserve">Zamawiający na podstawie art. 286 ust. 1 ustawy z dnia 11 września 2019r. Prawo </w:t>
      </w:r>
      <w:r w:rsidRPr="00AF02F3">
        <w:rPr>
          <w:rFonts w:ascii="Cambria" w:hAnsi="Cambria"/>
          <w:sz w:val="21"/>
          <w:szCs w:val="21"/>
          <w:lang w:eastAsia="en-US"/>
        </w:rPr>
        <w:t xml:space="preserve">zamówień publicznych (tj. Dz. U. z 2019 r. poz. 2019 ze zm. – dalej ustawy </w:t>
      </w:r>
      <w:proofErr w:type="spellStart"/>
      <w:r w:rsidRPr="00AF02F3">
        <w:rPr>
          <w:rFonts w:ascii="Cambria" w:hAnsi="Cambria"/>
          <w:sz w:val="21"/>
          <w:szCs w:val="21"/>
          <w:lang w:eastAsia="en-US"/>
        </w:rPr>
        <w:t>Pzp</w:t>
      </w:r>
      <w:proofErr w:type="spellEnd"/>
      <w:r w:rsidRPr="00AF02F3">
        <w:rPr>
          <w:rFonts w:ascii="Cambria" w:hAnsi="Cambria"/>
          <w:sz w:val="21"/>
          <w:szCs w:val="21"/>
          <w:lang w:eastAsia="en-US"/>
        </w:rPr>
        <w:t xml:space="preserve">) modyfikuje zapisy </w:t>
      </w:r>
      <w:r w:rsidRPr="00AF02F3">
        <w:rPr>
          <w:rFonts w:ascii="Cambria" w:hAnsi="Cambria"/>
          <w:b/>
          <w:sz w:val="21"/>
          <w:szCs w:val="21"/>
          <w:lang w:eastAsia="en-US"/>
        </w:rPr>
        <w:t>Załącznika nr 2 do SWZ – wzór umowy:</w:t>
      </w:r>
    </w:p>
    <w:p w14:paraId="043D6330" w14:textId="15D86D4B" w:rsidR="00AF02F3" w:rsidRPr="00AF02F3" w:rsidRDefault="00AF02F3" w:rsidP="00AF02F3">
      <w:pPr>
        <w:suppressAutoHyphens w:val="0"/>
        <w:spacing w:after="0" w:line="240" w:lineRule="auto"/>
        <w:ind w:left="720" w:hanging="294"/>
        <w:jc w:val="both"/>
        <w:rPr>
          <w:rFonts w:ascii="Cambria" w:hAnsi="Cambria"/>
          <w:b/>
          <w:sz w:val="21"/>
          <w:szCs w:val="21"/>
          <w:lang w:eastAsia="en-US"/>
        </w:rPr>
      </w:pPr>
      <w:r>
        <w:rPr>
          <w:rFonts w:ascii="Cambria" w:eastAsia="Calibri" w:hAnsi="Cambria" w:cs="Times New Roman"/>
          <w:b/>
          <w:sz w:val="21"/>
          <w:szCs w:val="21"/>
          <w:lang w:eastAsia="en-US"/>
        </w:rPr>
        <w:t xml:space="preserve">1. </w:t>
      </w:r>
      <w:r w:rsidRPr="00AF02F3">
        <w:rPr>
          <w:rFonts w:ascii="Cambria" w:eastAsia="Calibri" w:hAnsi="Cambria" w:cs="Times New Roman"/>
          <w:b/>
          <w:sz w:val="21"/>
          <w:szCs w:val="21"/>
          <w:lang w:eastAsia="en-US"/>
        </w:rPr>
        <w:t xml:space="preserve">§ 5 ust. 1 lit. a) </w:t>
      </w:r>
      <w:r w:rsidRPr="00AF02F3">
        <w:rPr>
          <w:rFonts w:ascii="Cambria" w:hAnsi="Cambria"/>
          <w:b/>
          <w:sz w:val="21"/>
          <w:szCs w:val="21"/>
          <w:lang w:eastAsia="en-US"/>
        </w:rPr>
        <w:t>Kary umowne</w:t>
      </w:r>
    </w:p>
    <w:p w14:paraId="4212E7E7" w14:textId="77777777" w:rsidR="00AF02F3" w:rsidRPr="00AF02F3" w:rsidRDefault="00AF02F3" w:rsidP="00AF02F3">
      <w:pPr>
        <w:suppressAutoHyphens w:val="0"/>
        <w:ind w:left="720"/>
        <w:contextualSpacing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 xml:space="preserve">1. Wykonawca zapłaci Zamawiającemu karę umowną: </w:t>
      </w:r>
    </w:p>
    <w:p w14:paraId="6A575CFC" w14:textId="77777777" w:rsidR="00AF02F3" w:rsidRPr="00AF02F3" w:rsidRDefault="00AF02F3" w:rsidP="00AF02F3">
      <w:pPr>
        <w:suppressAutoHyphens w:val="0"/>
        <w:spacing w:after="0"/>
        <w:ind w:left="720"/>
        <w:contextualSpacing/>
        <w:jc w:val="both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 xml:space="preserve">a) za zwłokę w dostawie przedmiotu zamówienia do siedziby Zamawiającego lub innego wskazanego budynku wskazanego przez Zamawiającego w Jędrzejowie, w wysokości </w:t>
      </w:r>
      <w:r w:rsidRPr="00AF02F3">
        <w:rPr>
          <w:rFonts w:ascii="Cambria" w:hAnsi="Cambria"/>
          <w:b/>
          <w:i/>
          <w:sz w:val="21"/>
          <w:szCs w:val="21"/>
          <w:highlight w:val="yellow"/>
          <w:lang w:eastAsia="en-US"/>
        </w:rPr>
        <w:t>0,5%</w:t>
      </w:r>
      <w:r w:rsidRPr="00AF02F3">
        <w:rPr>
          <w:rFonts w:ascii="Cambria" w:hAnsi="Cambria"/>
          <w:sz w:val="21"/>
          <w:szCs w:val="21"/>
          <w:lang w:eastAsia="en-US"/>
        </w:rPr>
        <w:t xml:space="preserve"> wynagrodzenia umownego brutto określonego w § 4 ust. 1 niniejszej umowy za każdy dzień zwłoki,  </w:t>
      </w:r>
    </w:p>
    <w:p w14:paraId="3497281C" w14:textId="77777777" w:rsidR="00AF02F3" w:rsidRPr="00AF02F3" w:rsidRDefault="00AF02F3" w:rsidP="00AF02F3">
      <w:pPr>
        <w:suppressAutoHyphens w:val="0"/>
        <w:spacing w:after="0"/>
        <w:ind w:left="720"/>
        <w:contextualSpacing/>
        <w:jc w:val="both"/>
        <w:rPr>
          <w:rFonts w:ascii="Cambria" w:hAnsi="Cambria"/>
          <w:sz w:val="21"/>
          <w:szCs w:val="21"/>
          <w:lang w:eastAsia="en-US"/>
        </w:rPr>
      </w:pPr>
    </w:p>
    <w:p w14:paraId="25EA779D" w14:textId="436869CD" w:rsidR="00AF02F3" w:rsidRPr="00AF02F3" w:rsidRDefault="00AF02F3" w:rsidP="00AF02F3">
      <w:pPr>
        <w:suppressAutoHyphens w:val="0"/>
        <w:spacing w:after="0"/>
        <w:ind w:left="720" w:hanging="294"/>
        <w:contextualSpacing/>
        <w:jc w:val="both"/>
        <w:rPr>
          <w:rFonts w:ascii="Cambria" w:hAnsi="Cambria"/>
          <w:b/>
          <w:sz w:val="21"/>
          <w:szCs w:val="21"/>
          <w:lang w:eastAsia="en-US"/>
        </w:rPr>
      </w:pPr>
      <w:r>
        <w:rPr>
          <w:rFonts w:ascii="Cambria" w:hAnsi="Cambria"/>
          <w:b/>
          <w:sz w:val="21"/>
          <w:szCs w:val="21"/>
          <w:lang w:eastAsia="en-US"/>
        </w:rPr>
        <w:t>2</w:t>
      </w:r>
      <w:r w:rsidRPr="00AF02F3">
        <w:rPr>
          <w:rFonts w:ascii="Cambria" w:hAnsi="Cambria"/>
          <w:b/>
          <w:sz w:val="21"/>
          <w:szCs w:val="21"/>
          <w:lang w:eastAsia="en-US"/>
        </w:rPr>
        <w:t>. § 5 ust. 1 lit. b) Kary umowne</w:t>
      </w:r>
    </w:p>
    <w:p w14:paraId="2EFB99C7" w14:textId="77777777" w:rsidR="00AF02F3" w:rsidRPr="00AF02F3" w:rsidRDefault="00AF02F3" w:rsidP="00AF02F3">
      <w:pPr>
        <w:suppressAutoHyphens w:val="0"/>
        <w:spacing w:after="0"/>
        <w:ind w:left="720" w:hanging="11"/>
        <w:contextualSpacing/>
        <w:jc w:val="both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1. Wykonawca zapłaci Zamawiającemu karę umowną:</w:t>
      </w:r>
    </w:p>
    <w:p w14:paraId="054735AC" w14:textId="77777777" w:rsidR="00AF02F3" w:rsidRPr="00AF02F3" w:rsidRDefault="00AF02F3" w:rsidP="00AF02F3">
      <w:pPr>
        <w:suppressAutoHyphens w:val="0"/>
        <w:spacing w:after="0"/>
        <w:ind w:left="720" w:hanging="11"/>
        <w:contextualSpacing/>
        <w:jc w:val="both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 xml:space="preserve">b) za zwłokę w usunięciu wad stwierdzonych przy odbiorze przedmiotu umowy lub w okresie gwarancji, w wysokości </w:t>
      </w:r>
      <w:r w:rsidRPr="00AF02F3">
        <w:rPr>
          <w:rFonts w:ascii="Cambria" w:hAnsi="Cambria"/>
          <w:b/>
          <w:i/>
          <w:sz w:val="21"/>
          <w:szCs w:val="21"/>
          <w:highlight w:val="yellow"/>
          <w:lang w:eastAsia="en-US"/>
        </w:rPr>
        <w:t>0,5%</w:t>
      </w:r>
      <w:r w:rsidRPr="00AF02F3">
        <w:rPr>
          <w:rFonts w:ascii="Cambria" w:hAnsi="Cambria"/>
          <w:sz w:val="21"/>
          <w:szCs w:val="21"/>
          <w:lang w:eastAsia="en-US"/>
        </w:rPr>
        <w:t xml:space="preserve"> wynagrodzenia brutto określonego w § 4 ust. 1, za każdy dzień zwłoki, licząc od upływu terminu określonego w § 2 ust. 1 umowy,</w:t>
      </w:r>
    </w:p>
    <w:p w14:paraId="17E2BAD0" w14:textId="77777777" w:rsidR="00AF02F3" w:rsidRPr="00AF02F3" w:rsidRDefault="00AF02F3" w:rsidP="00AF02F3">
      <w:pPr>
        <w:suppressAutoHyphens w:val="0"/>
        <w:spacing w:after="0"/>
        <w:ind w:left="720" w:hanging="11"/>
        <w:contextualSpacing/>
        <w:jc w:val="both"/>
        <w:rPr>
          <w:rFonts w:ascii="Cambria" w:hAnsi="Cambria"/>
          <w:sz w:val="21"/>
          <w:szCs w:val="21"/>
          <w:lang w:eastAsia="en-US"/>
        </w:rPr>
      </w:pPr>
    </w:p>
    <w:p w14:paraId="7025814C" w14:textId="4ABF2DBE" w:rsidR="00AF02F3" w:rsidRPr="00AF02F3" w:rsidRDefault="00AF02F3" w:rsidP="00AF02F3">
      <w:pPr>
        <w:suppressAutoHyphens w:val="0"/>
        <w:spacing w:after="0"/>
        <w:ind w:left="720" w:hanging="294"/>
        <w:contextualSpacing/>
        <w:jc w:val="both"/>
        <w:rPr>
          <w:rFonts w:ascii="Cambria" w:hAnsi="Cambria"/>
          <w:b/>
          <w:sz w:val="21"/>
          <w:szCs w:val="21"/>
          <w:lang w:eastAsia="en-US"/>
        </w:rPr>
      </w:pPr>
      <w:r>
        <w:rPr>
          <w:rFonts w:ascii="Cambria" w:hAnsi="Cambria"/>
          <w:b/>
          <w:sz w:val="21"/>
          <w:szCs w:val="21"/>
          <w:lang w:eastAsia="en-US"/>
        </w:rPr>
        <w:t>3</w:t>
      </w:r>
      <w:r w:rsidRPr="00AF02F3">
        <w:rPr>
          <w:rFonts w:ascii="Cambria" w:hAnsi="Cambria"/>
          <w:b/>
          <w:sz w:val="21"/>
          <w:szCs w:val="21"/>
          <w:lang w:eastAsia="en-US"/>
        </w:rPr>
        <w:t xml:space="preserve">. § 5 ust. 2. Kary umowne </w:t>
      </w:r>
    </w:p>
    <w:p w14:paraId="69DE223D" w14:textId="77777777" w:rsidR="00AF02F3" w:rsidRPr="00AF02F3" w:rsidRDefault="00AF02F3" w:rsidP="00AF02F3">
      <w:pPr>
        <w:suppressAutoHyphens w:val="0"/>
        <w:spacing w:after="0"/>
        <w:ind w:left="720" w:hanging="11"/>
        <w:contextualSpacing/>
        <w:jc w:val="both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2.</w:t>
      </w:r>
      <w:r w:rsidRPr="00AF02F3">
        <w:rPr>
          <w:rFonts w:ascii="Cambria" w:hAnsi="Cambria"/>
          <w:b/>
          <w:sz w:val="21"/>
          <w:szCs w:val="21"/>
          <w:lang w:eastAsia="en-US"/>
        </w:rPr>
        <w:t xml:space="preserve"> </w:t>
      </w:r>
      <w:r w:rsidRPr="00AF02F3">
        <w:rPr>
          <w:rFonts w:ascii="Cambria" w:hAnsi="Cambria"/>
          <w:sz w:val="21"/>
          <w:szCs w:val="21"/>
          <w:lang w:eastAsia="en-US"/>
        </w:rPr>
        <w:t xml:space="preserve">Maksymalny wymiar kar o których mowa wyżej nie może przekroczyć </w:t>
      </w:r>
      <w:r w:rsidRPr="00AF02F3">
        <w:rPr>
          <w:rFonts w:ascii="Cambria" w:hAnsi="Cambria"/>
          <w:b/>
          <w:i/>
          <w:sz w:val="21"/>
          <w:szCs w:val="21"/>
          <w:highlight w:val="yellow"/>
          <w:lang w:eastAsia="en-US"/>
        </w:rPr>
        <w:t>20%</w:t>
      </w:r>
      <w:r w:rsidRPr="00AF02F3">
        <w:rPr>
          <w:rFonts w:ascii="Cambria" w:hAnsi="Cambria"/>
          <w:sz w:val="21"/>
          <w:szCs w:val="21"/>
          <w:lang w:eastAsia="en-US"/>
        </w:rPr>
        <w:t xml:space="preserve"> kwoty łącznego wynagrodzenia brutto.</w:t>
      </w:r>
    </w:p>
    <w:p w14:paraId="09D47214" w14:textId="77777777" w:rsidR="00AF02F3" w:rsidRPr="00AF02F3" w:rsidRDefault="00AF02F3" w:rsidP="00AF02F3">
      <w:pPr>
        <w:suppressAutoHyphens w:val="0"/>
        <w:spacing w:after="0"/>
        <w:ind w:left="720" w:hanging="294"/>
        <w:contextualSpacing/>
        <w:jc w:val="both"/>
        <w:rPr>
          <w:rFonts w:ascii="Cambria" w:hAnsi="Cambria"/>
          <w:sz w:val="21"/>
          <w:szCs w:val="21"/>
          <w:lang w:eastAsia="en-US"/>
        </w:rPr>
      </w:pPr>
    </w:p>
    <w:p w14:paraId="5BEA9A5F" w14:textId="58B11A22" w:rsidR="004453B6" w:rsidRDefault="003D6408" w:rsidP="00AF02F3">
      <w:pPr>
        <w:tabs>
          <w:tab w:val="left" w:pos="1701"/>
        </w:tabs>
        <w:suppressAutoHyphens w:val="0"/>
        <w:spacing w:after="0"/>
        <w:ind w:left="360" w:firstLine="66"/>
        <w:jc w:val="both"/>
        <w:rPr>
          <w:rFonts w:ascii="Cambria" w:hAnsi="Cambria"/>
          <w:b/>
          <w:sz w:val="21"/>
          <w:szCs w:val="21"/>
          <w:lang w:eastAsia="en-US"/>
        </w:rPr>
      </w:pPr>
      <w:r>
        <w:rPr>
          <w:rFonts w:ascii="Cambria" w:hAnsi="Cambria"/>
          <w:b/>
          <w:sz w:val="21"/>
          <w:szCs w:val="21"/>
          <w:lang w:eastAsia="en-US"/>
        </w:rPr>
        <w:t>4</w:t>
      </w:r>
      <w:r w:rsidR="00AF02F3" w:rsidRPr="00AF02F3">
        <w:rPr>
          <w:rFonts w:ascii="Cambria" w:hAnsi="Cambria"/>
          <w:b/>
          <w:sz w:val="21"/>
          <w:szCs w:val="21"/>
          <w:lang w:eastAsia="en-US"/>
        </w:rPr>
        <w:t xml:space="preserve">. </w:t>
      </w:r>
      <w:r w:rsidR="004453B6">
        <w:rPr>
          <w:rFonts w:ascii="Cambria" w:hAnsi="Cambria"/>
          <w:b/>
          <w:sz w:val="21"/>
          <w:szCs w:val="21"/>
          <w:lang w:eastAsia="en-US"/>
        </w:rPr>
        <w:t>§ 5 ust. 1 po lit. d)</w:t>
      </w:r>
      <w:r w:rsidR="004453B6" w:rsidRPr="004453B6">
        <w:rPr>
          <w:rFonts w:ascii="Cambria" w:hAnsi="Cambria"/>
          <w:b/>
          <w:sz w:val="21"/>
          <w:szCs w:val="21"/>
          <w:lang w:eastAsia="en-US"/>
        </w:rPr>
        <w:t>. Kary umowne</w:t>
      </w:r>
      <w:r w:rsidR="004453B6">
        <w:rPr>
          <w:rFonts w:ascii="Cambria" w:hAnsi="Cambria"/>
          <w:b/>
          <w:sz w:val="21"/>
          <w:szCs w:val="21"/>
          <w:lang w:eastAsia="en-US"/>
        </w:rPr>
        <w:t xml:space="preserve"> dodaje się zapis:</w:t>
      </w:r>
    </w:p>
    <w:p w14:paraId="11BA7A4A" w14:textId="72B19248" w:rsidR="004453B6" w:rsidRPr="004453B6" w:rsidRDefault="004453B6" w:rsidP="004453B6">
      <w:pPr>
        <w:tabs>
          <w:tab w:val="left" w:pos="1701"/>
        </w:tabs>
        <w:suppressAutoHyphens w:val="0"/>
        <w:spacing w:after="0"/>
        <w:ind w:left="709"/>
        <w:jc w:val="both"/>
        <w:rPr>
          <w:rFonts w:ascii="Cambria" w:hAnsi="Cambria"/>
          <w:sz w:val="21"/>
          <w:szCs w:val="21"/>
          <w:lang w:eastAsia="en-US"/>
        </w:rPr>
      </w:pPr>
      <w:r w:rsidRPr="003D6408">
        <w:rPr>
          <w:rFonts w:ascii="Cambria" w:hAnsi="Cambria"/>
          <w:sz w:val="21"/>
          <w:szCs w:val="21"/>
          <w:highlight w:val="yellow"/>
          <w:lang w:eastAsia="en-US"/>
        </w:rPr>
        <w:t>Przed odstąpieniem od umowy Zamawiający wezwie Wykonawcę do usunięcia naruszenia pod rygorem odstąpienia od umowy, wyznaczając mu dodatkowy, 7-dniowy termin.</w:t>
      </w:r>
    </w:p>
    <w:p w14:paraId="66B1EF5B" w14:textId="77777777" w:rsidR="004453B6" w:rsidRPr="004453B6" w:rsidRDefault="004453B6" w:rsidP="00AF02F3">
      <w:pPr>
        <w:tabs>
          <w:tab w:val="left" w:pos="1701"/>
        </w:tabs>
        <w:suppressAutoHyphens w:val="0"/>
        <w:spacing w:after="0"/>
        <w:ind w:left="360" w:firstLine="66"/>
        <w:jc w:val="both"/>
        <w:rPr>
          <w:rFonts w:ascii="Cambria" w:hAnsi="Cambria"/>
          <w:sz w:val="21"/>
          <w:szCs w:val="21"/>
          <w:lang w:eastAsia="en-US"/>
        </w:rPr>
      </w:pPr>
    </w:p>
    <w:p w14:paraId="18BCEB1C" w14:textId="67FD4CD8" w:rsidR="00AF02F3" w:rsidRPr="00AF02F3" w:rsidRDefault="003D6408" w:rsidP="00AF02F3">
      <w:pPr>
        <w:tabs>
          <w:tab w:val="left" w:pos="1701"/>
        </w:tabs>
        <w:suppressAutoHyphens w:val="0"/>
        <w:spacing w:after="0"/>
        <w:ind w:left="360" w:firstLine="66"/>
        <w:jc w:val="both"/>
        <w:rPr>
          <w:rFonts w:ascii="Cambria" w:hAnsi="Cambria"/>
          <w:b/>
          <w:sz w:val="21"/>
          <w:szCs w:val="21"/>
          <w:lang w:eastAsia="en-US"/>
        </w:rPr>
      </w:pPr>
      <w:r>
        <w:rPr>
          <w:rFonts w:ascii="Cambria" w:hAnsi="Cambria"/>
          <w:b/>
          <w:sz w:val="21"/>
          <w:szCs w:val="21"/>
          <w:lang w:eastAsia="en-US"/>
        </w:rPr>
        <w:lastRenderedPageBreak/>
        <w:t>5</w:t>
      </w:r>
      <w:r w:rsidR="004453B6">
        <w:rPr>
          <w:rFonts w:ascii="Cambria" w:hAnsi="Cambria"/>
          <w:b/>
          <w:sz w:val="21"/>
          <w:szCs w:val="21"/>
          <w:lang w:eastAsia="en-US"/>
        </w:rPr>
        <w:t xml:space="preserve">. </w:t>
      </w:r>
      <w:r w:rsidR="00AF02F3" w:rsidRPr="00AF02F3">
        <w:rPr>
          <w:rFonts w:ascii="Cambria" w:hAnsi="Cambria"/>
          <w:b/>
          <w:sz w:val="21"/>
          <w:szCs w:val="21"/>
          <w:lang w:eastAsia="en-US"/>
        </w:rPr>
        <w:t>§ 8 ust. 5 Minimalne warunki gwarancji i rękojmi:</w:t>
      </w:r>
    </w:p>
    <w:p w14:paraId="22946086" w14:textId="024D915F" w:rsidR="00AF02F3" w:rsidRDefault="00AF02F3" w:rsidP="00AF02F3">
      <w:pPr>
        <w:tabs>
          <w:tab w:val="left" w:pos="1701"/>
        </w:tabs>
        <w:suppressAutoHyphens w:val="0"/>
        <w:spacing w:after="0"/>
        <w:ind w:left="709"/>
        <w:jc w:val="both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5. Czas reakcji serwisu (fizyczne stawienie się serwisanta w m</w:t>
      </w:r>
      <w:r w:rsidR="00465B7E">
        <w:rPr>
          <w:rFonts w:ascii="Cambria" w:hAnsi="Cambria"/>
          <w:sz w:val="21"/>
          <w:szCs w:val="21"/>
          <w:lang w:eastAsia="en-US"/>
        </w:rPr>
        <w:t>iejscu zainstalowania sprzętu i </w:t>
      </w:r>
      <w:r w:rsidRPr="00AF02F3">
        <w:rPr>
          <w:rFonts w:ascii="Cambria" w:hAnsi="Cambria"/>
          <w:sz w:val="21"/>
          <w:szCs w:val="21"/>
          <w:lang w:eastAsia="en-US"/>
        </w:rPr>
        <w:t xml:space="preserve">podjęcie czynności zmierzających do naprawy sprzętu) max w ciągu 72 godzin (pełne godziny) licząc od momentu zgłoszenia awarii. </w:t>
      </w:r>
      <w:r w:rsidRPr="00AF02F3">
        <w:rPr>
          <w:rFonts w:ascii="Cambria" w:hAnsi="Cambria"/>
          <w:sz w:val="21"/>
          <w:szCs w:val="21"/>
          <w:highlight w:val="yellow"/>
          <w:lang w:eastAsia="en-US"/>
        </w:rPr>
        <w:t>Czas  reakcji serwisu będzie liczony w dni robocze (tj. 72 godziny w dni robocze).</w:t>
      </w:r>
    </w:p>
    <w:p w14:paraId="3147B5DE" w14:textId="77777777" w:rsidR="00AF02F3" w:rsidRPr="00AF02F3" w:rsidRDefault="00AF02F3" w:rsidP="00580385">
      <w:pPr>
        <w:tabs>
          <w:tab w:val="left" w:pos="1701"/>
        </w:tabs>
        <w:suppressAutoHyphens w:val="0"/>
        <w:spacing w:after="0"/>
        <w:jc w:val="both"/>
        <w:rPr>
          <w:rFonts w:ascii="Cambria" w:hAnsi="Cambria"/>
          <w:sz w:val="21"/>
          <w:szCs w:val="21"/>
          <w:lang w:eastAsia="en-US"/>
        </w:rPr>
      </w:pPr>
    </w:p>
    <w:p w14:paraId="2718E08A" w14:textId="77777777" w:rsidR="00AF02F3" w:rsidRPr="00AF02F3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 xml:space="preserve">W związku z powyższym, na podstawie art. 271 ust. 2 i ust. 3 ustawy </w:t>
      </w:r>
      <w:proofErr w:type="spellStart"/>
      <w:r w:rsidRPr="00AF02F3">
        <w:rPr>
          <w:rFonts w:ascii="Cambria" w:hAnsi="Cambria"/>
          <w:sz w:val="21"/>
          <w:szCs w:val="21"/>
          <w:lang w:eastAsia="en-US"/>
        </w:rPr>
        <w:t>Pzp</w:t>
      </w:r>
      <w:proofErr w:type="spellEnd"/>
      <w:r w:rsidRPr="00AF02F3">
        <w:rPr>
          <w:rFonts w:ascii="Cambria" w:hAnsi="Cambria"/>
          <w:sz w:val="21"/>
          <w:szCs w:val="21"/>
          <w:lang w:eastAsia="en-US"/>
        </w:rPr>
        <w:t xml:space="preserve"> dokonuje się </w:t>
      </w:r>
      <w:r w:rsidRPr="00AF02F3">
        <w:rPr>
          <w:rFonts w:ascii="Cambria" w:hAnsi="Cambria"/>
          <w:b/>
          <w:sz w:val="21"/>
          <w:szCs w:val="21"/>
          <w:lang w:eastAsia="en-US"/>
        </w:rPr>
        <w:t>zmiany ogłoszenia o zamówieniu</w:t>
      </w:r>
      <w:r w:rsidRPr="00AF02F3">
        <w:rPr>
          <w:rFonts w:ascii="Cambria" w:hAnsi="Cambria"/>
          <w:sz w:val="21"/>
          <w:szCs w:val="21"/>
          <w:lang w:eastAsia="en-US"/>
        </w:rPr>
        <w:t>.</w:t>
      </w:r>
    </w:p>
    <w:p w14:paraId="006ACE47" w14:textId="77777777" w:rsidR="00AF02F3" w:rsidRPr="00AF02F3" w:rsidRDefault="00AF02F3" w:rsidP="00AF02F3">
      <w:pPr>
        <w:suppressAutoHyphens w:val="0"/>
        <w:spacing w:after="0"/>
        <w:ind w:left="360"/>
        <w:jc w:val="both"/>
        <w:rPr>
          <w:rFonts w:ascii="Cambria" w:hAnsi="Cambria"/>
          <w:sz w:val="21"/>
          <w:szCs w:val="21"/>
          <w:lang w:eastAsia="en-US"/>
        </w:rPr>
      </w:pPr>
    </w:p>
    <w:p w14:paraId="1C78197D" w14:textId="77777777" w:rsidR="00AF02F3" w:rsidRPr="00AF02F3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ind w:left="1077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Zamawiający publikuje na stronie prowadzonego postępowania ujednolicone:</w:t>
      </w:r>
    </w:p>
    <w:p w14:paraId="4676A3E2" w14:textId="77777777" w:rsidR="00AF02F3" w:rsidRPr="00AF02F3" w:rsidRDefault="00AF02F3" w:rsidP="00AF02F3">
      <w:pPr>
        <w:widowControl w:val="0"/>
        <w:numPr>
          <w:ilvl w:val="0"/>
          <w:numId w:val="39"/>
        </w:numPr>
        <w:suppressAutoHyphens w:val="0"/>
        <w:spacing w:after="0" w:line="100" w:lineRule="atLeast"/>
        <w:contextualSpacing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Załącznik nr 2 do SWZ – Wzór umowy</w:t>
      </w:r>
    </w:p>
    <w:p w14:paraId="5079E16A" w14:textId="6D27023E" w:rsidR="00AF02F3" w:rsidRDefault="00AF02F3" w:rsidP="00AF02F3">
      <w:pPr>
        <w:widowControl w:val="0"/>
        <w:numPr>
          <w:ilvl w:val="0"/>
          <w:numId w:val="39"/>
        </w:numPr>
        <w:suppressAutoHyphens w:val="0"/>
        <w:spacing w:after="0" w:line="100" w:lineRule="atLeast"/>
        <w:contextualSpacing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>Załącznik nr 6 do SWZ – Opis p</w:t>
      </w:r>
      <w:r w:rsidR="00DB4191">
        <w:rPr>
          <w:rFonts w:ascii="Cambria" w:hAnsi="Cambria"/>
          <w:sz w:val="21"/>
          <w:szCs w:val="21"/>
          <w:lang w:eastAsia="en-US"/>
        </w:rPr>
        <w:t>rzedmiotu zamówienia Zadanie nr 1</w:t>
      </w:r>
      <w:r w:rsidRPr="00AF02F3">
        <w:rPr>
          <w:rFonts w:ascii="Cambria" w:hAnsi="Cambria"/>
          <w:sz w:val="21"/>
          <w:szCs w:val="21"/>
          <w:lang w:eastAsia="en-US"/>
        </w:rPr>
        <w:t xml:space="preserve"> - Aparat </w:t>
      </w:r>
      <w:r w:rsidR="00DB4191">
        <w:rPr>
          <w:rFonts w:ascii="Cambria" w:hAnsi="Cambria"/>
          <w:sz w:val="21"/>
          <w:szCs w:val="21"/>
          <w:lang w:eastAsia="en-US"/>
        </w:rPr>
        <w:t>do znieczulania</w:t>
      </w:r>
      <w:r w:rsidRPr="00AF02F3">
        <w:rPr>
          <w:rFonts w:ascii="Cambria" w:hAnsi="Cambria"/>
          <w:sz w:val="21"/>
          <w:szCs w:val="21"/>
          <w:lang w:eastAsia="en-US"/>
        </w:rPr>
        <w:t xml:space="preserve"> </w:t>
      </w:r>
    </w:p>
    <w:p w14:paraId="6EC98C9A" w14:textId="0F612BA0" w:rsidR="00AF02F3" w:rsidRPr="00DB4191" w:rsidRDefault="00DB4191" w:rsidP="00DB4191">
      <w:pPr>
        <w:pStyle w:val="Akapitzlist"/>
        <w:numPr>
          <w:ilvl w:val="0"/>
          <w:numId w:val="39"/>
        </w:numPr>
        <w:rPr>
          <w:rFonts w:ascii="Cambria" w:hAnsi="Cambria"/>
          <w:sz w:val="21"/>
          <w:szCs w:val="21"/>
        </w:rPr>
      </w:pPr>
      <w:r w:rsidRPr="00DB4191">
        <w:rPr>
          <w:rFonts w:ascii="Cambria" w:hAnsi="Cambria"/>
          <w:sz w:val="21"/>
          <w:szCs w:val="21"/>
        </w:rPr>
        <w:t>Załącznik nr 6 do SWZ – Opis przedmiotu zamówienia Zadani</w:t>
      </w:r>
      <w:r>
        <w:rPr>
          <w:rFonts w:ascii="Cambria" w:hAnsi="Cambria"/>
          <w:sz w:val="21"/>
          <w:szCs w:val="21"/>
        </w:rPr>
        <w:t>e nr 3 – Defibrylator AED</w:t>
      </w:r>
    </w:p>
    <w:p w14:paraId="4523DBC4" w14:textId="77777777" w:rsidR="00AF02F3" w:rsidRPr="00AF02F3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F02F3">
        <w:rPr>
          <w:rFonts w:ascii="Cambria" w:hAnsi="Cambria"/>
          <w:sz w:val="21"/>
          <w:szCs w:val="21"/>
          <w:lang w:eastAsia="en-US"/>
        </w:rPr>
        <w:t xml:space="preserve">Zamawiający na podstawie art. 286 ust. 3 ustawy </w:t>
      </w:r>
      <w:proofErr w:type="spellStart"/>
      <w:r w:rsidRPr="00AF02F3">
        <w:rPr>
          <w:rFonts w:ascii="Cambria" w:hAnsi="Cambria"/>
          <w:sz w:val="21"/>
          <w:szCs w:val="21"/>
          <w:lang w:eastAsia="en-US"/>
        </w:rPr>
        <w:t>Pzp</w:t>
      </w:r>
      <w:proofErr w:type="spellEnd"/>
      <w:r w:rsidRPr="00AF02F3">
        <w:rPr>
          <w:rFonts w:ascii="Cambria" w:hAnsi="Cambria"/>
          <w:sz w:val="21"/>
          <w:szCs w:val="21"/>
          <w:lang w:eastAsia="en-US"/>
        </w:rPr>
        <w:t xml:space="preserve"> w związku z art. 284 ust. 2 i ust. 3 </w:t>
      </w:r>
      <w:r w:rsidRPr="00AF02F3">
        <w:rPr>
          <w:rFonts w:ascii="Cambria" w:hAnsi="Cambria"/>
          <w:b/>
          <w:bCs/>
          <w:sz w:val="21"/>
          <w:szCs w:val="21"/>
          <w:lang w:eastAsia="en-US"/>
        </w:rPr>
        <w:t>przedłuża termin składania ofert</w:t>
      </w:r>
      <w:r w:rsidRPr="00AF02F3">
        <w:rPr>
          <w:rFonts w:ascii="Cambria" w:hAnsi="Cambria"/>
          <w:sz w:val="21"/>
          <w:szCs w:val="21"/>
          <w:lang w:eastAsia="en-US"/>
        </w:rPr>
        <w:t xml:space="preserve"> do dnia:</w:t>
      </w:r>
    </w:p>
    <w:p w14:paraId="0BB2D6BB" w14:textId="6D8DAE0F" w:rsidR="00AF02F3" w:rsidRPr="00465B7E" w:rsidRDefault="00DB4191" w:rsidP="00AF02F3">
      <w:pPr>
        <w:spacing w:after="0"/>
        <w:ind w:left="709" w:hanging="142"/>
        <w:jc w:val="both"/>
        <w:rPr>
          <w:rFonts w:ascii="Cambria" w:hAnsi="Cambria"/>
          <w:b/>
          <w:color w:val="FF0000"/>
          <w:sz w:val="21"/>
          <w:szCs w:val="21"/>
        </w:rPr>
      </w:pPr>
      <w:r w:rsidRPr="00465B7E">
        <w:rPr>
          <w:rFonts w:ascii="Cambria" w:hAnsi="Cambria"/>
          <w:b/>
          <w:color w:val="FF0000"/>
          <w:sz w:val="21"/>
          <w:szCs w:val="21"/>
        </w:rPr>
        <w:t>27</w:t>
      </w:r>
      <w:r w:rsidR="00AF02F3" w:rsidRPr="00465B7E">
        <w:rPr>
          <w:rFonts w:ascii="Cambria" w:hAnsi="Cambria"/>
          <w:b/>
          <w:color w:val="FF0000"/>
          <w:sz w:val="21"/>
          <w:szCs w:val="21"/>
        </w:rPr>
        <w:t>.04.2021 r. do godz. 10:00</w:t>
      </w:r>
    </w:p>
    <w:p w14:paraId="66E48651" w14:textId="77777777" w:rsidR="00AF02F3" w:rsidRPr="00DB4191" w:rsidRDefault="00AF02F3" w:rsidP="00AF02F3">
      <w:pPr>
        <w:spacing w:after="0"/>
        <w:ind w:left="709" w:hanging="142"/>
        <w:jc w:val="both"/>
        <w:rPr>
          <w:rFonts w:ascii="Cambria" w:hAnsi="Cambria"/>
          <w:sz w:val="21"/>
          <w:szCs w:val="21"/>
        </w:rPr>
      </w:pPr>
      <w:r w:rsidRPr="00DB4191">
        <w:rPr>
          <w:rFonts w:ascii="Cambria" w:hAnsi="Cambria"/>
          <w:b/>
          <w:bCs/>
          <w:sz w:val="21"/>
          <w:szCs w:val="21"/>
        </w:rPr>
        <w:t>a termin otwarcia ofert</w:t>
      </w:r>
      <w:r w:rsidRPr="00DB4191">
        <w:rPr>
          <w:rFonts w:ascii="Cambria" w:hAnsi="Cambria"/>
          <w:sz w:val="21"/>
          <w:szCs w:val="21"/>
        </w:rPr>
        <w:t xml:space="preserve"> do dnia:</w:t>
      </w:r>
    </w:p>
    <w:p w14:paraId="6801CF14" w14:textId="63873A38" w:rsidR="00AF02F3" w:rsidRPr="00465B7E" w:rsidRDefault="00DB4191" w:rsidP="00AF02F3">
      <w:pPr>
        <w:spacing w:after="0"/>
        <w:ind w:left="709" w:hanging="142"/>
        <w:jc w:val="both"/>
        <w:rPr>
          <w:rFonts w:ascii="Cambria" w:hAnsi="Cambria"/>
          <w:b/>
          <w:color w:val="FF0000"/>
          <w:sz w:val="21"/>
          <w:szCs w:val="21"/>
        </w:rPr>
      </w:pPr>
      <w:r w:rsidRPr="00465B7E">
        <w:rPr>
          <w:rFonts w:ascii="Cambria" w:hAnsi="Cambria"/>
          <w:b/>
          <w:color w:val="FF0000"/>
          <w:sz w:val="21"/>
          <w:szCs w:val="21"/>
        </w:rPr>
        <w:t>27</w:t>
      </w:r>
      <w:r w:rsidR="00AF02F3" w:rsidRPr="00465B7E">
        <w:rPr>
          <w:rFonts w:ascii="Cambria" w:hAnsi="Cambria"/>
          <w:b/>
          <w:color w:val="FF0000"/>
          <w:sz w:val="21"/>
          <w:szCs w:val="21"/>
        </w:rPr>
        <w:t>.04.2021r. do godz. 12:00</w:t>
      </w:r>
    </w:p>
    <w:p w14:paraId="612AC50A" w14:textId="77777777" w:rsidR="0029394A" w:rsidRPr="00DB4191" w:rsidRDefault="0029394A" w:rsidP="00AF02F3">
      <w:pPr>
        <w:spacing w:after="0"/>
        <w:ind w:left="360"/>
        <w:jc w:val="both"/>
        <w:rPr>
          <w:rFonts w:asciiTheme="majorHAnsi" w:hAnsiTheme="majorHAnsi"/>
          <w:sz w:val="21"/>
          <w:szCs w:val="21"/>
        </w:rPr>
      </w:pPr>
    </w:p>
    <w:sectPr w:rsidR="0029394A" w:rsidRPr="00DB4191" w:rsidSect="009D7B1B">
      <w:footerReference w:type="default" r:id="rId10"/>
      <w:pgSz w:w="11906" w:h="16838"/>
      <w:pgMar w:top="851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D6534" w14:textId="77777777" w:rsidR="00AF02F3" w:rsidRDefault="00AF02F3">
      <w:pPr>
        <w:spacing w:after="0" w:line="240" w:lineRule="auto"/>
      </w:pPr>
      <w:r>
        <w:separator/>
      </w:r>
    </w:p>
  </w:endnote>
  <w:endnote w:type="continuationSeparator" w:id="0">
    <w:p w14:paraId="5AA935F6" w14:textId="77777777" w:rsidR="00AF02F3" w:rsidRDefault="00AF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013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7E9DF26B" w14:textId="587C5EB1" w:rsidR="00AF02F3" w:rsidRPr="00394961" w:rsidRDefault="00AF02F3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394961">
          <w:rPr>
            <w:rFonts w:asciiTheme="majorHAnsi" w:hAnsiTheme="majorHAnsi"/>
            <w:sz w:val="18"/>
            <w:szCs w:val="18"/>
          </w:rPr>
          <w:fldChar w:fldCharType="begin"/>
        </w:r>
        <w:r w:rsidRPr="00394961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94961">
          <w:rPr>
            <w:rFonts w:asciiTheme="majorHAnsi" w:hAnsiTheme="majorHAnsi"/>
            <w:sz w:val="18"/>
            <w:szCs w:val="18"/>
          </w:rPr>
          <w:fldChar w:fldCharType="separate"/>
        </w:r>
        <w:r w:rsidR="00465B7E">
          <w:rPr>
            <w:rFonts w:asciiTheme="majorHAnsi" w:hAnsiTheme="majorHAnsi"/>
            <w:noProof/>
            <w:sz w:val="18"/>
            <w:szCs w:val="18"/>
          </w:rPr>
          <w:t>1</w:t>
        </w:r>
        <w:r w:rsidRPr="00394961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6FB2468" w14:textId="77777777" w:rsidR="00AF02F3" w:rsidRDefault="00AF0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5F829" w14:textId="77777777" w:rsidR="00AF02F3" w:rsidRDefault="00AF02F3">
      <w:pPr>
        <w:spacing w:after="0" w:line="240" w:lineRule="auto"/>
      </w:pPr>
      <w:r>
        <w:separator/>
      </w:r>
    </w:p>
  </w:footnote>
  <w:footnote w:type="continuationSeparator" w:id="0">
    <w:p w14:paraId="5CF3E672" w14:textId="77777777" w:rsidR="00AF02F3" w:rsidRDefault="00AF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17623"/>
    <w:multiLevelType w:val="hybridMultilevel"/>
    <w:tmpl w:val="B780438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C68E2"/>
    <w:multiLevelType w:val="hybridMultilevel"/>
    <w:tmpl w:val="020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1">
    <w:nsid w:val="13253818"/>
    <w:multiLevelType w:val="hybridMultilevel"/>
    <w:tmpl w:val="78CC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F2AFB"/>
    <w:multiLevelType w:val="hybridMultilevel"/>
    <w:tmpl w:val="382684F4"/>
    <w:lvl w:ilvl="0" w:tplc="0590A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>
    <w:nsid w:val="1F1F3141"/>
    <w:multiLevelType w:val="hybridMultilevel"/>
    <w:tmpl w:val="981A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B0894"/>
    <w:multiLevelType w:val="hybridMultilevel"/>
    <w:tmpl w:val="763A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05139"/>
    <w:multiLevelType w:val="hybridMultilevel"/>
    <w:tmpl w:val="C2E8E58C"/>
    <w:lvl w:ilvl="0" w:tplc="FF5ACCDC">
      <w:start w:val="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C133A"/>
    <w:multiLevelType w:val="hybridMultilevel"/>
    <w:tmpl w:val="52D06150"/>
    <w:lvl w:ilvl="0" w:tplc="D26E7D2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ECA492D"/>
    <w:multiLevelType w:val="hybridMultilevel"/>
    <w:tmpl w:val="AF4C9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954B6"/>
    <w:multiLevelType w:val="hybridMultilevel"/>
    <w:tmpl w:val="54140A26"/>
    <w:lvl w:ilvl="0" w:tplc="4D6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22">
    <w:nsid w:val="324654ED"/>
    <w:multiLevelType w:val="hybridMultilevel"/>
    <w:tmpl w:val="9B9E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82CA5"/>
    <w:multiLevelType w:val="hybridMultilevel"/>
    <w:tmpl w:val="B9DCE504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AB3206"/>
    <w:multiLevelType w:val="hybridMultilevel"/>
    <w:tmpl w:val="55C4C8E0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00CD9"/>
    <w:multiLevelType w:val="hybridMultilevel"/>
    <w:tmpl w:val="443E542E"/>
    <w:lvl w:ilvl="0" w:tplc="978A28A2">
      <w:start w:val="1"/>
      <w:numFmt w:val="decimal"/>
      <w:lvlText w:val="%1."/>
      <w:lvlJc w:val="left"/>
      <w:pPr>
        <w:ind w:left="720" w:hanging="360"/>
      </w:pPr>
      <w:rPr>
        <w:rFonts w:eastAsia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7763890"/>
    <w:multiLevelType w:val="multilevel"/>
    <w:tmpl w:val="DF64A172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>
    <w:nsid w:val="4C441048"/>
    <w:multiLevelType w:val="hybridMultilevel"/>
    <w:tmpl w:val="02AE2466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25489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ED56004"/>
    <w:multiLevelType w:val="hybridMultilevel"/>
    <w:tmpl w:val="AD02D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557692"/>
    <w:multiLevelType w:val="hybridMultilevel"/>
    <w:tmpl w:val="237CA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56BA6"/>
    <w:multiLevelType w:val="hybridMultilevel"/>
    <w:tmpl w:val="5FAA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F47F5F"/>
    <w:multiLevelType w:val="hybridMultilevel"/>
    <w:tmpl w:val="18C2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21528"/>
    <w:multiLevelType w:val="hybridMultilevel"/>
    <w:tmpl w:val="51DA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11ECD"/>
    <w:multiLevelType w:val="hybridMultilevel"/>
    <w:tmpl w:val="CC381690"/>
    <w:lvl w:ilvl="0" w:tplc="790AF57A">
      <w:numFmt w:val="bullet"/>
      <w:lvlText w:val="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42"/>
  </w:num>
  <w:num w:numId="4">
    <w:abstractNumId w:val="0"/>
  </w:num>
  <w:num w:numId="5">
    <w:abstractNumId w:val="21"/>
  </w:num>
  <w:num w:numId="6">
    <w:abstractNumId w:val="44"/>
  </w:num>
  <w:num w:numId="7">
    <w:abstractNumId w:val="31"/>
  </w:num>
  <w:num w:numId="8">
    <w:abstractNumId w:val="10"/>
  </w:num>
  <w:num w:numId="9">
    <w:abstractNumId w:val="26"/>
  </w:num>
  <w:num w:numId="10">
    <w:abstractNumId w:val="35"/>
  </w:num>
  <w:num w:numId="11">
    <w:abstractNumId w:val="18"/>
  </w:num>
  <w:num w:numId="12">
    <w:abstractNumId w:val="23"/>
  </w:num>
  <w:num w:numId="13">
    <w:abstractNumId w:val="7"/>
  </w:num>
  <w:num w:numId="14">
    <w:abstractNumId w:val="41"/>
  </w:num>
  <w:num w:numId="15">
    <w:abstractNumId w:val="37"/>
  </w:num>
  <w:num w:numId="16">
    <w:abstractNumId w:val="28"/>
  </w:num>
  <w:num w:numId="17">
    <w:abstractNumId w:val="39"/>
  </w:num>
  <w:num w:numId="18">
    <w:abstractNumId w:val="30"/>
  </w:num>
  <w:num w:numId="19">
    <w:abstractNumId w:val="2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5"/>
  </w:num>
  <w:num w:numId="24">
    <w:abstractNumId w:val="34"/>
  </w:num>
  <w:num w:numId="25">
    <w:abstractNumId w:val="36"/>
  </w:num>
  <w:num w:numId="26">
    <w:abstractNumId w:val="8"/>
  </w:num>
  <w:num w:numId="27">
    <w:abstractNumId w:val="24"/>
  </w:num>
  <w:num w:numId="28">
    <w:abstractNumId w:val="14"/>
  </w:num>
  <w:num w:numId="29">
    <w:abstractNumId w:val="43"/>
  </w:num>
  <w:num w:numId="30">
    <w:abstractNumId w:val="32"/>
  </w:num>
  <w:num w:numId="31">
    <w:abstractNumId w:val="27"/>
  </w:num>
  <w:num w:numId="32">
    <w:abstractNumId w:val="22"/>
  </w:num>
  <w:num w:numId="33">
    <w:abstractNumId w:val="33"/>
  </w:num>
  <w:num w:numId="34">
    <w:abstractNumId w:val="17"/>
  </w:num>
  <w:num w:numId="35">
    <w:abstractNumId w:val="25"/>
  </w:num>
  <w:num w:numId="36">
    <w:abstractNumId w:val="19"/>
  </w:num>
  <w:num w:numId="37">
    <w:abstractNumId w:val="16"/>
  </w:num>
  <w:num w:numId="38">
    <w:abstractNumId w:val="38"/>
  </w:num>
  <w:num w:numId="3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228F4"/>
    <w:rsid w:val="00035B4D"/>
    <w:rsid w:val="000407E8"/>
    <w:rsid w:val="00042B7D"/>
    <w:rsid w:val="00043AE2"/>
    <w:rsid w:val="00044417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79FC"/>
    <w:rsid w:val="000E75C4"/>
    <w:rsid w:val="0010653A"/>
    <w:rsid w:val="001069D6"/>
    <w:rsid w:val="00110D54"/>
    <w:rsid w:val="001132D7"/>
    <w:rsid w:val="0012054A"/>
    <w:rsid w:val="00123AAC"/>
    <w:rsid w:val="00126C96"/>
    <w:rsid w:val="001407B9"/>
    <w:rsid w:val="00152141"/>
    <w:rsid w:val="0016456C"/>
    <w:rsid w:val="001674E9"/>
    <w:rsid w:val="00174801"/>
    <w:rsid w:val="00185C72"/>
    <w:rsid w:val="00187524"/>
    <w:rsid w:val="00190334"/>
    <w:rsid w:val="001918FB"/>
    <w:rsid w:val="00192759"/>
    <w:rsid w:val="0019308F"/>
    <w:rsid w:val="001932A5"/>
    <w:rsid w:val="001A4321"/>
    <w:rsid w:val="001B4174"/>
    <w:rsid w:val="001B6900"/>
    <w:rsid w:val="001C7DF3"/>
    <w:rsid w:val="001D17C9"/>
    <w:rsid w:val="001E4D7A"/>
    <w:rsid w:val="001E7B89"/>
    <w:rsid w:val="001F09B9"/>
    <w:rsid w:val="001F3751"/>
    <w:rsid w:val="001F53B9"/>
    <w:rsid w:val="0020671A"/>
    <w:rsid w:val="002220D7"/>
    <w:rsid w:val="00223599"/>
    <w:rsid w:val="0022550D"/>
    <w:rsid w:val="00234C04"/>
    <w:rsid w:val="0023623C"/>
    <w:rsid w:val="00241A01"/>
    <w:rsid w:val="00242AEA"/>
    <w:rsid w:val="00244044"/>
    <w:rsid w:val="0024406B"/>
    <w:rsid w:val="0024487E"/>
    <w:rsid w:val="00257CC5"/>
    <w:rsid w:val="00262ACB"/>
    <w:rsid w:val="00264EBA"/>
    <w:rsid w:val="0029394A"/>
    <w:rsid w:val="00295406"/>
    <w:rsid w:val="002954A7"/>
    <w:rsid w:val="002A3892"/>
    <w:rsid w:val="002A7BE9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3D12"/>
    <w:rsid w:val="003349E1"/>
    <w:rsid w:val="00341BC9"/>
    <w:rsid w:val="00346777"/>
    <w:rsid w:val="00353E0A"/>
    <w:rsid w:val="00354DAE"/>
    <w:rsid w:val="00363A96"/>
    <w:rsid w:val="00370E7D"/>
    <w:rsid w:val="00373DD0"/>
    <w:rsid w:val="00375CD1"/>
    <w:rsid w:val="003767BD"/>
    <w:rsid w:val="00380F14"/>
    <w:rsid w:val="00387D66"/>
    <w:rsid w:val="003933AC"/>
    <w:rsid w:val="00394961"/>
    <w:rsid w:val="00396FE9"/>
    <w:rsid w:val="003A1887"/>
    <w:rsid w:val="003A22D0"/>
    <w:rsid w:val="003A26A3"/>
    <w:rsid w:val="003A2B08"/>
    <w:rsid w:val="003A31A6"/>
    <w:rsid w:val="003A474F"/>
    <w:rsid w:val="003B0671"/>
    <w:rsid w:val="003B11A6"/>
    <w:rsid w:val="003B542E"/>
    <w:rsid w:val="003C6FD9"/>
    <w:rsid w:val="003D068F"/>
    <w:rsid w:val="003D1590"/>
    <w:rsid w:val="003D6408"/>
    <w:rsid w:val="003E0641"/>
    <w:rsid w:val="003F6AF3"/>
    <w:rsid w:val="003F6F5E"/>
    <w:rsid w:val="003F7F68"/>
    <w:rsid w:val="00401A0B"/>
    <w:rsid w:val="0041053F"/>
    <w:rsid w:val="0041184D"/>
    <w:rsid w:val="0042606B"/>
    <w:rsid w:val="00427599"/>
    <w:rsid w:val="004329E6"/>
    <w:rsid w:val="00432EF1"/>
    <w:rsid w:val="00441767"/>
    <w:rsid w:val="00442040"/>
    <w:rsid w:val="004453B6"/>
    <w:rsid w:val="00451A4C"/>
    <w:rsid w:val="004530D9"/>
    <w:rsid w:val="00465B7E"/>
    <w:rsid w:val="0046616C"/>
    <w:rsid w:val="00477396"/>
    <w:rsid w:val="004801BB"/>
    <w:rsid w:val="00481643"/>
    <w:rsid w:val="00494206"/>
    <w:rsid w:val="004A0291"/>
    <w:rsid w:val="004A130D"/>
    <w:rsid w:val="004A41F1"/>
    <w:rsid w:val="004C512E"/>
    <w:rsid w:val="004C547B"/>
    <w:rsid w:val="004C7C4F"/>
    <w:rsid w:val="004D102B"/>
    <w:rsid w:val="004D1215"/>
    <w:rsid w:val="004D17A8"/>
    <w:rsid w:val="004E7F95"/>
    <w:rsid w:val="00503D47"/>
    <w:rsid w:val="005114A6"/>
    <w:rsid w:val="00515892"/>
    <w:rsid w:val="00520DAE"/>
    <w:rsid w:val="00521F56"/>
    <w:rsid w:val="00522A73"/>
    <w:rsid w:val="00523607"/>
    <w:rsid w:val="0052759D"/>
    <w:rsid w:val="00527E8A"/>
    <w:rsid w:val="005304A4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0385"/>
    <w:rsid w:val="005815A8"/>
    <w:rsid w:val="0059157A"/>
    <w:rsid w:val="005935F3"/>
    <w:rsid w:val="00596674"/>
    <w:rsid w:val="00596951"/>
    <w:rsid w:val="005A2012"/>
    <w:rsid w:val="005A2384"/>
    <w:rsid w:val="005C0ADD"/>
    <w:rsid w:val="005C7F6D"/>
    <w:rsid w:val="005E2961"/>
    <w:rsid w:val="005E3479"/>
    <w:rsid w:val="005E530E"/>
    <w:rsid w:val="005F2AA6"/>
    <w:rsid w:val="005F2C3A"/>
    <w:rsid w:val="00600F86"/>
    <w:rsid w:val="006027F4"/>
    <w:rsid w:val="00610D2E"/>
    <w:rsid w:val="006178ED"/>
    <w:rsid w:val="00642504"/>
    <w:rsid w:val="00642652"/>
    <w:rsid w:val="006427F1"/>
    <w:rsid w:val="00647751"/>
    <w:rsid w:val="006628E7"/>
    <w:rsid w:val="00662906"/>
    <w:rsid w:val="0066650F"/>
    <w:rsid w:val="00676239"/>
    <w:rsid w:val="006926DD"/>
    <w:rsid w:val="00692B94"/>
    <w:rsid w:val="00696BC8"/>
    <w:rsid w:val="00697841"/>
    <w:rsid w:val="006A0F9C"/>
    <w:rsid w:val="006A71B9"/>
    <w:rsid w:val="006B28A1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2F99"/>
    <w:rsid w:val="006F3106"/>
    <w:rsid w:val="006F748A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473A1"/>
    <w:rsid w:val="00755374"/>
    <w:rsid w:val="00757E1D"/>
    <w:rsid w:val="0077620B"/>
    <w:rsid w:val="0078086A"/>
    <w:rsid w:val="007A29DB"/>
    <w:rsid w:val="007A670B"/>
    <w:rsid w:val="007B6CD2"/>
    <w:rsid w:val="007B738F"/>
    <w:rsid w:val="007C181A"/>
    <w:rsid w:val="007C31A3"/>
    <w:rsid w:val="007D2E56"/>
    <w:rsid w:val="007D3FE0"/>
    <w:rsid w:val="007D57DC"/>
    <w:rsid w:val="007D66AA"/>
    <w:rsid w:val="007E3FEA"/>
    <w:rsid w:val="007E43BA"/>
    <w:rsid w:val="007F123D"/>
    <w:rsid w:val="007F282F"/>
    <w:rsid w:val="0080150B"/>
    <w:rsid w:val="008017FF"/>
    <w:rsid w:val="0080713A"/>
    <w:rsid w:val="00821C81"/>
    <w:rsid w:val="008242F9"/>
    <w:rsid w:val="00825EED"/>
    <w:rsid w:val="0082652A"/>
    <w:rsid w:val="00826A8E"/>
    <w:rsid w:val="00826FC2"/>
    <w:rsid w:val="00830D24"/>
    <w:rsid w:val="00830D71"/>
    <w:rsid w:val="00831207"/>
    <w:rsid w:val="008433B5"/>
    <w:rsid w:val="00845D6D"/>
    <w:rsid w:val="00846E0F"/>
    <w:rsid w:val="008471D7"/>
    <w:rsid w:val="00850B9D"/>
    <w:rsid w:val="00854CF3"/>
    <w:rsid w:val="008556EA"/>
    <w:rsid w:val="008576F5"/>
    <w:rsid w:val="008620B5"/>
    <w:rsid w:val="00872B07"/>
    <w:rsid w:val="00876177"/>
    <w:rsid w:val="008A5B85"/>
    <w:rsid w:val="008B4268"/>
    <w:rsid w:val="008C3221"/>
    <w:rsid w:val="008C4916"/>
    <w:rsid w:val="008C7112"/>
    <w:rsid w:val="008C7DA0"/>
    <w:rsid w:val="008D1080"/>
    <w:rsid w:val="008D17A0"/>
    <w:rsid w:val="008D3A54"/>
    <w:rsid w:val="008E6709"/>
    <w:rsid w:val="008E6D97"/>
    <w:rsid w:val="009016C5"/>
    <w:rsid w:val="00901948"/>
    <w:rsid w:val="009019F2"/>
    <w:rsid w:val="00903A71"/>
    <w:rsid w:val="00913454"/>
    <w:rsid w:val="00922BA5"/>
    <w:rsid w:val="009236A7"/>
    <w:rsid w:val="00927057"/>
    <w:rsid w:val="00931861"/>
    <w:rsid w:val="00934CFB"/>
    <w:rsid w:val="00941A2E"/>
    <w:rsid w:val="00942CD2"/>
    <w:rsid w:val="009445F1"/>
    <w:rsid w:val="00946A94"/>
    <w:rsid w:val="00954CD1"/>
    <w:rsid w:val="009611CD"/>
    <w:rsid w:val="00964752"/>
    <w:rsid w:val="0097364B"/>
    <w:rsid w:val="00974B0B"/>
    <w:rsid w:val="00981661"/>
    <w:rsid w:val="00984809"/>
    <w:rsid w:val="00986594"/>
    <w:rsid w:val="009919CD"/>
    <w:rsid w:val="00991B88"/>
    <w:rsid w:val="009977A8"/>
    <w:rsid w:val="00997FF9"/>
    <w:rsid w:val="009B155E"/>
    <w:rsid w:val="009B342B"/>
    <w:rsid w:val="009C1E5B"/>
    <w:rsid w:val="009D2360"/>
    <w:rsid w:val="009D402E"/>
    <w:rsid w:val="009D501E"/>
    <w:rsid w:val="009D5344"/>
    <w:rsid w:val="009D5A27"/>
    <w:rsid w:val="009D6F88"/>
    <w:rsid w:val="009D7B1B"/>
    <w:rsid w:val="009F6B55"/>
    <w:rsid w:val="009F6FDC"/>
    <w:rsid w:val="00A02188"/>
    <w:rsid w:val="00A36AF1"/>
    <w:rsid w:val="00A43553"/>
    <w:rsid w:val="00A56155"/>
    <w:rsid w:val="00A57ECD"/>
    <w:rsid w:val="00A73054"/>
    <w:rsid w:val="00A80015"/>
    <w:rsid w:val="00A8484F"/>
    <w:rsid w:val="00A8697A"/>
    <w:rsid w:val="00A87022"/>
    <w:rsid w:val="00A875F6"/>
    <w:rsid w:val="00A922D1"/>
    <w:rsid w:val="00A93904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02F3"/>
    <w:rsid w:val="00AF6B4B"/>
    <w:rsid w:val="00AF7DA9"/>
    <w:rsid w:val="00B01B97"/>
    <w:rsid w:val="00B062B3"/>
    <w:rsid w:val="00B069AE"/>
    <w:rsid w:val="00B077AD"/>
    <w:rsid w:val="00B13D17"/>
    <w:rsid w:val="00B16504"/>
    <w:rsid w:val="00B306EB"/>
    <w:rsid w:val="00B32193"/>
    <w:rsid w:val="00B4127E"/>
    <w:rsid w:val="00B45F1E"/>
    <w:rsid w:val="00B47027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10B3"/>
    <w:rsid w:val="00BD2EB7"/>
    <w:rsid w:val="00BD378D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52889"/>
    <w:rsid w:val="00C601E3"/>
    <w:rsid w:val="00C757FA"/>
    <w:rsid w:val="00C825AA"/>
    <w:rsid w:val="00C85AA8"/>
    <w:rsid w:val="00C86D4F"/>
    <w:rsid w:val="00C9475F"/>
    <w:rsid w:val="00CA0C32"/>
    <w:rsid w:val="00CA334B"/>
    <w:rsid w:val="00CB1751"/>
    <w:rsid w:val="00CB7B12"/>
    <w:rsid w:val="00CC0112"/>
    <w:rsid w:val="00CC2E43"/>
    <w:rsid w:val="00CC73AB"/>
    <w:rsid w:val="00CD0E4E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07C3"/>
    <w:rsid w:val="00D23650"/>
    <w:rsid w:val="00D30521"/>
    <w:rsid w:val="00D319C0"/>
    <w:rsid w:val="00D37B5C"/>
    <w:rsid w:val="00D472E4"/>
    <w:rsid w:val="00D5201F"/>
    <w:rsid w:val="00D52C9E"/>
    <w:rsid w:val="00D707E1"/>
    <w:rsid w:val="00D7190D"/>
    <w:rsid w:val="00D74054"/>
    <w:rsid w:val="00D77939"/>
    <w:rsid w:val="00D80C3B"/>
    <w:rsid w:val="00D868CA"/>
    <w:rsid w:val="00D95FC6"/>
    <w:rsid w:val="00DA24BB"/>
    <w:rsid w:val="00DA7528"/>
    <w:rsid w:val="00DB22A4"/>
    <w:rsid w:val="00DB4191"/>
    <w:rsid w:val="00DB4F98"/>
    <w:rsid w:val="00DC0E56"/>
    <w:rsid w:val="00DC1A2E"/>
    <w:rsid w:val="00DC7BBC"/>
    <w:rsid w:val="00DD0B81"/>
    <w:rsid w:val="00DE71A4"/>
    <w:rsid w:val="00DF0C93"/>
    <w:rsid w:val="00DF2B42"/>
    <w:rsid w:val="00DF5B92"/>
    <w:rsid w:val="00E04552"/>
    <w:rsid w:val="00E26208"/>
    <w:rsid w:val="00E41567"/>
    <w:rsid w:val="00E41861"/>
    <w:rsid w:val="00E426D6"/>
    <w:rsid w:val="00E43590"/>
    <w:rsid w:val="00E459CD"/>
    <w:rsid w:val="00E50C5F"/>
    <w:rsid w:val="00E5132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A7C0B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13D8A"/>
    <w:rsid w:val="00F15EFA"/>
    <w:rsid w:val="00F23F51"/>
    <w:rsid w:val="00F305E4"/>
    <w:rsid w:val="00F316DF"/>
    <w:rsid w:val="00F33218"/>
    <w:rsid w:val="00F35A71"/>
    <w:rsid w:val="00F3706E"/>
    <w:rsid w:val="00F37346"/>
    <w:rsid w:val="00F4140D"/>
    <w:rsid w:val="00F41C2D"/>
    <w:rsid w:val="00F42BC1"/>
    <w:rsid w:val="00F62AF5"/>
    <w:rsid w:val="00F643B8"/>
    <w:rsid w:val="00F66DD7"/>
    <w:rsid w:val="00F67150"/>
    <w:rsid w:val="00F7146B"/>
    <w:rsid w:val="00F74C4E"/>
    <w:rsid w:val="00F766C9"/>
    <w:rsid w:val="00F76E88"/>
    <w:rsid w:val="00F80C3E"/>
    <w:rsid w:val="00F81AC4"/>
    <w:rsid w:val="00F8775C"/>
    <w:rsid w:val="00F964D7"/>
    <w:rsid w:val="00FA6B0B"/>
    <w:rsid w:val="00FB1E06"/>
    <w:rsid w:val="00FC3029"/>
    <w:rsid w:val="00FC6726"/>
    <w:rsid w:val="00FE5413"/>
    <w:rsid w:val="00FE551C"/>
    <w:rsid w:val="00FE70D5"/>
    <w:rsid w:val="00FF1AAE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0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0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D93DC-AA67-4B1F-AD56-E2B94A3E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3723</Words>
  <Characters>22213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9</cp:revision>
  <cp:lastPrinted>2020-09-01T11:07:00Z</cp:lastPrinted>
  <dcterms:created xsi:type="dcterms:W3CDTF">2021-04-19T06:03:00Z</dcterms:created>
  <dcterms:modified xsi:type="dcterms:W3CDTF">2021-04-21T10:50:00Z</dcterms:modified>
</cp:coreProperties>
</file>