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ABB18" w14:textId="2458F9E2" w:rsidR="00CF2FCE" w:rsidRPr="006402CF" w:rsidRDefault="005A404B" w:rsidP="00CF2FCE">
      <w:pPr>
        <w:pStyle w:val="Nagwek"/>
        <w:rPr>
          <w:rFonts w:asciiTheme="minorHAnsi" w:hAnsiTheme="minorHAnsi" w:cstheme="minorHAnsi"/>
          <w:b/>
        </w:rPr>
      </w:pPr>
      <w:r w:rsidRPr="00583C0E">
        <w:rPr>
          <w:rFonts w:ascii="Cambria" w:hAnsi="Cambria" w:cs="Arial"/>
          <w:bCs/>
          <w:sz w:val="20"/>
        </w:rPr>
        <w:t>Znak sprawy: SOSW.2650.</w:t>
      </w:r>
      <w:r w:rsidR="004A308C">
        <w:rPr>
          <w:rFonts w:ascii="Cambria" w:hAnsi="Cambria" w:cs="Arial"/>
          <w:bCs/>
          <w:sz w:val="20"/>
        </w:rPr>
        <w:t>2</w:t>
      </w:r>
      <w:r w:rsidRPr="00583C0E">
        <w:rPr>
          <w:rFonts w:ascii="Cambria" w:hAnsi="Cambria" w:cs="Arial"/>
          <w:bCs/>
          <w:sz w:val="20"/>
        </w:rPr>
        <w:t>.2021</w:t>
      </w:r>
    </w:p>
    <w:p w14:paraId="4B286F0B" w14:textId="77777777" w:rsidR="00CF2FCE" w:rsidRPr="004A70F3" w:rsidRDefault="00CF2FCE" w:rsidP="00CF2FCE">
      <w:pPr>
        <w:snapToGrid w:val="0"/>
        <w:rPr>
          <w:b/>
        </w:rPr>
      </w:pPr>
    </w:p>
    <w:p w14:paraId="4A8BC65A" w14:textId="48B43FE4" w:rsidR="005A404B" w:rsidRPr="004A308C" w:rsidRDefault="005A404B" w:rsidP="005A404B">
      <w:pPr>
        <w:spacing w:after="0"/>
        <w:ind w:left="5246" w:firstLine="708"/>
        <w:jc w:val="right"/>
        <w:rPr>
          <w:rFonts w:ascii="Cambria" w:hAnsi="Cambria" w:cs="Arial"/>
          <w:b/>
          <w:sz w:val="20"/>
          <w:szCs w:val="20"/>
        </w:rPr>
      </w:pPr>
      <w:r w:rsidRPr="004A308C">
        <w:rPr>
          <w:rFonts w:ascii="Cambria" w:hAnsi="Cambria" w:cs="Arial"/>
          <w:b/>
          <w:sz w:val="20"/>
          <w:szCs w:val="20"/>
        </w:rPr>
        <w:t>Załącznik nr 6 do SWZ</w:t>
      </w:r>
    </w:p>
    <w:p w14:paraId="1F7C558E" w14:textId="77777777" w:rsidR="00CF2FCE" w:rsidRPr="004A308C" w:rsidRDefault="00CF2FCE" w:rsidP="00CF2FCE">
      <w:pPr>
        <w:spacing w:line="100" w:lineRule="atLeast"/>
        <w:jc w:val="right"/>
        <w:rPr>
          <w:rFonts w:cstheme="minorHAnsi"/>
          <w:szCs w:val="24"/>
        </w:rPr>
      </w:pPr>
      <w:r w:rsidRPr="004A308C">
        <w:rPr>
          <w:rFonts w:cstheme="minorHAnsi"/>
          <w:szCs w:val="24"/>
        </w:rPr>
        <w:t xml:space="preserve">Załącznik nr 1 do Umowy </w:t>
      </w:r>
    </w:p>
    <w:p w14:paraId="4603EBDD" w14:textId="7FEADB02" w:rsidR="00CF2FCE" w:rsidRPr="004A308C" w:rsidRDefault="00CF2FCE" w:rsidP="00CF2FCE">
      <w:pPr>
        <w:spacing w:after="0"/>
        <w:ind w:left="5246" w:firstLine="708"/>
        <w:jc w:val="right"/>
        <w:rPr>
          <w:rFonts w:ascii="Cambria" w:hAnsi="Cambria" w:cs="Arial"/>
          <w:b/>
          <w:sz w:val="20"/>
          <w:szCs w:val="20"/>
        </w:rPr>
      </w:pPr>
      <w:r w:rsidRPr="004A308C">
        <w:rPr>
          <w:rFonts w:cstheme="minorHAnsi"/>
          <w:szCs w:val="24"/>
        </w:rPr>
        <w:t>z dnia…………………….</w:t>
      </w:r>
    </w:p>
    <w:p w14:paraId="521D8E04" w14:textId="77777777" w:rsidR="005A404B" w:rsidRPr="004A308C" w:rsidRDefault="005A404B" w:rsidP="005A404B">
      <w:pPr>
        <w:spacing w:after="0"/>
        <w:ind w:left="5670"/>
        <w:rPr>
          <w:rFonts w:ascii="Cambria" w:hAnsi="Cambria" w:cs="Arial"/>
          <w:b/>
          <w:sz w:val="20"/>
          <w:szCs w:val="20"/>
        </w:rPr>
      </w:pPr>
      <w:bookmarkStart w:id="0" w:name="_Hlk65677115"/>
    </w:p>
    <w:p w14:paraId="52DE04F2" w14:textId="77777777" w:rsidR="005A404B" w:rsidRPr="004A308C" w:rsidRDefault="005A404B" w:rsidP="005A404B">
      <w:pPr>
        <w:spacing w:after="0"/>
        <w:ind w:left="5103"/>
        <w:rPr>
          <w:rFonts w:ascii="Cambria" w:hAnsi="Cambria" w:cs="Arial"/>
          <w:b/>
          <w:bCs/>
          <w:iCs/>
          <w:sz w:val="20"/>
          <w:szCs w:val="20"/>
        </w:rPr>
      </w:pPr>
      <w:r w:rsidRPr="004A308C">
        <w:rPr>
          <w:rFonts w:ascii="Cambria" w:hAnsi="Cambria" w:cs="Arial"/>
          <w:b/>
          <w:bCs/>
          <w:iCs/>
          <w:sz w:val="20"/>
          <w:szCs w:val="20"/>
        </w:rPr>
        <w:t>Zamawiający:</w:t>
      </w:r>
    </w:p>
    <w:bookmarkEnd w:id="0"/>
    <w:p w14:paraId="2A709B6C" w14:textId="77777777" w:rsidR="005A404B" w:rsidRPr="004A308C" w:rsidRDefault="005A404B" w:rsidP="005A404B">
      <w:pPr>
        <w:spacing w:after="0"/>
        <w:jc w:val="right"/>
        <w:rPr>
          <w:rFonts w:ascii="Cambria" w:hAnsi="Cambria" w:cs="Arial"/>
          <w:b/>
          <w:bCs/>
          <w:iCs/>
          <w:sz w:val="20"/>
          <w:szCs w:val="20"/>
        </w:rPr>
      </w:pPr>
      <w:r w:rsidRPr="004A308C">
        <w:rPr>
          <w:rFonts w:ascii="Cambria" w:hAnsi="Cambria" w:cs="Arial"/>
          <w:b/>
          <w:bCs/>
          <w:iCs/>
          <w:sz w:val="20"/>
          <w:szCs w:val="20"/>
        </w:rPr>
        <w:t>Specjalny Ośrodek Szkolno – Wychowawczy</w:t>
      </w:r>
    </w:p>
    <w:p w14:paraId="3D073A1A" w14:textId="77777777" w:rsidR="005A404B" w:rsidRPr="004A308C" w:rsidRDefault="005A404B" w:rsidP="005A404B">
      <w:pPr>
        <w:spacing w:after="0"/>
        <w:jc w:val="center"/>
        <w:rPr>
          <w:rFonts w:ascii="Cambria" w:hAnsi="Cambria" w:cs="Arial"/>
          <w:b/>
          <w:bCs/>
          <w:sz w:val="20"/>
          <w:szCs w:val="20"/>
        </w:rPr>
      </w:pPr>
      <w:r w:rsidRPr="004A308C">
        <w:rPr>
          <w:rFonts w:ascii="Cambria" w:hAnsi="Cambria" w:cs="Arial"/>
          <w:b/>
          <w:bCs/>
          <w:iCs/>
          <w:sz w:val="20"/>
          <w:szCs w:val="20"/>
        </w:rPr>
        <w:t xml:space="preserve">                                                                                                              ul. Stefana Okrzei 49B, 28-300 Jędrzejów</w:t>
      </w:r>
    </w:p>
    <w:p w14:paraId="0001C46D" w14:textId="7D57D277" w:rsidR="00DD7816" w:rsidRPr="004A308C" w:rsidRDefault="00DD7816" w:rsidP="00DD7816">
      <w:pPr>
        <w:pBdr>
          <w:top w:val="nil"/>
          <w:left w:val="nil"/>
          <w:bottom w:val="nil"/>
          <w:right w:val="nil"/>
          <w:between w:val="nil"/>
          <w:bar w:val="nil"/>
        </w:pBdr>
        <w:spacing w:after="0" w:line="240" w:lineRule="auto"/>
        <w:rPr>
          <w:rFonts w:ascii="Times New Roman" w:eastAsia="Arial Unicode MS" w:hAnsi="Times New Roman" w:cs="Times New Roman"/>
          <w:b/>
          <w:bCs/>
          <w:sz w:val="24"/>
          <w:szCs w:val="24"/>
          <w:bdr w:val="nil"/>
          <w:lang w:eastAsia="pl-PL"/>
          <w14:textOutline w14:w="0" w14:cap="flat" w14:cmpd="sng" w14:algn="ctr">
            <w14:noFill/>
            <w14:prstDash w14:val="solid"/>
            <w14:bevel/>
          </w14:textOutline>
        </w:rPr>
      </w:pPr>
    </w:p>
    <w:p w14:paraId="4FF488F8" w14:textId="77777777" w:rsidR="00DD7816" w:rsidRPr="004A308C" w:rsidRDefault="00DD7816" w:rsidP="00DD7816">
      <w:pPr>
        <w:pBdr>
          <w:top w:val="nil"/>
          <w:left w:val="nil"/>
          <w:bottom w:val="nil"/>
          <w:right w:val="nil"/>
          <w:between w:val="nil"/>
          <w:bar w:val="nil"/>
        </w:pBdr>
        <w:spacing w:after="0" w:line="240" w:lineRule="auto"/>
        <w:jc w:val="center"/>
        <w:rPr>
          <w:rFonts w:ascii="Times New Roman" w:eastAsia="Arial Unicode MS" w:hAnsi="Times New Roman" w:cs="Times New Roman"/>
          <w:b/>
          <w:bCs/>
          <w:sz w:val="24"/>
          <w:szCs w:val="24"/>
          <w:bdr w:val="nil"/>
          <w:lang w:eastAsia="pl-PL"/>
          <w14:textOutline w14:w="0" w14:cap="flat" w14:cmpd="sng" w14:algn="ctr">
            <w14:noFill/>
            <w14:prstDash w14:val="solid"/>
            <w14:bevel/>
          </w14:textOutline>
        </w:rPr>
      </w:pPr>
      <w:bookmarkStart w:id="1" w:name="_Hlk46737090"/>
    </w:p>
    <w:p w14:paraId="7CA6BD72" w14:textId="77777777" w:rsidR="00385231" w:rsidRPr="004A308C" w:rsidRDefault="00385231" w:rsidP="00385231">
      <w:pPr>
        <w:snapToGrid w:val="0"/>
        <w:rPr>
          <w:b/>
        </w:rPr>
      </w:pPr>
      <w:r w:rsidRPr="004A308C">
        <w:rPr>
          <w:b/>
        </w:rPr>
        <w:t>Szczegółowy opis przedmiotu zamówienia:</w:t>
      </w:r>
    </w:p>
    <w:p w14:paraId="23BEBDF2" w14:textId="77777777" w:rsidR="00385231" w:rsidRPr="004A308C" w:rsidRDefault="00385231" w:rsidP="00385231">
      <w:pPr>
        <w:snapToGrid w:val="0"/>
      </w:pPr>
    </w:p>
    <w:bookmarkEnd w:id="1"/>
    <w:p w14:paraId="6F46D0DB" w14:textId="28E673BA" w:rsidR="00385231" w:rsidRPr="004A308C" w:rsidRDefault="00385231" w:rsidP="00385231">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4A308C">
        <w:rPr>
          <w:rFonts w:ascii="Times New Roman" w:hAnsi="Times New Roman" w:cs="Times New Roman"/>
          <w:b/>
          <w:bCs/>
          <w:sz w:val="24"/>
          <w:szCs w:val="24"/>
        </w:rPr>
        <w:t xml:space="preserve">Fabrycznie nowy samochód (rok produkcji  2021) o ilości miejsc 9 do przewozu: </w:t>
      </w:r>
    </w:p>
    <w:p w14:paraId="0AC74EA8" w14:textId="77777777" w:rsidR="00385231" w:rsidRPr="004A308C" w:rsidRDefault="00385231" w:rsidP="00385231">
      <w:pPr>
        <w:jc w:val="both"/>
        <w:rPr>
          <w:rFonts w:ascii="Times New Roman" w:hAnsi="Times New Roman" w:cs="Times New Roman"/>
          <w:b/>
          <w:bCs/>
          <w:sz w:val="24"/>
          <w:szCs w:val="24"/>
        </w:rPr>
      </w:pPr>
      <w:r w:rsidRPr="004A308C">
        <w:rPr>
          <w:rFonts w:ascii="Times New Roman" w:hAnsi="Times New Roman" w:cs="Times New Roman"/>
          <w:b/>
          <w:bCs/>
          <w:sz w:val="24"/>
          <w:szCs w:val="24"/>
        </w:rPr>
        <w:t xml:space="preserve">1 kierowcy i 8 pasażerów w fotelach z możliwością przewozu 1 osoby na wózku inwalidzkim . </w:t>
      </w:r>
    </w:p>
    <w:p w14:paraId="1B21487E" w14:textId="77777777" w:rsidR="00385231" w:rsidRPr="004A308C" w:rsidRDefault="00385231" w:rsidP="00385231">
      <w:pPr>
        <w:jc w:val="both"/>
        <w:rPr>
          <w:rFonts w:ascii="Times New Roman" w:hAnsi="Times New Roman" w:cs="Times New Roman"/>
          <w:sz w:val="24"/>
          <w:szCs w:val="24"/>
        </w:rPr>
      </w:pPr>
      <w:r w:rsidRPr="004A308C">
        <w:rPr>
          <w:rFonts w:ascii="Times New Roman" w:hAnsi="Times New Roman" w:cs="Times New Roman"/>
          <w:sz w:val="24"/>
          <w:szCs w:val="24"/>
        </w:rPr>
        <w:t xml:space="preserve">Samochód musi posiadać dokumenty samochodu przystosowanego do przewozu osób niepełnosprawnych na wózkach inwalidzkich poprzez stworzenia na tyle samochodu </w:t>
      </w:r>
      <w:r w:rsidRPr="004A308C">
        <w:rPr>
          <w:rFonts w:ascii="Times New Roman" w:hAnsi="Times New Roman" w:cs="Times New Roman"/>
          <w:sz w:val="24"/>
          <w:szCs w:val="24"/>
        </w:rPr>
        <w:br/>
        <w:t xml:space="preserve">1 stanowiska do przewozu osoby na wózku inwalidzkim ( plus atestowane mocowanie na wózek inwalidzki, pasy mocujące wózek z pasami bezpieczeństwa dla osoby na wózku </w:t>
      </w:r>
    </w:p>
    <w:p w14:paraId="66E6CBDC" w14:textId="77777777" w:rsidR="00385231" w:rsidRPr="004A308C" w:rsidRDefault="00385231" w:rsidP="00385231">
      <w:pPr>
        <w:shd w:val="clear" w:color="auto" w:fill="FFFFFF"/>
        <w:ind w:right="23"/>
        <w:jc w:val="both"/>
        <w:rPr>
          <w:rFonts w:ascii="Times New Roman" w:hAnsi="Times New Roman" w:cs="Times New Roman"/>
          <w:b/>
          <w:bCs/>
          <w:sz w:val="24"/>
          <w:szCs w:val="24"/>
        </w:rPr>
      </w:pPr>
    </w:p>
    <w:p w14:paraId="3F2798B4" w14:textId="77777777" w:rsidR="00385231" w:rsidRPr="004A308C" w:rsidRDefault="00385231" w:rsidP="00385231">
      <w:pPr>
        <w:shd w:val="clear" w:color="auto" w:fill="FFFFFF"/>
        <w:ind w:right="23"/>
        <w:jc w:val="both"/>
        <w:rPr>
          <w:rFonts w:ascii="Times New Roman" w:hAnsi="Times New Roman" w:cs="Times New Roman"/>
          <w:b/>
          <w:bCs/>
          <w:sz w:val="24"/>
          <w:szCs w:val="24"/>
        </w:rPr>
      </w:pPr>
      <w:r w:rsidRPr="004A308C">
        <w:rPr>
          <w:rFonts w:ascii="Times New Roman" w:hAnsi="Times New Roman" w:cs="Times New Roman"/>
          <w:b/>
          <w:bCs/>
          <w:sz w:val="24"/>
          <w:szCs w:val="24"/>
        </w:rPr>
        <w:t>1. Wymagane warunki techniczne pojazdu:</w:t>
      </w:r>
    </w:p>
    <w:p w14:paraId="6D1A0CCD" w14:textId="77777777" w:rsidR="00385231" w:rsidRPr="004A308C" w:rsidRDefault="00385231" w:rsidP="00385231">
      <w:pPr>
        <w:shd w:val="clear" w:color="auto" w:fill="FFFFFF"/>
        <w:ind w:right="23"/>
        <w:jc w:val="both"/>
        <w:rPr>
          <w:rFonts w:ascii="Times New Roman" w:hAnsi="Times New Roman" w:cs="Times New Roman"/>
          <w:b/>
          <w:bCs/>
          <w:sz w:val="24"/>
          <w:szCs w:val="24"/>
        </w:rPr>
      </w:pPr>
      <w:r w:rsidRPr="004A308C">
        <w:rPr>
          <w:rFonts w:ascii="Times New Roman" w:hAnsi="Times New Roman" w:cs="Times New Roman"/>
          <w:b/>
          <w:bCs/>
          <w:sz w:val="24"/>
          <w:szCs w:val="24"/>
        </w:rPr>
        <w:t>1.1. nadwozie:</w:t>
      </w:r>
    </w:p>
    <w:p w14:paraId="1B6A0564" w14:textId="71B21D0E" w:rsidR="00385231" w:rsidRPr="004A308C" w:rsidRDefault="00385231" w:rsidP="00385231">
      <w:pPr>
        <w:pStyle w:val="Akapitzlist"/>
        <w:numPr>
          <w:ilvl w:val="0"/>
          <w:numId w:val="1"/>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całkowicie przeszklone, czterodrzwiowe tj. drzwi tylne dwuskrzydłowe z wycieraczkami i podgrzewane, drzwi boczne przesuwane z prawej strony lub z prawej i lewej strony oraz drzwi poje</w:t>
      </w:r>
      <w:r w:rsidR="00CC1593" w:rsidRPr="004A308C">
        <w:rPr>
          <w:rFonts w:ascii="Times New Roman" w:hAnsi="Times New Roman"/>
          <w:bCs/>
          <w:sz w:val="24"/>
          <w:szCs w:val="24"/>
        </w:rPr>
        <w:t>dyncze dla kierowcy i pasażera, stopień boczny przy drzwiach przesuwnych, podświetlany</w:t>
      </w:r>
    </w:p>
    <w:p w14:paraId="4D5D9CFA" w14:textId="22743237" w:rsidR="00385231" w:rsidRPr="004A308C" w:rsidRDefault="00385231" w:rsidP="00385231">
      <w:pPr>
        <w:pStyle w:val="Akapitzlist"/>
        <w:numPr>
          <w:ilvl w:val="0"/>
          <w:numId w:val="1"/>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 xml:space="preserve">kolor: </w:t>
      </w:r>
      <w:r w:rsidR="003262AA" w:rsidRPr="004A308C">
        <w:rPr>
          <w:rFonts w:ascii="Times New Roman" w:hAnsi="Times New Roman"/>
          <w:bCs/>
          <w:sz w:val="24"/>
          <w:szCs w:val="24"/>
        </w:rPr>
        <w:t>metaliczny</w:t>
      </w:r>
      <w:r w:rsidRPr="004A308C">
        <w:rPr>
          <w:rFonts w:ascii="Times New Roman" w:hAnsi="Times New Roman"/>
          <w:bCs/>
          <w:sz w:val="24"/>
          <w:szCs w:val="24"/>
        </w:rPr>
        <w:t>,</w:t>
      </w:r>
    </w:p>
    <w:p w14:paraId="1B5BFFE2" w14:textId="5BC0C1C2" w:rsidR="00385231" w:rsidRPr="004A308C" w:rsidRDefault="00385231" w:rsidP="00385231">
      <w:pPr>
        <w:pStyle w:val="Akapitzlist"/>
        <w:numPr>
          <w:ilvl w:val="0"/>
          <w:numId w:val="1"/>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 xml:space="preserve">boczny stopień do kabiny pasażerskiej przy prawych drzwiach przesuwanych, uchwyty ułatwiające wsiadanie i wysiadania </w:t>
      </w:r>
      <w:r w:rsidR="00CC1593" w:rsidRPr="004A308C">
        <w:rPr>
          <w:rFonts w:ascii="Times New Roman" w:hAnsi="Times New Roman"/>
          <w:bCs/>
          <w:sz w:val="24"/>
          <w:szCs w:val="24"/>
        </w:rPr>
        <w:t xml:space="preserve">po prawej </w:t>
      </w:r>
      <w:r w:rsidR="00E858AB">
        <w:rPr>
          <w:rFonts w:ascii="Times New Roman" w:hAnsi="Times New Roman"/>
          <w:bCs/>
          <w:sz w:val="24"/>
          <w:szCs w:val="24"/>
        </w:rPr>
        <w:t xml:space="preserve">i lewej </w:t>
      </w:r>
      <w:r w:rsidR="00CC1593" w:rsidRPr="004A308C">
        <w:rPr>
          <w:rFonts w:ascii="Times New Roman" w:hAnsi="Times New Roman"/>
          <w:bCs/>
          <w:sz w:val="24"/>
          <w:szCs w:val="24"/>
        </w:rPr>
        <w:t>stronie drzwi przesuwanych</w:t>
      </w:r>
      <w:r w:rsidRPr="004A308C">
        <w:rPr>
          <w:rFonts w:ascii="Times New Roman" w:hAnsi="Times New Roman"/>
          <w:bCs/>
          <w:sz w:val="24"/>
          <w:szCs w:val="24"/>
        </w:rPr>
        <w:t>,</w:t>
      </w:r>
    </w:p>
    <w:p w14:paraId="33744B82" w14:textId="77777777" w:rsidR="00385231" w:rsidRPr="004A308C" w:rsidRDefault="00385231" w:rsidP="00385231">
      <w:pPr>
        <w:pStyle w:val="Akapitzlist"/>
        <w:numPr>
          <w:ilvl w:val="0"/>
          <w:numId w:val="1"/>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chlapacze z przodu i tyle pojazdu.</w:t>
      </w:r>
    </w:p>
    <w:p w14:paraId="0F817BDE" w14:textId="1B0AC46A" w:rsidR="00385231" w:rsidRPr="004A308C" w:rsidRDefault="00385231" w:rsidP="00385231">
      <w:pPr>
        <w:pStyle w:val="Akapitzlist"/>
        <w:numPr>
          <w:ilvl w:val="0"/>
          <w:numId w:val="1"/>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lusterka boczne regulowane elektrycznie</w:t>
      </w:r>
      <w:r w:rsidR="00EB3818">
        <w:rPr>
          <w:rFonts w:ascii="Times New Roman" w:hAnsi="Times New Roman"/>
          <w:bCs/>
          <w:sz w:val="24"/>
          <w:szCs w:val="24"/>
        </w:rPr>
        <w:t>,</w:t>
      </w:r>
      <w:r w:rsidRPr="004A308C">
        <w:rPr>
          <w:rFonts w:ascii="Times New Roman" w:hAnsi="Times New Roman"/>
          <w:bCs/>
          <w:sz w:val="24"/>
          <w:szCs w:val="24"/>
        </w:rPr>
        <w:t xml:space="preserve"> </w:t>
      </w:r>
      <w:r w:rsidR="00EB3818">
        <w:rPr>
          <w:rFonts w:ascii="Times New Roman" w:hAnsi="Times New Roman"/>
          <w:bCs/>
          <w:sz w:val="24"/>
          <w:szCs w:val="24"/>
        </w:rPr>
        <w:t>podg</w:t>
      </w:r>
      <w:r w:rsidRPr="004A308C">
        <w:rPr>
          <w:rFonts w:ascii="Times New Roman" w:hAnsi="Times New Roman"/>
          <w:bCs/>
          <w:sz w:val="24"/>
          <w:szCs w:val="24"/>
        </w:rPr>
        <w:t>rzewane</w:t>
      </w:r>
    </w:p>
    <w:p w14:paraId="76A6D838" w14:textId="02B7EF80" w:rsidR="00C94727" w:rsidRPr="004A308C" w:rsidRDefault="00C94727" w:rsidP="00385231">
      <w:pPr>
        <w:pStyle w:val="Akapitzlist"/>
        <w:numPr>
          <w:ilvl w:val="0"/>
          <w:numId w:val="1"/>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lampa LED zewnętrzna z tyłu pojazdu</w:t>
      </w:r>
    </w:p>
    <w:p w14:paraId="7579AB9E" w14:textId="77777777" w:rsidR="00385231" w:rsidRPr="004A308C" w:rsidRDefault="00385231" w:rsidP="00385231">
      <w:pPr>
        <w:shd w:val="clear" w:color="auto" w:fill="FFFFFF"/>
        <w:ind w:right="23"/>
        <w:jc w:val="both"/>
        <w:rPr>
          <w:rFonts w:ascii="Times New Roman" w:hAnsi="Times New Roman" w:cs="Times New Roman"/>
          <w:b/>
          <w:bCs/>
          <w:sz w:val="24"/>
          <w:szCs w:val="24"/>
        </w:rPr>
      </w:pPr>
      <w:r w:rsidRPr="004A308C">
        <w:rPr>
          <w:rFonts w:ascii="Times New Roman" w:hAnsi="Times New Roman" w:cs="Times New Roman"/>
          <w:b/>
          <w:bCs/>
          <w:sz w:val="24"/>
          <w:szCs w:val="24"/>
        </w:rPr>
        <w:t>1.2. silnik:</w:t>
      </w:r>
    </w:p>
    <w:p w14:paraId="57B9C089" w14:textId="77777777" w:rsidR="00385231" w:rsidRPr="004A308C" w:rsidRDefault="00385231" w:rsidP="00385231">
      <w:pPr>
        <w:pStyle w:val="Akapitzlist"/>
        <w:numPr>
          <w:ilvl w:val="0"/>
          <w:numId w:val="2"/>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wysokoprężny</w:t>
      </w:r>
      <w:r w:rsidRPr="004A308C">
        <w:rPr>
          <w:rFonts w:ascii="Times New Roman" w:hAnsi="Times New Roman"/>
          <w:b/>
          <w:bCs/>
          <w:sz w:val="24"/>
          <w:szCs w:val="24"/>
        </w:rPr>
        <w:t xml:space="preserve"> </w:t>
      </w:r>
      <w:r w:rsidRPr="004A308C">
        <w:rPr>
          <w:rFonts w:ascii="Times New Roman" w:hAnsi="Times New Roman"/>
          <w:bCs/>
          <w:sz w:val="24"/>
          <w:szCs w:val="24"/>
        </w:rPr>
        <w:t xml:space="preserve">turbo diesel, </w:t>
      </w:r>
    </w:p>
    <w:p w14:paraId="0C1C3698" w14:textId="77777777" w:rsidR="00385231" w:rsidRPr="004A308C" w:rsidRDefault="00385231" w:rsidP="00385231">
      <w:pPr>
        <w:pStyle w:val="Akapitzlist"/>
        <w:numPr>
          <w:ilvl w:val="0"/>
          <w:numId w:val="2"/>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pojemność silnika min. 1900 cm</w:t>
      </w:r>
      <w:r w:rsidRPr="004A308C">
        <w:rPr>
          <w:rFonts w:ascii="Times New Roman" w:hAnsi="Times New Roman"/>
          <w:bCs/>
          <w:sz w:val="24"/>
          <w:szCs w:val="24"/>
          <w:vertAlign w:val="superscript"/>
        </w:rPr>
        <w:t xml:space="preserve">3 </w:t>
      </w:r>
      <w:r w:rsidRPr="004A308C">
        <w:rPr>
          <w:rFonts w:ascii="Times New Roman" w:hAnsi="Times New Roman"/>
          <w:bCs/>
          <w:sz w:val="24"/>
          <w:szCs w:val="24"/>
        </w:rPr>
        <w:t>,</w:t>
      </w:r>
    </w:p>
    <w:p w14:paraId="31670B22" w14:textId="77777777" w:rsidR="00385231" w:rsidRPr="004A308C" w:rsidRDefault="00385231" w:rsidP="00385231">
      <w:pPr>
        <w:pStyle w:val="Akapitzlist"/>
        <w:numPr>
          <w:ilvl w:val="0"/>
          <w:numId w:val="2"/>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dopuszczalna emisja zanieczyszczeń zgodnie z wymogami EURO 6:</w:t>
      </w:r>
    </w:p>
    <w:p w14:paraId="5922EDBE" w14:textId="77777777" w:rsidR="00385231" w:rsidRPr="004A308C" w:rsidRDefault="00385231" w:rsidP="00385231">
      <w:pPr>
        <w:pStyle w:val="Akapitzlist"/>
        <w:numPr>
          <w:ilvl w:val="0"/>
          <w:numId w:val="2"/>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moc minimalna 110 KM,</w:t>
      </w:r>
    </w:p>
    <w:p w14:paraId="2C077C6C" w14:textId="77777777" w:rsidR="00385231" w:rsidRPr="004A308C" w:rsidRDefault="00385231" w:rsidP="00385231">
      <w:pPr>
        <w:pStyle w:val="Akapitzlist"/>
        <w:numPr>
          <w:ilvl w:val="0"/>
          <w:numId w:val="2"/>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lastRenderedPageBreak/>
        <w:t>skrzynia biegów: manualna 6 biegowa (6 biegów do przodu + 1 bieg wsteczny),</w:t>
      </w:r>
    </w:p>
    <w:p w14:paraId="5FF6D03A" w14:textId="77777777" w:rsidR="00385231" w:rsidRPr="004A308C" w:rsidRDefault="00385231" w:rsidP="00385231">
      <w:pPr>
        <w:pStyle w:val="Akapitzlist"/>
        <w:numPr>
          <w:ilvl w:val="0"/>
          <w:numId w:val="2"/>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 xml:space="preserve">napęd na przednie koła. </w:t>
      </w:r>
    </w:p>
    <w:p w14:paraId="1A9F3BBB" w14:textId="77777777" w:rsidR="00385231" w:rsidRPr="004A308C" w:rsidRDefault="00385231" w:rsidP="00385231">
      <w:pPr>
        <w:shd w:val="clear" w:color="auto" w:fill="FFFFFF"/>
        <w:ind w:right="23"/>
        <w:jc w:val="both"/>
        <w:rPr>
          <w:rFonts w:ascii="Times New Roman" w:hAnsi="Times New Roman" w:cs="Times New Roman"/>
          <w:bCs/>
          <w:sz w:val="24"/>
          <w:szCs w:val="24"/>
        </w:rPr>
      </w:pPr>
      <w:r w:rsidRPr="004A308C">
        <w:rPr>
          <w:rFonts w:ascii="Times New Roman" w:hAnsi="Times New Roman" w:cs="Times New Roman"/>
          <w:b/>
          <w:bCs/>
          <w:sz w:val="24"/>
          <w:szCs w:val="24"/>
        </w:rPr>
        <w:t>1.3. bezpieczeństwo:</w:t>
      </w:r>
    </w:p>
    <w:p w14:paraId="69C335AB" w14:textId="77777777" w:rsidR="00385231" w:rsidRPr="004A308C" w:rsidRDefault="00385231" w:rsidP="00385231">
      <w:pPr>
        <w:pStyle w:val="Akapitzlist"/>
        <w:numPr>
          <w:ilvl w:val="0"/>
          <w:numId w:val="3"/>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hamulce tarczowe na przedniej i tylnej osi,</w:t>
      </w:r>
    </w:p>
    <w:p w14:paraId="00EEDEEE" w14:textId="77777777" w:rsidR="00385231" w:rsidRPr="004A308C" w:rsidRDefault="00385231" w:rsidP="00385231">
      <w:pPr>
        <w:pStyle w:val="Akapitzlist"/>
        <w:numPr>
          <w:ilvl w:val="0"/>
          <w:numId w:val="3"/>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system zapobiegający zablokowaniu się kół podczas hamowania (ABS),</w:t>
      </w:r>
    </w:p>
    <w:p w14:paraId="60DD818A" w14:textId="431D1103" w:rsidR="00385231" w:rsidRPr="004A308C" w:rsidRDefault="00385231" w:rsidP="00385231">
      <w:pPr>
        <w:pStyle w:val="Akapitzlist"/>
        <w:numPr>
          <w:ilvl w:val="0"/>
          <w:numId w:val="3"/>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system stabilizacji toru jazdy,</w:t>
      </w:r>
    </w:p>
    <w:p w14:paraId="670C6579" w14:textId="174EB348" w:rsidR="004A308C" w:rsidRPr="004A308C" w:rsidRDefault="004A308C" w:rsidP="00385231">
      <w:pPr>
        <w:pStyle w:val="Akapitzlist"/>
        <w:numPr>
          <w:ilvl w:val="0"/>
          <w:numId w:val="3"/>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system kontroli trakcji</w:t>
      </w:r>
      <w:r w:rsidR="00E71A0F">
        <w:rPr>
          <w:rFonts w:ascii="Times New Roman" w:hAnsi="Times New Roman"/>
          <w:bCs/>
          <w:sz w:val="24"/>
          <w:szCs w:val="24"/>
        </w:rPr>
        <w:t>,</w:t>
      </w:r>
    </w:p>
    <w:p w14:paraId="74847651" w14:textId="1E9B33C0" w:rsidR="00DA0DD5" w:rsidRPr="004A308C" w:rsidRDefault="004A308C" w:rsidP="00385231">
      <w:pPr>
        <w:pStyle w:val="Akapitzlist"/>
        <w:numPr>
          <w:ilvl w:val="0"/>
          <w:numId w:val="3"/>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system ostrzegania przed niezamierzonym zjechaniem z pasa ruchu</w:t>
      </w:r>
    </w:p>
    <w:p w14:paraId="2CBF7F33" w14:textId="77777777" w:rsidR="00385231" w:rsidRPr="004A308C" w:rsidRDefault="00385231" w:rsidP="00385231">
      <w:pPr>
        <w:pStyle w:val="Akapitzlist"/>
        <w:numPr>
          <w:ilvl w:val="0"/>
          <w:numId w:val="3"/>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poduszka powietrzna dla kierowcy i pasażerów na przednich fotelach,</w:t>
      </w:r>
    </w:p>
    <w:p w14:paraId="497F88DD" w14:textId="5D745700" w:rsidR="00385231" w:rsidRPr="004A308C" w:rsidRDefault="00385231" w:rsidP="00385231">
      <w:pPr>
        <w:pStyle w:val="Akapitzlist"/>
        <w:numPr>
          <w:ilvl w:val="0"/>
          <w:numId w:val="3"/>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czujnik parkowania na tył i przód</w:t>
      </w:r>
      <w:r w:rsidR="00CC1593" w:rsidRPr="004A308C">
        <w:rPr>
          <w:rFonts w:ascii="Times New Roman" w:hAnsi="Times New Roman"/>
          <w:bCs/>
          <w:sz w:val="24"/>
          <w:szCs w:val="24"/>
        </w:rPr>
        <w:t>,</w:t>
      </w:r>
      <w:r w:rsidRPr="004A308C">
        <w:rPr>
          <w:rFonts w:ascii="Times New Roman" w:hAnsi="Times New Roman"/>
          <w:bCs/>
          <w:sz w:val="24"/>
          <w:szCs w:val="24"/>
        </w:rPr>
        <w:t xml:space="preserve"> </w:t>
      </w:r>
    </w:p>
    <w:p w14:paraId="3CB26F1C" w14:textId="5B4402F5" w:rsidR="00385231" w:rsidRDefault="00385231" w:rsidP="00385231">
      <w:pPr>
        <w:pStyle w:val="Akapitzlist"/>
        <w:numPr>
          <w:ilvl w:val="0"/>
          <w:numId w:val="3"/>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system monitorowania ciśnienia w oponach,</w:t>
      </w:r>
    </w:p>
    <w:p w14:paraId="5B325482" w14:textId="1613F946" w:rsidR="00E71A0F" w:rsidRPr="004A308C" w:rsidRDefault="00E71A0F" w:rsidP="00385231">
      <w:pPr>
        <w:pStyle w:val="Akapitzlist"/>
        <w:numPr>
          <w:ilvl w:val="0"/>
          <w:numId w:val="3"/>
        </w:numPr>
        <w:shd w:val="clear" w:color="auto" w:fill="FFFFFF"/>
        <w:spacing w:after="0"/>
        <w:ind w:left="714" w:right="23" w:hanging="357"/>
        <w:jc w:val="both"/>
        <w:rPr>
          <w:rFonts w:ascii="Times New Roman" w:hAnsi="Times New Roman"/>
          <w:bCs/>
          <w:sz w:val="24"/>
          <w:szCs w:val="24"/>
        </w:rPr>
      </w:pPr>
      <w:r>
        <w:rPr>
          <w:rFonts w:ascii="Times New Roman" w:hAnsi="Times New Roman"/>
          <w:bCs/>
          <w:sz w:val="24"/>
          <w:szCs w:val="24"/>
        </w:rPr>
        <w:t>układ ułatwiający ruszanie pod górę,</w:t>
      </w:r>
    </w:p>
    <w:p w14:paraId="16024664" w14:textId="77777777" w:rsidR="00FA067E" w:rsidRPr="004A308C" w:rsidRDefault="00FA067E" w:rsidP="00FA067E">
      <w:pPr>
        <w:pStyle w:val="Akapitzlist"/>
        <w:numPr>
          <w:ilvl w:val="0"/>
          <w:numId w:val="3"/>
        </w:numPr>
        <w:shd w:val="clear" w:color="auto" w:fill="FFFFFF"/>
        <w:spacing w:after="0"/>
        <w:ind w:right="23"/>
        <w:jc w:val="both"/>
        <w:rPr>
          <w:rFonts w:ascii="Times New Roman" w:hAnsi="Times New Roman"/>
          <w:bCs/>
          <w:sz w:val="24"/>
          <w:szCs w:val="24"/>
        </w:rPr>
      </w:pPr>
      <w:r w:rsidRPr="004A308C">
        <w:rPr>
          <w:rFonts w:ascii="Times New Roman" w:hAnsi="Times New Roman"/>
          <w:bCs/>
          <w:sz w:val="24"/>
          <w:szCs w:val="24"/>
        </w:rPr>
        <w:t>układ kierowniczy ze wspomaganiem i możliwością regulacji kolumny kierowniczej</w:t>
      </w:r>
    </w:p>
    <w:p w14:paraId="2EC0C4C8" w14:textId="77777777" w:rsidR="00385231" w:rsidRPr="004A308C" w:rsidRDefault="00385231" w:rsidP="00385231">
      <w:pPr>
        <w:pStyle w:val="Akapitzlist"/>
        <w:numPr>
          <w:ilvl w:val="0"/>
          <w:numId w:val="3"/>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możliwość zamykania wszystkich drzwi przez kierowcę od wewnątrz,</w:t>
      </w:r>
    </w:p>
    <w:p w14:paraId="3449EA9F" w14:textId="77777777" w:rsidR="00385231" w:rsidRPr="004A308C" w:rsidRDefault="00385231" w:rsidP="00385231">
      <w:pPr>
        <w:pStyle w:val="Akapitzlist"/>
        <w:numPr>
          <w:ilvl w:val="0"/>
          <w:numId w:val="3"/>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światła przeciwmgielne na przód i tył,</w:t>
      </w:r>
    </w:p>
    <w:p w14:paraId="12BAB7EC" w14:textId="77777777" w:rsidR="00385231" w:rsidRPr="004A308C" w:rsidRDefault="00385231" w:rsidP="00385231">
      <w:pPr>
        <w:pStyle w:val="Akapitzlist"/>
        <w:numPr>
          <w:ilvl w:val="0"/>
          <w:numId w:val="3"/>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światła doświetlające zakręty,</w:t>
      </w:r>
    </w:p>
    <w:p w14:paraId="347B08A7" w14:textId="69BCBD9F" w:rsidR="00385231" w:rsidRPr="004A308C" w:rsidRDefault="00385231" w:rsidP="00385231">
      <w:pPr>
        <w:pStyle w:val="Akapitzlist"/>
        <w:numPr>
          <w:ilvl w:val="0"/>
          <w:numId w:val="3"/>
        </w:numPr>
        <w:shd w:val="clear" w:color="auto" w:fill="FFFFFF"/>
        <w:spacing w:after="0"/>
        <w:ind w:left="714" w:right="23" w:hanging="357"/>
        <w:jc w:val="both"/>
        <w:rPr>
          <w:rFonts w:ascii="Times New Roman" w:hAnsi="Times New Roman"/>
          <w:bCs/>
          <w:i/>
          <w:iCs/>
          <w:sz w:val="24"/>
          <w:szCs w:val="24"/>
        </w:rPr>
      </w:pPr>
      <w:r w:rsidRPr="004A308C">
        <w:rPr>
          <w:rFonts w:ascii="Times New Roman" w:hAnsi="Times New Roman"/>
          <w:bCs/>
          <w:sz w:val="24"/>
          <w:szCs w:val="24"/>
        </w:rPr>
        <w:t xml:space="preserve">zabezpieczenie pojazdu: alarm obwodowy i </w:t>
      </w:r>
      <w:r w:rsidRPr="004A308C">
        <w:rPr>
          <w:rFonts w:ascii="Times New Roman" w:hAnsi="Times New Roman"/>
          <w:bCs/>
          <w:i/>
          <w:iCs/>
          <w:sz w:val="24"/>
          <w:szCs w:val="24"/>
        </w:rPr>
        <w:t>i</w:t>
      </w:r>
      <w:r w:rsidRPr="004A308C">
        <w:rPr>
          <w:rStyle w:val="Uwydatnienie"/>
          <w:rFonts w:ascii="Times New Roman" w:hAnsi="Times New Roman"/>
          <w:sz w:val="24"/>
          <w:szCs w:val="24"/>
        </w:rPr>
        <w:t>mmobiliser.</w:t>
      </w:r>
    </w:p>
    <w:p w14:paraId="6F07C01D" w14:textId="77777777" w:rsidR="00385231" w:rsidRPr="004A308C" w:rsidRDefault="00385231" w:rsidP="00385231">
      <w:pPr>
        <w:shd w:val="clear" w:color="auto" w:fill="FFFFFF"/>
        <w:ind w:right="23"/>
        <w:jc w:val="both"/>
        <w:rPr>
          <w:rFonts w:ascii="Times New Roman" w:hAnsi="Times New Roman" w:cs="Times New Roman"/>
          <w:b/>
          <w:bCs/>
          <w:sz w:val="24"/>
          <w:szCs w:val="24"/>
        </w:rPr>
      </w:pPr>
      <w:r w:rsidRPr="004A308C">
        <w:rPr>
          <w:rFonts w:ascii="Times New Roman" w:hAnsi="Times New Roman" w:cs="Times New Roman"/>
          <w:b/>
          <w:bCs/>
          <w:sz w:val="24"/>
          <w:szCs w:val="24"/>
        </w:rPr>
        <w:t>1.4. koła i ogumienie:</w:t>
      </w:r>
    </w:p>
    <w:p w14:paraId="17620363" w14:textId="77777777" w:rsidR="00385231" w:rsidRPr="004A308C" w:rsidRDefault="00385231" w:rsidP="00385231">
      <w:pPr>
        <w:pStyle w:val="Akapitzlist"/>
        <w:numPr>
          <w:ilvl w:val="0"/>
          <w:numId w:val="4"/>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R16C</w:t>
      </w:r>
    </w:p>
    <w:p w14:paraId="2628A157" w14:textId="77777777" w:rsidR="00385231" w:rsidRPr="004A308C" w:rsidRDefault="00385231" w:rsidP="00385231">
      <w:pPr>
        <w:pStyle w:val="Akapitzlist"/>
        <w:numPr>
          <w:ilvl w:val="0"/>
          <w:numId w:val="4"/>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opony letnie i zimowe (rodzaj opon dodatkowych na felgach przeciwstawny rodzajowo od zamontowanych),</w:t>
      </w:r>
    </w:p>
    <w:p w14:paraId="7FC25F2B" w14:textId="77777777" w:rsidR="00385231" w:rsidRPr="004A308C" w:rsidRDefault="00385231" w:rsidP="00385231">
      <w:pPr>
        <w:pStyle w:val="Akapitzlist"/>
        <w:numPr>
          <w:ilvl w:val="0"/>
          <w:numId w:val="4"/>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felgi stalowe z kołpakami.</w:t>
      </w:r>
    </w:p>
    <w:p w14:paraId="5EC9E948" w14:textId="77777777" w:rsidR="00385231" w:rsidRPr="004A308C" w:rsidRDefault="00385231" w:rsidP="00385231">
      <w:pPr>
        <w:shd w:val="clear" w:color="auto" w:fill="FFFFFF"/>
        <w:ind w:right="23"/>
        <w:jc w:val="both"/>
        <w:rPr>
          <w:rFonts w:ascii="Times New Roman" w:hAnsi="Times New Roman" w:cs="Times New Roman"/>
          <w:bCs/>
          <w:sz w:val="24"/>
          <w:szCs w:val="24"/>
        </w:rPr>
      </w:pPr>
      <w:r w:rsidRPr="004A308C">
        <w:rPr>
          <w:rFonts w:ascii="Times New Roman" w:hAnsi="Times New Roman" w:cs="Times New Roman"/>
          <w:b/>
          <w:bCs/>
          <w:sz w:val="24"/>
          <w:szCs w:val="24"/>
        </w:rPr>
        <w:t>1.5. wnętrze pojazdu:</w:t>
      </w:r>
    </w:p>
    <w:p w14:paraId="03076852" w14:textId="77777777" w:rsidR="00385231" w:rsidRPr="004A308C" w:rsidRDefault="00385231"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poręcze ułatwiające wsiadanie i wysiadanie,</w:t>
      </w:r>
    </w:p>
    <w:p w14:paraId="4E39BA40" w14:textId="007ADE0E" w:rsidR="00385231" w:rsidRPr="004A308C" w:rsidRDefault="00385231"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 xml:space="preserve">wszystkie fotele z trójpunktowymi pasami bezpieczeństwa, </w:t>
      </w:r>
    </w:p>
    <w:p w14:paraId="17AB0664" w14:textId="77777777" w:rsidR="00385231" w:rsidRPr="004A308C" w:rsidRDefault="00385231"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fotele tylne z możliwością ich wyjmowania, tylny rząd również z możliwością pochylania,</w:t>
      </w:r>
    </w:p>
    <w:p w14:paraId="05BC835B" w14:textId="2C07FF98" w:rsidR="008F178F" w:rsidRPr="004A308C" w:rsidRDefault="00D83DDB" w:rsidP="008F178F">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tapicerka foteli w ciemnej tonacji</w:t>
      </w:r>
      <w:r w:rsidR="008F178F" w:rsidRPr="004A308C">
        <w:rPr>
          <w:rFonts w:ascii="Times New Roman" w:hAnsi="Times New Roman"/>
          <w:bCs/>
          <w:sz w:val="24"/>
          <w:szCs w:val="24"/>
        </w:rPr>
        <w:t>, pokrowce na wszystkie fotele i zagłówki,</w:t>
      </w:r>
    </w:p>
    <w:p w14:paraId="1720EC58" w14:textId="77777777" w:rsidR="00385231" w:rsidRPr="004A308C" w:rsidRDefault="00385231"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siedzenie kierowcy regulowane z dodatkowym podłokietnikiem,</w:t>
      </w:r>
    </w:p>
    <w:p w14:paraId="6517A06B" w14:textId="77777777" w:rsidR="00385231" w:rsidRPr="004A308C" w:rsidRDefault="00385231"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układ siedzeń w przedniej części pojazdu 1 + 2, przednie siedzenia pasażerskie ze schowkiem,</w:t>
      </w:r>
    </w:p>
    <w:p w14:paraId="56720867" w14:textId="21A53DE3" w:rsidR="00385231" w:rsidRPr="00E71A0F" w:rsidRDefault="00385231"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E71A0F">
        <w:rPr>
          <w:rFonts w:ascii="Times New Roman" w:hAnsi="Times New Roman"/>
          <w:bCs/>
          <w:sz w:val="24"/>
          <w:szCs w:val="24"/>
        </w:rPr>
        <w:t>szyby przyciemniane w kabinie kierowcy, w części pasażerskiej</w:t>
      </w:r>
      <w:r w:rsidR="00E71A0F" w:rsidRPr="00E71A0F">
        <w:rPr>
          <w:rFonts w:ascii="Times New Roman" w:hAnsi="Times New Roman"/>
          <w:bCs/>
          <w:sz w:val="24"/>
          <w:szCs w:val="24"/>
        </w:rPr>
        <w:t xml:space="preserve"> przyciemniane termoizolacyjne</w:t>
      </w:r>
      <w:r w:rsidRPr="00E71A0F">
        <w:rPr>
          <w:rFonts w:ascii="Times New Roman" w:hAnsi="Times New Roman"/>
          <w:bCs/>
          <w:sz w:val="24"/>
          <w:szCs w:val="24"/>
        </w:rPr>
        <w:t>,</w:t>
      </w:r>
    </w:p>
    <w:p w14:paraId="6FB947F5" w14:textId="77777777" w:rsidR="00385231" w:rsidRPr="004A308C" w:rsidRDefault="00385231"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podłoga pokryta antypoślizgową wykładziną,</w:t>
      </w:r>
    </w:p>
    <w:p w14:paraId="320A7B77" w14:textId="77777777" w:rsidR="00385231" w:rsidRPr="004A308C" w:rsidRDefault="00385231"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pokrycie sufitu tapicerką miękką,</w:t>
      </w:r>
    </w:p>
    <w:p w14:paraId="572F48A4" w14:textId="77777777" w:rsidR="00385231" w:rsidRPr="004A308C" w:rsidRDefault="00385231"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kierownica obszyta skórą,</w:t>
      </w:r>
    </w:p>
    <w:p w14:paraId="193C6648" w14:textId="54319324" w:rsidR="00385231" w:rsidRPr="004A308C" w:rsidRDefault="001A3488"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przednia szyba elektrycznie podgrzewana, termoizolacyjna</w:t>
      </w:r>
      <w:r w:rsidR="00385231" w:rsidRPr="004A308C">
        <w:rPr>
          <w:rFonts w:ascii="Times New Roman" w:hAnsi="Times New Roman"/>
          <w:bCs/>
          <w:sz w:val="24"/>
          <w:szCs w:val="24"/>
        </w:rPr>
        <w:t>,</w:t>
      </w:r>
    </w:p>
    <w:p w14:paraId="3D2C87F6" w14:textId="11E43F07" w:rsidR="00385231" w:rsidRPr="004A308C" w:rsidRDefault="00385231"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 xml:space="preserve">oświetlenie </w:t>
      </w:r>
      <w:r w:rsidR="008F178F" w:rsidRPr="004A308C">
        <w:rPr>
          <w:rFonts w:ascii="Times New Roman" w:hAnsi="Times New Roman"/>
          <w:bCs/>
          <w:sz w:val="24"/>
          <w:szCs w:val="24"/>
        </w:rPr>
        <w:t xml:space="preserve">w przestrzeni kierowcy i </w:t>
      </w:r>
      <w:r w:rsidRPr="004A308C">
        <w:rPr>
          <w:rFonts w:ascii="Times New Roman" w:hAnsi="Times New Roman"/>
          <w:bCs/>
          <w:sz w:val="24"/>
          <w:szCs w:val="24"/>
        </w:rPr>
        <w:t>przedziału pasażerskiego,</w:t>
      </w:r>
      <w:r w:rsidR="008F178F" w:rsidRPr="004A308C">
        <w:rPr>
          <w:rFonts w:ascii="Times New Roman" w:hAnsi="Times New Roman"/>
          <w:bCs/>
          <w:sz w:val="24"/>
          <w:szCs w:val="24"/>
        </w:rPr>
        <w:t xml:space="preserve"> </w:t>
      </w:r>
      <w:r w:rsidR="00D83DDB" w:rsidRPr="004A308C">
        <w:rPr>
          <w:rFonts w:ascii="Times New Roman" w:hAnsi="Times New Roman"/>
          <w:bCs/>
          <w:sz w:val="24"/>
          <w:szCs w:val="24"/>
        </w:rPr>
        <w:t>oświetlenie stopnia wejściowego w drzwiach przesuwnych</w:t>
      </w:r>
    </w:p>
    <w:p w14:paraId="7068BDDC" w14:textId="77777777" w:rsidR="00385231" w:rsidRPr="004A308C" w:rsidRDefault="00385231"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elektrycznie opuszczane szyby w drzwiach przednich,</w:t>
      </w:r>
    </w:p>
    <w:p w14:paraId="620D2BD4" w14:textId="39559B31" w:rsidR="00385231" w:rsidRPr="004A308C" w:rsidRDefault="00385231"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klimatyzacja przodu samochodu jak i przestrzeni pasażerskiej,</w:t>
      </w:r>
    </w:p>
    <w:p w14:paraId="242F7447" w14:textId="402D5FE4" w:rsidR="00C94727" w:rsidRPr="004A308C" w:rsidRDefault="00C94727"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wieszaki ubraniowe na słupkach bocznych</w:t>
      </w:r>
    </w:p>
    <w:p w14:paraId="27C47B3B" w14:textId="6F2B2EDB" w:rsidR="00C94727" w:rsidRPr="004A308C" w:rsidRDefault="00C94727"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lastRenderedPageBreak/>
        <w:t>młoteczki do zbicia szyb przy wyjściach awaryjnych</w:t>
      </w:r>
    </w:p>
    <w:p w14:paraId="66B16E0F" w14:textId="4B6F2A56" w:rsidR="00C94727" w:rsidRPr="004A308C" w:rsidRDefault="00C94727"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oznakowanie wyjść awaryjnych i o zapięciu pasów</w:t>
      </w:r>
    </w:p>
    <w:p w14:paraId="2E5742F4" w14:textId="7BE14B6E" w:rsidR="00385231" w:rsidRPr="004A308C" w:rsidRDefault="00EB3818"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Pr>
          <w:rFonts w:ascii="Times New Roman" w:hAnsi="Times New Roman"/>
          <w:bCs/>
          <w:sz w:val="24"/>
          <w:szCs w:val="24"/>
        </w:rPr>
        <w:t>k</w:t>
      </w:r>
      <w:r w:rsidR="00D83DDB" w:rsidRPr="004A308C">
        <w:rPr>
          <w:rFonts w:ascii="Times New Roman" w:hAnsi="Times New Roman"/>
          <w:bCs/>
          <w:sz w:val="24"/>
          <w:szCs w:val="24"/>
        </w:rPr>
        <w:t>otwiczenie wózka przez drzwi tylne za ostatnim rzędem bez konieczności demontażu foteli, wyłączna strefa wydzielona dla osoby na wózku, komplet atestowanych pasów zabezpieczających wózek inwalidzki, pasy zabezpieczające osobę niepełnoprawną na wózku inwalidzkim, biodrowy z zaczepem do mocowania ze zwijaczem wózka</w:t>
      </w:r>
      <w:r w:rsidR="00385231" w:rsidRPr="004A308C">
        <w:rPr>
          <w:rFonts w:ascii="Times New Roman" w:hAnsi="Times New Roman"/>
          <w:bCs/>
          <w:sz w:val="24"/>
          <w:szCs w:val="24"/>
        </w:rPr>
        <w:t xml:space="preserve">, </w:t>
      </w:r>
      <w:r w:rsidR="00D83DDB" w:rsidRPr="004A308C">
        <w:rPr>
          <w:rFonts w:ascii="Times New Roman" w:hAnsi="Times New Roman"/>
          <w:bCs/>
          <w:sz w:val="24"/>
          <w:szCs w:val="24"/>
        </w:rPr>
        <w:t xml:space="preserve">zaczepy w podłodze do kotwiczenia wózka, najazdy aluminiowe, teleskopowe z bieżnią antypoślizgową o długości min. </w:t>
      </w:r>
      <w:r>
        <w:rPr>
          <w:rFonts w:ascii="Times New Roman" w:hAnsi="Times New Roman"/>
          <w:bCs/>
          <w:sz w:val="24"/>
          <w:szCs w:val="24"/>
        </w:rPr>
        <w:t>2000</w:t>
      </w:r>
      <w:r w:rsidR="00D83DDB" w:rsidRPr="004A308C">
        <w:rPr>
          <w:rFonts w:ascii="Times New Roman" w:hAnsi="Times New Roman"/>
          <w:bCs/>
          <w:sz w:val="24"/>
          <w:szCs w:val="24"/>
        </w:rPr>
        <w:t xml:space="preserve">mm. </w:t>
      </w:r>
    </w:p>
    <w:p w14:paraId="64B0436F" w14:textId="0E367517" w:rsidR="00385231" w:rsidRPr="004A308C" w:rsidRDefault="00385231"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 xml:space="preserve">radio cyfrowe z wyświetlaczem </w:t>
      </w:r>
      <w:r w:rsidR="00DA0DD5" w:rsidRPr="004A308C">
        <w:rPr>
          <w:rFonts w:ascii="Times New Roman" w:hAnsi="Times New Roman"/>
          <w:bCs/>
          <w:sz w:val="24"/>
          <w:szCs w:val="24"/>
        </w:rPr>
        <w:t xml:space="preserve">min. 7 cali  </w:t>
      </w:r>
      <w:r w:rsidRPr="004A308C">
        <w:rPr>
          <w:rFonts w:ascii="Times New Roman" w:hAnsi="Times New Roman"/>
          <w:bCs/>
          <w:sz w:val="24"/>
          <w:szCs w:val="24"/>
        </w:rPr>
        <w:t xml:space="preserve">z Bluetooth i gniazdem USB z głośnikami </w:t>
      </w:r>
      <w:r w:rsidRPr="004A308C">
        <w:rPr>
          <w:rFonts w:ascii="Times New Roman" w:hAnsi="Times New Roman"/>
          <w:bCs/>
          <w:sz w:val="24"/>
          <w:szCs w:val="24"/>
        </w:rPr>
        <w:br/>
        <w:t>w przedniej i tylnej części samochodu,</w:t>
      </w:r>
    </w:p>
    <w:p w14:paraId="5917ED63" w14:textId="77777777" w:rsidR="00385231" w:rsidRPr="004A308C" w:rsidRDefault="00385231" w:rsidP="00385231">
      <w:pPr>
        <w:pStyle w:val="Akapitzlist"/>
        <w:numPr>
          <w:ilvl w:val="0"/>
          <w:numId w:val="5"/>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zestaw głośnomówiący do telefonu komórkowego,</w:t>
      </w:r>
    </w:p>
    <w:p w14:paraId="05FAD6AB" w14:textId="77777777" w:rsidR="00385231" w:rsidRPr="004A308C" w:rsidRDefault="00385231" w:rsidP="00385231">
      <w:pPr>
        <w:shd w:val="clear" w:color="auto" w:fill="FFFFFF"/>
        <w:spacing w:after="0"/>
        <w:ind w:right="23"/>
        <w:jc w:val="both"/>
        <w:rPr>
          <w:rFonts w:ascii="Times New Roman" w:hAnsi="Times New Roman"/>
          <w:bCs/>
          <w:sz w:val="24"/>
          <w:szCs w:val="24"/>
        </w:rPr>
      </w:pPr>
    </w:p>
    <w:p w14:paraId="030A2096" w14:textId="77777777" w:rsidR="00385231" w:rsidRPr="004A308C" w:rsidRDefault="00385231" w:rsidP="00385231">
      <w:pPr>
        <w:shd w:val="clear" w:color="auto" w:fill="FFFFFF"/>
        <w:ind w:right="23"/>
        <w:jc w:val="both"/>
        <w:rPr>
          <w:rFonts w:ascii="Times New Roman" w:hAnsi="Times New Roman" w:cs="Times New Roman"/>
          <w:b/>
          <w:bCs/>
          <w:sz w:val="24"/>
          <w:szCs w:val="24"/>
        </w:rPr>
      </w:pPr>
      <w:r w:rsidRPr="004A308C">
        <w:rPr>
          <w:rFonts w:ascii="Times New Roman" w:hAnsi="Times New Roman" w:cs="Times New Roman"/>
          <w:b/>
          <w:bCs/>
          <w:sz w:val="24"/>
          <w:szCs w:val="24"/>
        </w:rPr>
        <w:t>1.6. zbiornik paliwa:</w:t>
      </w:r>
    </w:p>
    <w:p w14:paraId="3690D264" w14:textId="77777777" w:rsidR="00385231" w:rsidRPr="004A308C" w:rsidRDefault="00385231"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minimalna objętość 70 l.</w:t>
      </w:r>
    </w:p>
    <w:p w14:paraId="6CE40D23" w14:textId="77777777" w:rsidR="00385231" w:rsidRPr="004A308C" w:rsidRDefault="00385231" w:rsidP="00385231">
      <w:pPr>
        <w:shd w:val="clear" w:color="auto" w:fill="FFFFFF"/>
        <w:ind w:right="23"/>
        <w:jc w:val="both"/>
        <w:rPr>
          <w:rFonts w:ascii="Times New Roman" w:hAnsi="Times New Roman" w:cs="Times New Roman"/>
          <w:b/>
          <w:bCs/>
          <w:sz w:val="24"/>
          <w:szCs w:val="24"/>
        </w:rPr>
      </w:pPr>
      <w:r w:rsidRPr="004A308C">
        <w:rPr>
          <w:rFonts w:ascii="Times New Roman" w:hAnsi="Times New Roman" w:cs="Times New Roman"/>
          <w:b/>
          <w:bCs/>
          <w:sz w:val="24"/>
          <w:szCs w:val="24"/>
        </w:rPr>
        <w:t>1.7. wyposażenie dodatkowe:</w:t>
      </w:r>
    </w:p>
    <w:p w14:paraId="03D8DB26" w14:textId="77777777" w:rsidR="00385231" w:rsidRPr="004A308C" w:rsidRDefault="00385231"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hak holowniczy,</w:t>
      </w:r>
    </w:p>
    <w:p w14:paraId="49E53346" w14:textId="4B720B50" w:rsidR="008F178F" w:rsidRPr="004A308C" w:rsidRDefault="008F178F"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trzecie światło hamowania</w:t>
      </w:r>
    </w:p>
    <w:p w14:paraId="4198C738" w14:textId="77777777" w:rsidR="00385231" w:rsidRPr="004A308C" w:rsidRDefault="00385231"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apteczka,</w:t>
      </w:r>
    </w:p>
    <w:p w14:paraId="1D1F8510" w14:textId="77777777" w:rsidR="00385231" w:rsidRPr="004A308C" w:rsidRDefault="00385231"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gaśnica,</w:t>
      </w:r>
    </w:p>
    <w:p w14:paraId="5D4088DC" w14:textId="77777777" w:rsidR="00385231" w:rsidRPr="004A308C" w:rsidRDefault="00385231"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 xml:space="preserve">trójkąt ostrzegawczy, </w:t>
      </w:r>
    </w:p>
    <w:p w14:paraId="7C52A736" w14:textId="436DFA96" w:rsidR="008F178F" w:rsidRPr="004A308C" w:rsidRDefault="008F178F"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oznakowanie pojazdu emblematami informującymi o przewozie osób niepełnosprawnych, magnetyczne</w:t>
      </w:r>
    </w:p>
    <w:p w14:paraId="0FCF35CB" w14:textId="77777777" w:rsidR="00385231" w:rsidRPr="004A308C" w:rsidRDefault="00385231"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klin pod koła,</w:t>
      </w:r>
    </w:p>
    <w:p w14:paraId="5016F1C6" w14:textId="77777777" w:rsidR="00385231" w:rsidRPr="004A308C" w:rsidRDefault="00385231"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dywaniki gumowe dla kierowcy i pasażerów na przednich siedzeniach,</w:t>
      </w:r>
    </w:p>
    <w:p w14:paraId="1B4619AA" w14:textId="77777777" w:rsidR="00385231" w:rsidRPr="004A308C" w:rsidRDefault="00385231"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wycieraczki z czujnikiem deszczu,</w:t>
      </w:r>
    </w:p>
    <w:p w14:paraId="6B535557" w14:textId="77777777" w:rsidR="00385231" w:rsidRPr="004A308C" w:rsidRDefault="00385231"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automatycznie włączane światła mijania,</w:t>
      </w:r>
    </w:p>
    <w:p w14:paraId="0101542E" w14:textId="77777777" w:rsidR="00385231" w:rsidRPr="004A308C" w:rsidRDefault="00385231"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centralny zamek sterowany pilotem (dwa piloty w komplecie),</w:t>
      </w:r>
    </w:p>
    <w:p w14:paraId="1794CB9D" w14:textId="77777777" w:rsidR="001A3488" w:rsidRPr="004A308C" w:rsidRDefault="001A3488" w:rsidP="001A3488">
      <w:pPr>
        <w:pStyle w:val="Akapitzlist"/>
        <w:numPr>
          <w:ilvl w:val="0"/>
          <w:numId w:val="6"/>
        </w:numPr>
        <w:shd w:val="clear" w:color="auto" w:fill="FFFFFF"/>
        <w:spacing w:after="0"/>
        <w:ind w:right="23"/>
        <w:jc w:val="both"/>
        <w:rPr>
          <w:rFonts w:ascii="Times New Roman" w:hAnsi="Times New Roman"/>
          <w:bCs/>
          <w:sz w:val="24"/>
          <w:szCs w:val="24"/>
        </w:rPr>
      </w:pPr>
      <w:r w:rsidRPr="004A308C">
        <w:rPr>
          <w:rFonts w:ascii="Times New Roman" w:hAnsi="Times New Roman"/>
          <w:bCs/>
          <w:sz w:val="24"/>
          <w:szCs w:val="24"/>
        </w:rPr>
        <w:t>sygnalizacja niezamkniętych drzwi</w:t>
      </w:r>
    </w:p>
    <w:p w14:paraId="2B072A6D" w14:textId="77777777" w:rsidR="00385231" w:rsidRPr="004A308C" w:rsidRDefault="00385231"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tempomat,</w:t>
      </w:r>
    </w:p>
    <w:p w14:paraId="4CF3568A" w14:textId="77777777" w:rsidR="00385231" w:rsidRPr="004A308C" w:rsidRDefault="00385231"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komputer pokładowy z menu w języku polskim,</w:t>
      </w:r>
    </w:p>
    <w:p w14:paraId="2E4BC14A" w14:textId="77777777" w:rsidR="00385231" w:rsidRPr="004A308C" w:rsidRDefault="00385231"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gniazdo 12V</w:t>
      </w:r>
    </w:p>
    <w:p w14:paraId="46136826" w14:textId="77777777" w:rsidR="00385231" w:rsidRPr="004A308C" w:rsidRDefault="00385231"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tylny stopień zintegrowany ze zderzakiem,</w:t>
      </w:r>
    </w:p>
    <w:p w14:paraId="718F41BC" w14:textId="4A8E56E0" w:rsidR="00385231" w:rsidRPr="004A308C" w:rsidRDefault="00385231"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pełnowymiarowe koło zapasowe,</w:t>
      </w:r>
    </w:p>
    <w:p w14:paraId="51A7B487" w14:textId="55585A3F" w:rsidR="004A308C" w:rsidRPr="004A308C" w:rsidRDefault="004A308C"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zestaw narzędzi, linka holownicza</w:t>
      </w:r>
    </w:p>
    <w:p w14:paraId="1FD9B186" w14:textId="77777777" w:rsidR="00385231" w:rsidRPr="004A308C" w:rsidRDefault="00385231"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podnośnik hydrauliczny samochodowy wraz z kluczem do demontażu kół,</w:t>
      </w:r>
    </w:p>
    <w:p w14:paraId="7D7C2EA1" w14:textId="77777777" w:rsidR="00385231" w:rsidRPr="004A308C" w:rsidRDefault="00385231" w:rsidP="00385231">
      <w:pPr>
        <w:pStyle w:val="Akapitzlist"/>
        <w:numPr>
          <w:ilvl w:val="0"/>
          <w:numId w:val="6"/>
        </w:numPr>
        <w:shd w:val="clear" w:color="auto" w:fill="FFFFFF"/>
        <w:spacing w:after="0"/>
        <w:ind w:left="714" w:right="23" w:hanging="357"/>
        <w:jc w:val="both"/>
        <w:rPr>
          <w:rFonts w:ascii="Times New Roman" w:hAnsi="Times New Roman"/>
          <w:bCs/>
          <w:sz w:val="24"/>
          <w:szCs w:val="24"/>
        </w:rPr>
      </w:pPr>
      <w:r w:rsidRPr="004A308C">
        <w:rPr>
          <w:rFonts w:ascii="Times New Roman" w:hAnsi="Times New Roman"/>
          <w:bCs/>
          <w:sz w:val="24"/>
          <w:szCs w:val="24"/>
        </w:rPr>
        <w:t>dokumentacja umożliwiająca pierwszą rejestrację pojazdu – homologacja samochód osobowy + dokumenty przystosowania do przewozu osób niepełnosprawnych.</w:t>
      </w:r>
    </w:p>
    <w:p w14:paraId="2015C53C" w14:textId="77777777" w:rsidR="00385231" w:rsidRPr="004A308C" w:rsidRDefault="00385231" w:rsidP="00385231">
      <w:pPr>
        <w:shd w:val="clear" w:color="auto" w:fill="FFFFFF"/>
        <w:ind w:right="23"/>
        <w:jc w:val="both"/>
        <w:rPr>
          <w:rFonts w:ascii="Times New Roman" w:hAnsi="Times New Roman" w:cs="Times New Roman"/>
          <w:b/>
          <w:bCs/>
          <w:sz w:val="24"/>
          <w:szCs w:val="24"/>
        </w:rPr>
      </w:pPr>
    </w:p>
    <w:p w14:paraId="428FB5AB" w14:textId="469BD141" w:rsidR="00C874FE" w:rsidRPr="004A308C" w:rsidRDefault="00385231" w:rsidP="004A308C">
      <w:pPr>
        <w:shd w:val="clear" w:color="auto" w:fill="FFFFFF"/>
        <w:ind w:right="23"/>
        <w:jc w:val="both"/>
      </w:pPr>
      <w:r w:rsidRPr="004A308C">
        <w:rPr>
          <w:rFonts w:ascii="Times New Roman" w:hAnsi="Times New Roman" w:cs="Times New Roman"/>
          <w:b/>
          <w:bCs/>
          <w:sz w:val="24"/>
          <w:szCs w:val="24"/>
        </w:rPr>
        <w:t xml:space="preserve">Wszystkie zastosowane w pojazdach materiały i wyposażenie muszą posiadać odpowiednie certyfikaty, homologacje oraz muszą spełniać normy i przepisy w przewozie osobowym i osób niepełnosprawnych w tym na wózkach inwalidzkich. </w:t>
      </w:r>
    </w:p>
    <w:sectPr w:rsidR="00C874FE" w:rsidRPr="004A30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C65A1"/>
    <w:multiLevelType w:val="hybridMultilevel"/>
    <w:tmpl w:val="1DD862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5DD7963"/>
    <w:multiLevelType w:val="hybridMultilevel"/>
    <w:tmpl w:val="2E8E73B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889551C"/>
    <w:multiLevelType w:val="hybridMultilevel"/>
    <w:tmpl w:val="9320C9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3D562E"/>
    <w:multiLevelType w:val="hybridMultilevel"/>
    <w:tmpl w:val="F600EF12"/>
    <w:lvl w:ilvl="0" w:tplc="0415000B">
      <w:start w:val="1"/>
      <w:numFmt w:val="bullet"/>
      <w:lvlText w:val=""/>
      <w:lvlJc w:val="left"/>
      <w:pPr>
        <w:ind w:left="643"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DCF34D1"/>
    <w:multiLevelType w:val="hybridMultilevel"/>
    <w:tmpl w:val="E34A4D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4D24A6C"/>
    <w:multiLevelType w:val="hybridMultilevel"/>
    <w:tmpl w:val="9224F020"/>
    <w:lvl w:ilvl="0" w:tplc="0415000B">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DCF4B64"/>
    <w:multiLevelType w:val="hybridMultilevel"/>
    <w:tmpl w:val="28688A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1683"/>
    <w:rsid w:val="001A3488"/>
    <w:rsid w:val="001F6B4F"/>
    <w:rsid w:val="003262AA"/>
    <w:rsid w:val="00341F57"/>
    <w:rsid w:val="00385231"/>
    <w:rsid w:val="00391683"/>
    <w:rsid w:val="0049565A"/>
    <w:rsid w:val="004A308C"/>
    <w:rsid w:val="004B0CF5"/>
    <w:rsid w:val="005A404B"/>
    <w:rsid w:val="00663E41"/>
    <w:rsid w:val="008F178F"/>
    <w:rsid w:val="009C22A9"/>
    <w:rsid w:val="00A00FE2"/>
    <w:rsid w:val="00C874FE"/>
    <w:rsid w:val="00C94727"/>
    <w:rsid w:val="00CC1593"/>
    <w:rsid w:val="00CF2FCE"/>
    <w:rsid w:val="00D83DDB"/>
    <w:rsid w:val="00DA0DD5"/>
    <w:rsid w:val="00DD7816"/>
    <w:rsid w:val="00E71A0F"/>
    <w:rsid w:val="00E858AB"/>
    <w:rsid w:val="00EB3818"/>
    <w:rsid w:val="00FA067E"/>
    <w:rsid w:val="00FE32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6D2A6"/>
  <w15:docId w15:val="{7B040F20-EB6A-4E2A-ACB5-897127D7B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7816"/>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DD7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DD7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qFormat/>
    <w:rsid w:val="00385231"/>
    <w:pPr>
      <w:ind w:left="720"/>
    </w:pPr>
    <w:rPr>
      <w:rFonts w:ascii="Calibri" w:eastAsia="Calibri" w:hAnsi="Calibri" w:cs="Times New Roman"/>
      <w:lang w:eastAsia="ar-SA"/>
    </w:rPr>
  </w:style>
  <w:style w:type="character" w:styleId="Uwydatnienie">
    <w:name w:val="Emphasis"/>
    <w:basedOn w:val="Domylnaczcionkaakapitu"/>
    <w:uiPriority w:val="20"/>
    <w:qFormat/>
    <w:rsid w:val="00385231"/>
    <w:rPr>
      <w:i/>
      <w:iCs/>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rsid w:val="005A404B"/>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5A404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768</Words>
  <Characters>4613</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12</cp:revision>
  <cp:lastPrinted>2021-10-12T09:14:00Z</cp:lastPrinted>
  <dcterms:created xsi:type="dcterms:W3CDTF">2021-08-20T10:11:00Z</dcterms:created>
  <dcterms:modified xsi:type="dcterms:W3CDTF">2021-10-12T09:14:00Z</dcterms:modified>
</cp:coreProperties>
</file>