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568B" w14:textId="77777777" w:rsidR="00E86B43" w:rsidRDefault="00E86B43" w:rsidP="00E86B4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Specjalny Ośrodek Szkolno-Wychowawczy</w:t>
      </w:r>
    </w:p>
    <w:p w14:paraId="6E52D328" w14:textId="77777777" w:rsidR="00E86B43" w:rsidRDefault="00E86B43" w:rsidP="00E86B43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ul. Stefana Okrzei 49B, 28 – 300 Jędrzejów</w:t>
      </w:r>
    </w:p>
    <w:p w14:paraId="7A7B9C5D" w14:textId="77777777" w:rsidR="00E86B43" w:rsidRDefault="00E86B43" w:rsidP="00E86B43">
      <w:pPr>
        <w:autoSpaceDE w:val="0"/>
        <w:autoSpaceDN w:val="0"/>
        <w:adjustRightInd w:val="0"/>
        <w:rPr>
          <w:rFonts w:cs="Arial"/>
        </w:rPr>
      </w:pPr>
    </w:p>
    <w:p w14:paraId="732A9F48" w14:textId="77777777" w:rsidR="00E86B43" w:rsidRDefault="00E86B43" w:rsidP="00E86B43">
      <w:pPr>
        <w:autoSpaceDE w:val="0"/>
        <w:autoSpaceDN w:val="0"/>
        <w:adjustRightInd w:val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Jędrzejów, dnia 20.10.2021 r.</w:t>
      </w:r>
    </w:p>
    <w:p w14:paraId="452D84F7" w14:textId="77777777" w:rsidR="00E86B43" w:rsidRDefault="00E86B43" w:rsidP="00E86B43">
      <w:pPr>
        <w:spacing w:after="160" w:line="25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postępowania: SOSW.2650.2.2021.2021</w:t>
      </w:r>
    </w:p>
    <w:p w14:paraId="7E52E2A6" w14:textId="77777777" w:rsidR="00E86B43" w:rsidRDefault="00E86B43" w:rsidP="00E86B43">
      <w:pPr>
        <w:autoSpaceDE w:val="0"/>
        <w:autoSpaceDN w:val="0"/>
        <w:adjustRightInd w:val="0"/>
        <w:rPr>
          <w:rFonts w:eastAsia="Times New Roman" w:cs="Arial"/>
          <w:sz w:val="20"/>
          <w:szCs w:val="20"/>
          <w:lang w:eastAsia="pl-PL"/>
        </w:rPr>
      </w:pPr>
    </w:p>
    <w:p w14:paraId="4CCE0239" w14:textId="77777777" w:rsidR="00E86B43" w:rsidRDefault="00E86B43" w:rsidP="00E86B43">
      <w:pPr>
        <w:autoSpaceDE w:val="0"/>
        <w:autoSpaceDN w:val="0"/>
        <w:adjustRightInd w:val="0"/>
        <w:jc w:val="center"/>
        <w:rPr>
          <w:rFonts w:cs="Arial"/>
          <w:i/>
          <w:sz w:val="20"/>
          <w:szCs w:val="20"/>
        </w:rPr>
      </w:pPr>
    </w:p>
    <w:p w14:paraId="163831BB" w14:textId="77777777" w:rsidR="00E86B43" w:rsidRDefault="00E86B43" w:rsidP="00E86B43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 xml:space="preserve">INFORMACJA Z OTWARCIA OFERT </w:t>
      </w:r>
    </w:p>
    <w:p w14:paraId="04D8916D" w14:textId="77777777" w:rsidR="00E86B43" w:rsidRDefault="00E86B43" w:rsidP="00E86B43">
      <w:pPr>
        <w:autoSpaceDE w:val="0"/>
        <w:autoSpaceDN w:val="0"/>
        <w:adjustRightInd w:val="0"/>
        <w:rPr>
          <w:rFonts w:cs="Arial"/>
          <w:i/>
          <w:sz w:val="20"/>
          <w:szCs w:val="20"/>
        </w:rPr>
      </w:pPr>
    </w:p>
    <w:p w14:paraId="034FC8CF" w14:textId="77777777" w:rsidR="00E86B43" w:rsidRDefault="00E86B43" w:rsidP="00E86B4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0"/>
          <w:szCs w:val="20"/>
        </w:rPr>
      </w:pPr>
      <w:r>
        <w:rPr>
          <w:rFonts w:cs="Arial"/>
          <w:sz w:val="20"/>
          <w:szCs w:val="20"/>
        </w:rPr>
        <w:t>Działając zgodnie z art. 222 ust. 5 ustawy z dnia 11 września 2019 r. Prawo zamówień publicznych (t.j. Dz. U. z 2021 poz. 1129 z późn. zm.) informujemy, że dniu 20.10.2021 r. o godzinie 12:00 przystąpiono do czynności otwarcia ofert w postępowaniu „Zakup  mikrobusu specjalnie przystosowanego do przewozu osób niepełnosprawnych dla Specjalnego Ośrodka Szkolno-Wychowawczego w Jędrzejowie”</w:t>
      </w:r>
    </w:p>
    <w:p w14:paraId="26D7683F" w14:textId="4AF6BF1E" w:rsidR="00E86B43" w:rsidRDefault="00FF3E9A" w:rsidP="00E86B4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</w:t>
      </w:r>
      <w:r w:rsidR="00E86B43">
        <w:rPr>
          <w:rFonts w:cs="Arial"/>
          <w:sz w:val="20"/>
          <w:szCs w:val="20"/>
        </w:rPr>
        <w:t>płynęła 1 oferta</w:t>
      </w:r>
    </w:p>
    <w:tbl>
      <w:tblPr>
        <w:tblW w:w="94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7371"/>
        <w:gridCol w:w="1640"/>
      </w:tblGrid>
      <w:tr w:rsidR="00E86B43" w14:paraId="7E15CBA3" w14:textId="77777777" w:rsidTr="00147705">
        <w:trPr>
          <w:trHeight w:val="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176" w14:textId="77777777" w:rsidR="00E86B43" w:rsidRDefault="00E86B43" w:rsidP="00147705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nr oferty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0BAA" w14:textId="77777777" w:rsidR="00E86B43" w:rsidRDefault="00E86B43" w:rsidP="00147705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63C1" w14:textId="77777777" w:rsidR="00E86B43" w:rsidRDefault="00E86B43" w:rsidP="00147705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cena oferty brutto</w:t>
            </w:r>
          </w:p>
        </w:tc>
      </w:tr>
      <w:tr w:rsidR="00E86B43" w14:paraId="4C515C51" w14:textId="77777777" w:rsidTr="00147705">
        <w:trPr>
          <w:trHeight w:val="3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150B" w14:textId="77777777" w:rsidR="00E86B43" w:rsidRDefault="00E86B43" w:rsidP="00147705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7158" w14:textId="7673F23A" w:rsidR="00E86B43" w:rsidRDefault="00037028" w:rsidP="00037028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ITS System Sp. z o.o.</w:t>
            </w:r>
          </w:p>
          <w:p w14:paraId="0D5DFEF9" w14:textId="59209CC5" w:rsidR="00037028" w:rsidRDefault="00037028" w:rsidP="00037028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Ul. E. Kwiatkowskiego 22, 55-011 Siechnice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3DDE" w14:textId="544C290A" w:rsidR="00E86B43" w:rsidRDefault="00037028" w:rsidP="00147705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163 836,00</w:t>
            </w:r>
            <w:r w:rsidR="00E86B43">
              <w:rPr>
                <w:rFonts w:cs="Calibri"/>
              </w:rPr>
              <w:t>zł</w:t>
            </w:r>
          </w:p>
        </w:tc>
      </w:tr>
    </w:tbl>
    <w:p w14:paraId="684F7421" w14:textId="77777777" w:rsidR="00E86B43" w:rsidRDefault="00E86B43" w:rsidP="00E86B43">
      <w:pPr>
        <w:suppressAutoHyphens/>
        <w:autoSpaceDE w:val="0"/>
        <w:autoSpaceDN w:val="0"/>
        <w:adjustRightInd w:val="0"/>
        <w:rPr>
          <w:rFonts w:ascii="Cambria" w:hAnsi="Cambria" w:cs="Arial"/>
          <w:sz w:val="18"/>
          <w:szCs w:val="18"/>
          <w:lang w:eastAsia="ar-SA"/>
        </w:rPr>
      </w:pPr>
    </w:p>
    <w:p w14:paraId="7A82CF5D" w14:textId="77777777" w:rsidR="00C874FE" w:rsidRDefault="00C874FE"/>
    <w:sectPr w:rsidR="00C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3"/>
    <w:rsid w:val="00037028"/>
    <w:rsid w:val="005A2933"/>
    <w:rsid w:val="00C874FE"/>
    <w:rsid w:val="00E86B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5F15"/>
  <w15:chartTrackingRefBased/>
  <w15:docId w15:val="{1D60337B-4757-47A5-8FA2-30E18E9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B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2021-10-20T11:29:00Z</cp:lastPrinted>
  <dcterms:created xsi:type="dcterms:W3CDTF">2021-10-20T10:29:00Z</dcterms:created>
  <dcterms:modified xsi:type="dcterms:W3CDTF">2021-10-20T11:38:00Z</dcterms:modified>
</cp:coreProperties>
</file>