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5114A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color w:val="FF0000"/>
          <w:sz w:val="21"/>
          <w:szCs w:val="21"/>
          <w:lang w:eastAsia="pl-PL"/>
        </w:rPr>
      </w:pPr>
      <w:r w:rsidRPr="005114A6">
        <w:rPr>
          <w:rFonts w:asciiTheme="majorHAnsi" w:eastAsia="Calibri" w:hAnsiTheme="majorHAnsi" w:cs="Times New Roman"/>
          <w:noProof/>
          <w:color w:val="FF0000"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544FBA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544FBA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544FBA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1699FAFB" w:rsidR="00931861" w:rsidRPr="00544FBA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OKSO.272.</w:t>
      </w:r>
      <w:r w:rsidR="00F67150" w:rsidRPr="00544FBA">
        <w:rPr>
          <w:rFonts w:asciiTheme="majorHAnsi" w:hAnsiTheme="majorHAnsi" w:cs="Arial"/>
          <w:sz w:val="21"/>
          <w:szCs w:val="21"/>
        </w:rPr>
        <w:t>2</w:t>
      </w:r>
      <w:r w:rsidR="00C407A1" w:rsidRPr="00544FBA">
        <w:rPr>
          <w:rFonts w:asciiTheme="majorHAnsi" w:hAnsiTheme="majorHAnsi" w:cs="Arial"/>
          <w:sz w:val="21"/>
          <w:szCs w:val="21"/>
        </w:rPr>
        <w:t>.202</w:t>
      </w:r>
      <w:r w:rsidR="00E0529F">
        <w:rPr>
          <w:rFonts w:asciiTheme="majorHAnsi" w:hAnsiTheme="majorHAnsi" w:cs="Arial"/>
          <w:sz w:val="21"/>
          <w:szCs w:val="21"/>
        </w:rPr>
        <w:t>2</w:t>
      </w:r>
    </w:p>
    <w:p w14:paraId="0BBB1E3B" w14:textId="52CD7D20" w:rsidR="000858F1" w:rsidRPr="00544FBA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Jędrzejów</w:t>
      </w:r>
      <w:r w:rsidR="000858F1" w:rsidRPr="00544FBA">
        <w:rPr>
          <w:rFonts w:asciiTheme="majorHAnsi" w:hAnsiTheme="majorHAnsi" w:cs="Arial"/>
          <w:sz w:val="21"/>
          <w:szCs w:val="21"/>
        </w:rPr>
        <w:t>, dnia</w:t>
      </w:r>
      <w:r w:rsidR="00F766C9" w:rsidRPr="00544FBA">
        <w:rPr>
          <w:rFonts w:asciiTheme="majorHAnsi" w:hAnsiTheme="majorHAnsi" w:cs="Arial"/>
          <w:sz w:val="21"/>
          <w:szCs w:val="21"/>
        </w:rPr>
        <w:t xml:space="preserve"> </w:t>
      </w:r>
      <w:r w:rsidR="00544FBA" w:rsidRPr="00544FBA">
        <w:rPr>
          <w:rFonts w:asciiTheme="majorHAnsi" w:hAnsiTheme="majorHAnsi" w:cs="Arial"/>
          <w:sz w:val="21"/>
          <w:szCs w:val="21"/>
        </w:rPr>
        <w:t>1</w:t>
      </w:r>
      <w:r w:rsidR="00E0529F">
        <w:rPr>
          <w:rFonts w:asciiTheme="majorHAnsi" w:hAnsiTheme="majorHAnsi" w:cs="Arial"/>
          <w:sz w:val="21"/>
          <w:szCs w:val="21"/>
        </w:rPr>
        <w:t>8</w:t>
      </w:r>
      <w:r w:rsidR="00544FBA" w:rsidRPr="00544FBA">
        <w:rPr>
          <w:rFonts w:asciiTheme="majorHAnsi" w:hAnsiTheme="majorHAnsi" w:cs="Arial"/>
          <w:sz w:val="21"/>
          <w:szCs w:val="21"/>
        </w:rPr>
        <w:t>.</w:t>
      </w:r>
      <w:r w:rsidR="006C1398" w:rsidRPr="00544FBA">
        <w:rPr>
          <w:rFonts w:asciiTheme="majorHAnsi" w:hAnsiTheme="majorHAnsi" w:cs="Arial"/>
          <w:sz w:val="21"/>
          <w:szCs w:val="21"/>
        </w:rPr>
        <w:t>0</w:t>
      </w:r>
      <w:r w:rsidR="00E0529F">
        <w:rPr>
          <w:rFonts w:asciiTheme="majorHAnsi" w:hAnsiTheme="majorHAnsi" w:cs="Arial"/>
          <w:sz w:val="21"/>
          <w:szCs w:val="21"/>
        </w:rPr>
        <w:t>2</w:t>
      </w:r>
      <w:r w:rsidR="000858F1" w:rsidRPr="00544FBA">
        <w:rPr>
          <w:rFonts w:asciiTheme="majorHAnsi" w:hAnsiTheme="majorHAnsi" w:cs="Arial"/>
          <w:sz w:val="21"/>
          <w:szCs w:val="21"/>
        </w:rPr>
        <w:t>.20</w:t>
      </w:r>
      <w:r w:rsidR="006C1398" w:rsidRPr="00544FBA">
        <w:rPr>
          <w:rFonts w:asciiTheme="majorHAnsi" w:hAnsiTheme="majorHAnsi" w:cs="Arial"/>
          <w:sz w:val="21"/>
          <w:szCs w:val="21"/>
        </w:rPr>
        <w:t>2</w:t>
      </w:r>
      <w:r w:rsidR="00E0529F">
        <w:rPr>
          <w:rFonts w:asciiTheme="majorHAnsi" w:hAnsiTheme="majorHAnsi" w:cs="Arial"/>
          <w:sz w:val="21"/>
          <w:szCs w:val="21"/>
        </w:rPr>
        <w:t>2</w:t>
      </w:r>
      <w:r w:rsidR="00577C01" w:rsidRPr="00544FBA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544FBA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544FB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683D0E1F" w:rsidR="000858F1" w:rsidRPr="00544FB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E0529F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A9D232C" w14:textId="79FF80EF" w:rsidR="00370E7D" w:rsidRPr="00544FBA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544FBA" w:rsidRDefault="00370E7D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44FBA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77777777" w:rsidR="00C407A1" w:rsidRPr="00544FBA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</w:p>
    <w:p w14:paraId="077B15EA" w14:textId="1BF2B3B4" w:rsidR="00EC1AC1" w:rsidRPr="00544FBA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544FBA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44FBA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44FBA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04999625" w:rsidR="00ED4211" w:rsidRPr="00544FBA" w:rsidRDefault="00ED4211" w:rsidP="00CA0C3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44FBA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</w:t>
      </w:r>
      <w:r w:rsidR="00E0529F">
        <w:rPr>
          <w:rFonts w:asciiTheme="majorHAnsi" w:hAnsiTheme="majorHAnsi"/>
          <w:b/>
          <w:bCs/>
          <w:sz w:val="21"/>
          <w:szCs w:val="21"/>
          <w:lang w:eastAsia="pl-PL"/>
        </w:rPr>
        <w:t>Opatkowice Murowane</w:t>
      </w: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, </w:t>
      </w:r>
    </w:p>
    <w:p w14:paraId="40230679" w14:textId="02C4CA20" w:rsidR="00BC0942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</w:t>
      </w:r>
      <w:r w:rsidR="00E0529F">
        <w:rPr>
          <w:rFonts w:asciiTheme="majorHAnsi" w:hAnsiTheme="majorHAnsi"/>
          <w:b/>
          <w:bCs/>
          <w:sz w:val="21"/>
          <w:szCs w:val="21"/>
          <w:lang w:val="pl-PL" w:eastAsia="pl-PL"/>
        </w:rPr>
        <w:t>Imielno</w:t>
      </w: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, powiat jędrzejowski, woj. Świętokrzyskie - zagospodarowanie poscaleniowe </w:t>
      </w:r>
      <w:r w:rsidR="00BC0942" w:rsidRPr="00544FBA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528AD244" w:rsidR="00ED4211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Pr="00544FBA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544FBA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AC5139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6F9B513E" w:rsidR="000858F1" w:rsidRPr="00BA73D4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C5139">
        <w:rPr>
          <w:rFonts w:asciiTheme="majorHAnsi" w:hAnsiTheme="majorHAnsi"/>
          <w:sz w:val="21"/>
          <w:szCs w:val="21"/>
        </w:rPr>
        <w:t xml:space="preserve">Zamawiający działając na podstawie </w:t>
      </w:r>
      <w:r w:rsidR="005F2C3A" w:rsidRPr="00AC5139">
        <w:rPr>
          <w:rFonts w:asciiTheme="majorHAnsi" w:hAnsiTheme="majorHAnsi"/>
          <w:sz w:val="21"/>
          <w:szCs w:val="21"/>
        </w:rPr>
        <w:t>art. 286 ust. 1</w:t>
      </w:r>
      <w:r w:rsidR="00E0529F">
        <w:rPr>
          <w:rFonts w:asciiTheme="majorHAnsi" w:hAnsiTheme="majorHAnsi"/>
          <w:sz w:val="21"/>
          <w:szCs w:val="21"/>
        </w:rPr>
        <w:t>,</w:t>
      </w:r>
      <w:r w:rsidR="005F2C3A" w:rsidRPr="00AC5139">
        <w:rPr>
          <w:rFonts w:asciiTheme="majorHAnsi" w:hAnsiTheme="majorHAnsi"/>
          <w:sz w:val="21"/>
          <w:szCs w:val="21"/>
        </w:rPr>
        <w:t xml:space="preserve"> </w:t>
      </w:r>
      <w:r w:rsidR="00E0529F">
        <w:rPr>
          <w:rFonts w:asciiTheme="majorHAnsi" w:hAnsiTheme="majorHAnsi"/>
          <w:sz w:val="21"/>
          <w:szCs w:val="21"/>
        </w:rPr>
        <w:t xml:space="preserve">art. 286 ust. 3 </w:t>
      </w:r>
      <w:r w:rsidR="00E0529F">
        <w:rPr>
          <w:rFonts w:asciiTheme="majorHAnsi" w:hAnsiTheme="majorHAnsi"/>
          <w:sz w:val="21"/>
          <w:szCs w:val="21"/>
        </w:rPr>
        <w:t xml:space="preserve">oraz </w:t>
      </w:r>
      <w:r w:rsidR="00E0529F">
        <w:rPr>
          <w:rFonts w:asciiTheme="majorHAnsi" w:hAnsiTheme="majorHAnsi"/>
          <w:sz w:val="21"/>
          <w:szCs w:val="21"/>
        </w:rPr>
        <w:t xml:space="preserve">art. 271 ust. 1 </w:t>
      </w:r>
      <w:r w:rsidRPr="00AC5139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AC5139">
        <w:rPr>
          <w:rFonts w:asciiTheme="majorHAnsi" w:hAnsiTheme="majorHAnsi"/>
          <w:sz w:val="21"/>
          <w:szCs w:val="21"/>
        </w:rPr>
        <w:t>11 września 2019r.</w:t>
      </w:r>
      <w:r w:rsidRPr="00AC5139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AC5139">
        <w:rPr>
          <w:rFonts w:asciiTheme="majorHAnsi" w:hAnsiTheme="majorHAnsi"/>
          <w:sz w:val="21"/>
          <w:szCs w:val="21"/>
        </w:rPr>
        <w:t xml:space="preserve">tj. </w:t>
      </w:r>
      <w:r w:rsidR="00C463E0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</w:t>
      </w:r>
      <w:r w:rsidR="00E0529F">
        <w:rPr>
          <w:rStyle w:val="Pogrubienie"/>
          <w:rFonts w:asciiTheme="majorHAnsi" w:hAnsiTheme="majorHAnsi" w:cs="Arial"/>
          <w:b w:val="0"/>
          <w:sz w:val="21"/>
          <w:szCs w:val="21"/>
        </w:rPr>
        <w:t>2021</w:t>
      </w:r>
      <w:r w:rsidR="00C463E0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E0529F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C407A1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</w:t>
      </w:r>
      <w:r w:rsidR="00257CC5" w:rsidRPr="00AC51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AC5139">
        <w:rPr>
          <w:rFonts w:asciiTheme="majorHAnsi" w:hAnsiTheme="majorHAnsi"/>
          <w:sz w:val="21"/>
          <w:szCs w:val="21"/>
        </w:rPr>
        <w:t>– dalej ustawy</w:t>
      </w:r>
      <w:r w:rsidR="00F766C9" w:rsidRPr="00AC5139">
        <w:rPr>
          <w:rFonts w:asciiTheme="majorHAnsi" w:hAnsiTheme="majorHAnsi"/>
          <w:sz w:val="21"/>
          <w:szCs w:val="21"/>
        </w:rPr>
        <w:t xml:space="preserve"> </w:t>
      </w:r>
      <w:r w:rsidR="00F766C9" w:rsidRPr="00BA73D4">
        <w:rPr>
          <w:rFonts w:asciiTheme="majorHAnsi" w:hAnsiTheme="majorHAnsi"/>
          <w:sz w:val="21"/>
          <w:szCs w:val="21"/>
        </w:rPr>
        <w:t>Pzp</w:t>
      </w:r>
      <w:r w:rsidRPr="00BA73D4">
        <w:rPr>
          <w:rFonts w:asciiTheme="majorHAnsi" w:hAnsiTheme="majorHAnsi"/>
          <w:sz w:val="21"/>
          <w:szCs w:val="21"/>
        </w:rPr>
        <w:t>)</w:t>
      </w:r>
      <w:r w:rsidR="00941A2E" w:rsidRPr="00BA73D4">
        <w:rPr>
          <w:rFonts w:asciiTheme="majorHAnsi" w:hAnsiTheme="majorHAnsi"/>
          <w:sz w:val="21"/>
          <w:szCs w:val="21"/>
        </w:rPr>
        <w:t xml:space="preserve"> </w:t>
      </w:r>
      <w:r w:rsidR="005F2C3A" w:rsidRPr="00BA73D4">
        <w:rPr>
          <w:rFonts w:asciiTheme="majorHAnsi" w:hAnsiTheme="majorHAnsi"/>
          <w:sz w:val="21"/>
          <w:szCs w:val="21"/>
        </w:rPr>
        <w:t>dokonuje modyfikacji SWZ</w:t>
      </w:r>
      <w:r w:rsidR="00E0529F" w:rsidRPr="00BA73D4">
        <w:rPr>
          <w:rFonts w:asciiTheme="majorHAnsi" w:hAnsiTheme="majorHAnsi"/>
          <w:sz w:val="21"/>
          <w:szCs w:val="21"/>
        </w:rPr>
        <w:t xml:space="preserve"> w następujący sposób</w:t>
      </w:r>
      <w:r w:rsidR="00042B7D" w:rsidRPr="00BA73D4">
        <w:rPr>
          <w:rFonts w:asciiTheme="majorHAnsi" w:hAnsiTheme="majorHAnsi"/>
          <w:sz w:val="21"/>
          <w:szCs w:val="21"/>
        </w:rPr>
        <w:t>:</w:t>
      </w:r>
    </w:p>
    <w:p w14:paraId="211472D3" w14:textId="53874F90" w:rsidR="00C407A1" w:rsidRPr="00BA73D4" w:rsidRDefault="00C407A1" w:rsidP="00CA0C32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</w:p>
    <w:p w14:paraId="09042B32" w14:textId="29919DA1" w:rsidR="00C407A1" w:rsidRPr="00BA73D4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>Zamawiający na podstawie art. 286 ust. 1 ustawy Pzp modyfikuje zapisy SWZ:</w:t>
      </w:r>
    </w:p>
    <w:p w14:paraId="55443605" w14:textId="231854C8" w:rsidR="00BA73D4" w:rsidRPr="00BA73D4" w:rsidRDefault="00CA0C32" w:rsidP="00CE1A9E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Rozdziału I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V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ust. 1 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Termin wykonania przedmiotu zamówienia oraz okres gwarancji.</w:t>
      </w:r>
    </w:p>
    <w:p w14:paraId="3437DFE8" w14:textId="19E1F5A4" w:rsidR="00CA0C32" w:rsidRPr="00BA73D4" w:rsidRDefault="00BA73D4" w:rsidP="00BA73D4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Przedmiot zamówienia należy wykonać w terminie do: </w:t>
      </w:r>
      <w:r w:rsidRPr="00BA73D4">
        <w:rPr>
          <w:rFonts w:asciiTheme="majorHAnsi" w:hAnsiTheme="majorHAnsi"/>
          <w:b/>
          <w:bCs/>
          <w:sz w:val="21"/>
          <w:szCs w:val="21"/>
        </w:rPr>
        <w:t>7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miesięcy</w:t>
      </w:r>
      <w:r w:rsidRPr="00BA73D4">
        <w:rPr>
          <w:rFonts w:asciiTheme="majorHAnsi" w:hAnsiTheme="majorHAnsi"/>
          <w:sz w:val="21"/>
          <w:szCs w:val="21"/>
        </w:rPr>
        <w:t xml:space="preserve">  od daty zawarcia umowy.</w:t>
      </w:r>
    </w:p>
    <w:p w14:paraId="0C994C1A" w14:textId="77777777" w:rsidR="00BA73D4" w:rsidRPr="00BA73D4" w:rsidRDefault="00BA73D4" w:rsidP="00BA73D4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4E19183F" w14:textId="0512400F" w:rsidR="005F2C3A" w:rsidRPr="00BA73D4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>u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68395885" w:rsidR="005F2C3A" w:rsidRPr="00BA73D4" w:rsidRDefault="005F2C3A" w:rsidP="00BA73D4">
      <w:pPr>
        <w:pStyle w:val="Akapitzlist"/>
        <w:numPr>
          <w:ilvl w:val="0"/>
          <w:numId w:val="19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dnia 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0</w:t>
      </w:r>
      <w:r w:rsidR="005815A8" w:rsidRPr="00BA73D4">
        <w:rPr>
          <w:rFonts w:asciiTheme="majorHAnsi" w:hAnsiTheme="majorHAnsi"/>
          <w:b/>
          <w:bCs/>
          <w:sz w:val="21"/>
          <w:szCs w:val="21"/>
        </w:rPr>
        <w:t>5</w:t>
      </w:r>
      <w:r w:rsidRPr="00BA73D4">
        <w:rPr>
          <w:rFonts w:asciiTheme="majorHAnsi" w:hAnsiTheme="majorHAnsi"/>
          <w:b/>
          <w:bCs/>
          <w:sz w:val="21"/>
          <w:szCs w:val="21"/>
        </w:rPr>
        <w:t>.04.202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2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r.</w:t>
      </w:r>
    </w:p>
    <w:p w14:paraId="50AEB9C5" w14:textId="77777777" w:rsidR="00BA73D4" w:rsidRPr="00BA73D4" w:rsidRDefault="00BA73D4" w:rsidP="00CA0C32">
      <w:pPr>
        <w:pStyle w:val="Akapitzlist"/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39EB4985" w14:textId="1AA42480" w:rsidR="005F2C3A" w:rsidRPr="00BA73D4" w:rsidRDefault="00370E7D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>u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1467FB7A" w:rsidR="005F2C3A" w:rsidRPr="00BA73D4" w:rsidRDefault="005F2C3A" w:rsidP="00BA73D4">
      <w:pPr>
        <w:pStyle w:val="Akapitzlist"/>
        <w:numPr>
          <w:ilvl w:val="0"/>
          <w:numId w:val="19"/>
        </w:numPr>
        <w:tabs>
          <w:tab w:val="left" w:pos="426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Ofertę wraz z wymaganymi załącznikami należy złożyć w terminie do dnia 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0</w:t>
      </w:r>
      <w:r w:rsidR="005815A8" w:rsidRPr="00BA73D4">
        <w:rPr>
          <w:rFonts w:asciiTheme="majorHAnsi" w:hAnsiTheme="majorHAnsi"/>
          <w:b/>
          <w:bCs/>
          <w:sz w:val="21"/>
          <w:szCs w:val="21"/>
        </w:rPr>
        <w:t>7</w:t>
      </w:r>
      <w:r w:rsidRPr="00BA73D4">
        <w:rPr>
          <w:rFonts w:asciiTheme="majorHAnsi" w:hAnsiTheme="majorHAnsi"/>
          <w:b/>
          <w:bCs/>
          <w:sz w:val="21"/>
          <w:szCs w:val="21"/>
        </w:rPr>
        <w:t>.03.202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2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r.</w:t>
      </w:r>
      <w:r w:rsidRPr="00BA73D4">
        <w:rPr>
          <w:rFonts w:asciiTheme="majorHAnsi" w:hAnsiTheme="majorHAnsi"/>
          <w:sz w:val="21"/>
          <w:szCs w:val="21"/>
        </w:rPr>
        <w:t xml:space="preserve"> do godz. </w:t>
      </w:r>
      <w:r w:rsidRPr="00BA73D4">
        <w:rPr>
          <w:rFonts w:asciiTheme="majorHAnsi" w:hAnsiTheme="majorHAnsi"/>
          <w:b/>
          <w:bCs/>
          <w:sz w:val="21"/>
          <w:szCs w:val="21"/>
        </w:rPr>
        <w:t>09:00</w:t>
      </w:r>
    </w:p>
    <w:p w14:paraId="244ACC58" w14:textId="77777777" w:rsidR="00BA73D4" w:rsidRPr="00BA73D4" w:rsidRDefault="00BA73D4" w:rsidP="00CA0C32">
      <w:pPr>
        <w:pStyle w:val="Akapitzlist"/>
        <w:tabs>
          <w:tab w:val="left" w:pos="426"/>
        </w:tabs>
        <w:spacing w:after="0"/>
        <w:ind w:left="709" w:hanging="283"/>
        <w:jc w:val="both"/>
        <w:rPr>
          <w:rFonts w:asciiTheme="majorHAnsi" w:hAnsiTheme="majorHAnsi"/>
          <w:sz w:val="21"/>
          <w:szCs w:val="21"/>
        </w:rPr>
      </w:pPr>
    </w:p>
    <w:p w14:paraId="08D41A60" w14:textId="7C252D48" w:rsidR="005F2C3A" w:rsidRPr="00BA73D4" w:rsidRDefault="00707438" w:rsidP="00CA0C32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BA73D4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BA73D4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C049131" w14:textId="5590B0AC" w:rsidR="005F2C3A" w:rsidRPr="00BA73D4" w:rsidRDefault="005F2C3A" w:rsidP="00BA73D4">
      <w:pPr>
        <w:pStyle w:val="Akapitzlist"/>
        <w:numPr>
          <w:ilvl w:val="0"/>
          <w:numId w:val="20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Otwarcie ofert nastąpi w dniu 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0</w:t>
      </w:r>
      <w:r w:rsidR="005815A8" w:rsidRPr="00BA73D4">
        <w:rPr>
          <w:rFonts w:asciiTheme="majorHAnsi" w:hAnsiTheme="majorHAnsi"/>
          <w:b/>
          <w:bCs/>
          <w:sz w:val="21"/>
          <w:szCs w:val="21"/>
        </w:rPr>
        <w:t>7</w:t>
      </w:r>
      <w:r w:rsidRPr="00BA73D4">
        <w:rPr>
          <w:rFonts w:asciiTheme="majorHAnsi" w:hAnsiTheme="majorHAnsi"/>
          <w:b/>
          <w:bCs/>
          <w:sz w:val="21"/>
          <w:szCs w:val="21"/>
        </w:rPr>
        <w:t>.03.202</w:t>
      </w:r>
      <w:r w:rsidR="00BA73D4" w:rsidRPr="00BA73D4">
        <w:rPr>
          <w:rFonts w:asciiTheme="majorHAnsi" w:hAnsiTheme="majorHAnsi"/>
          <w:b/>
          <w:bCs/>
          <w:sz w:val="21"/>
          <w:szCs w:val="21"/>
        </w:rPr>
        <w:t>2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r.</w:t>
      </w:r>
      <w:r w:rsidRPr="00BA73D4">
        <w:rPr>
          <w:rFonts w:asciiTheme="majorHAnsi" w:hAnsiTheme="majorHAnsi"/>
          <w:sz w:val="21"/>
          <w:szCs w:val="21"/>
        </w:rPr>
        <w:t xml:space="preserve"> o godzinie </w:t>
      </w:r>
      <w:r w:rsidRPr="00BA73D4">
        <w:rPr>
          <w:rFonts w:asciiTheme="majorHAnsi" w:hAnsiTheme="majorHAnsi"/>
          <w:b/>
          <w:bCs/>
          <w:sz w:val="21"/>
          <w:szCs w:val="21"/>
        </w:rPr>
        <w:t>11:00</w:t>
      </w:r>
      <w:r w:rsidRPr="00BA73D4">
        <w:rPr>
          <w:rFonts w:asciiTheme="majorHAnsi" w:hAnsiTheme="majorHAnsi"/>
          <w:sz w:val="21"/>
          <w:szCs w:val="21"/>
        </w:rPr>
        <w:t>.</w:t>
      </w:r>
      <w:r w:rsidRPr="00BA73D4">
        <w:rPr>
          <w:rFonts w:asciiTheme="majorHAnsi" w:hAnsiTheme="majorHAnsi"/>
          <w:sz w:val="21"/>
          <w:szCs w:val="21"/>
        </w:rPr>
        <w:tab/>
      </w:r>
    </w:p>
    <w:p w14:paraId="2296CC8E" w14:textId="77777777" w:rsidR="00370E7D" w:rsidRPr="00BA73D4" w:rsidRDefault="00370E7D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2BBCD8F6" w14:textId="77777777" w:rsidR="00BA73D4" w:rsidRPr="00BA73D4" w:rsidRDefault="00BA73D4" w:rsidP="00BA73D4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Zamawiający na podstawie art. 286 ust. 3 ustawy Pzp </w:t>
      </w:r>
      <w:r w:rsidRPr="00BA73D4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BA73D4">
        <w:rPr>
          <w:rFonts w:asciiTheme="majorHAnsi" w:hAnsiTheme="majorHAnsi"/>
          <w:sz w:val="21"/>
          <w:szCs w:val="21"/>
        </w:rPr>
        <w:t xml:space="preserve"> do dnia:</w:t>
      </w:r>
    </w:p>
    <w:p w14:paraId="06DC2C96" w14:textId="4A4456B2" w:rsidR="00BA73D4" w:rsidRPr="00BA73D4" w:rsidRDefault="00BA73D4" w:rsidP="00BA73D4">
      <w:pPr>
        <w:spacing w:after="0"/>
        <w:ind w:left="709" w:hanging="142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0</w:t>
      </w:r>
      <w:r w:rsidRPr="00BA73D4">
        <w:rPr>
          <w:rFonts w:asciiTheme="majorHAnsi" w:hAnsiTheme="majorHAnsi"/>
          <w:b/>
          <w:bCs/>
          <w:sz w:val="21"/>
          <w:szCs w:val="21"/>
        </w:rPr>
        <w:t>7.03.202</w:t>
      </w:r>
      <w:r w:rsidRPr="00BA73D4">
        <w:rPr>
          <w:rFonts w:asciiTheme="majorHAnsi" w:hAnsiTheme="majorHAnsi"/>
          <w:b/>
          <w:bCs/>
          <w:sz w:val="21"/>
          <w:szCs w:val="21"/>
        </w:rPr>
        <w:t>2</w:t>
      </w:r>
      <w:r w:rsidRPr="00BA73D4">
        <w:rPr>
          <w:rFonts w:asciiTheme="majorHAnsi" w:hAnsiTheme="majorHAnsi"/>
          <w:b/>
          <w:bCs/>
          <w:sz w:val="21"/>
          <w:szCs w:val="21"/>
        </w:rPr>
        <w:t xml:space="preserve"> r. do godz. 09:00 </w:t>
      </w:r>
    </w:p>
    <w:p w14:paraId="47A73A74" w14:textId="77777777" w:rsidR="00BA73D4" w:rsidRPr="00BA73D4" w:rsidRDefault="00BA73D4" w:rsidP="00BA73D4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>a termin otwarcia ofert do dnia:</w:t>
      </w:r>
    </w:p>
    <w:p w14:paraId="757A4450" w14:textId="032E56EC" w:rsidR="00BA73D4" w:rsidRPr="00BA73D4" w:rsidRDefault="00BA73D4" w:rsidP="00BA73D4">
      <w:pPr>
        <w:spacing w:after="0"/>
        <w:ind w:left="709" w:hanging="142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0</w:t>
      </w:r>
      <w:r w:rsidRPr="00BA73D4">
        <w:rPr>
          <w:rFonts w:asciiTheme="majorHAnsi" w:hAnsiTheme="majorHAnsi"/>
          <w:b/>
          <w:bCs/>
          <w:sz w:val="21"/>
          <w:szCs w:val="21"/>
        </w:rPr>
        <w:t>7.03.202</w:t>
      </w:r>
      <w:r w:rsidRPr="00BA73D4">
        <w:rPr>
          <w:rFonts w:asciiTheme="majorHAnsi" w:hAnsiTheme="majorHAnsi"/>
          <w:b/>
          <w:bCs/>
          <w:sz w:val="21"/>
          <w:szCs w:val="21"/>
        </w:rPr>
        <w:t>2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BA73D4">
        <w:rPr>
          <w:rFonts w:asciiTheme="majorHAnsi" w:hAnsiTheme="majorHAnsi"/>
          <w:b/>
          <w:bCs/>
          <w:sz w:val="21"/>
          <w:szCs w:val="21"/>
        </w:rPr>
        <w:t>r. do godz. 11:00</w:t>
      </w:r>
    </w:p>
    <w:p w14:paraId="25E7B092" w14:textId="77777777" w:rsidR="00BA73D4" w:rsidRPr="00BA73D4" w:rsidRDefault="00BA73D4" w:rsidP="00BA73D4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</w:p>
    <w:p w14:paraId="52919826" w14:textId="360E44F2" w:rsidR="00370E7D" w:rsidRPr="00BA73D4" w:rsidRDefault="00370E7D" w:rsidP="007461C6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BA73D4">
        <w:rPr>
          <w:rFonts w:asciiTheme="majorHAnsi" w:hAnsiTheme="majorHAnsi"/>
          <w:sz w:val="21"/>
          <w:szCs w:val="21"/>
        </w:rPr>
        <w:t xml:space="preserve"> na podstawie art. 271 ust. 2 ustawy Pzp </w:t>
      </w:r>
      <w:r w:rsidRPr="00BA73D4">
        <w:rPr>
          <w:rFonts w:asciiTheme="majorHAnsi" w:hAnsiTheme="majorHAnsi"/>
          <w:sz w:val="21"/>
          <w:szCs w:val="21"/>
        </w:rPr>
        <w:t>dokonuje się</w:t>
      </w:r>
      <w:r w:rsidR="00BA73D4" w:rsidRPr="00BA73D4">
        <w:rPr>
          <w:rFonts w:asciiTheme="majorHAnsi" w:hAnsiTheme="majorHAnsi"/>
          <w:sz w:val="21"/>
          <w:szCs w:val="21"/>
        </w:rPr>
        <w:t xml:space="preserve"> również</w:t>
      </w:r>
      <w:r w:rsidRPr="00BA73D4">
        <w:rPr>
          <w:rFonts w:asciiTheme="majorHAnsi" w:hAnsiTheme="majorHAnsi"/>
          <w:sz w:val="21"/>
          <w:szCs w:val="21"/>
        </w:rPr>
        <w:t xml:space="preserve"> </w:t>
      </w:r>
      <w:r w:rsidRPr="00BA73D4">
        <w:rPr>
          <w:rFonts w:asciiTheme="majorHAnsi" w:hAnsiTheme="majorHAnsi"/>
          <w:b/>
          <w:sz w:val="21"/>
          <w:szCs w:val="21"/>
        </w:rPr>
        <w:t>zmiany ogłoszenia o zamówieniu.</w:t>
      </w:r>
    </w:p>
    <w:p w14:paraId="516341B6" w14:textId="647E3D7F" w:rsidR="00C407A1" w:rsidRPr="00BA73D4" w:rsidRDefault="00C407A1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A0A1CCF" w14:textId="6ADB5476" w:rsidR="00C407A1" w:rsidRPr="00BA73D4" w:rsidRDefault="00C407A1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sectPr w:rsidR="00C407A1" w:rsidRPr="00BA73D4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5D354C9"/>
    <w:multiLevelType w:val="hybridMultilevel"/>
    <w:tmpl w:val="E1787BA4"/>
    <w:lvl w:ilvl="0" w:tplc="42F4F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 w15:restartNumberingAfterBreak="0">
    <w:nsid w:val="33882CA5"/>
    <w:multiLevelType w:val="hybridMultilevel"/>
    <w:tmpl w:val="DD34C46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7141152"/>
    <w:multiLevelType w:val="hybridMultilevel"/>
    <w:tmpl w:val="7A8AA16A"/>
    <w:lvl w:ilvl="0" w:tplc="50D423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27B1"/>
    <w:multiLevelType w:val="hybridMultilevel"/>
    <w:tmpl w:val="6B1C8982"/>
    <w:lvl w:ilvl="0" w:tplc="EF5E9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0"/>
  </w:num>
  <w:num w:numId="5">
    <w:abstractNumId w:val="12"/>
  </w:num>
  <w:num w:numId="6">
    <w:abstractNumId w:val="25"/>
  </w:num>
  <w:num w:numId="7">
    <w:abstractNumId w:val="17"/>
  </w:num>
  <w:num w:numId="8">
    <w:abstractNumId w:val="8"/>
  </w:num>
  <w:num w:numId="9">
    <w:abstractNumId w:val="14"/>
  </w:num>
  <w:num w:numId="10">
    <w:abstractNumId w:val="18"/>
  </w:num>
  <w:num w:numId="11">
    <w:abstractNumId w:val="11"/>
  </w:num>
  <w:num w:numId="12">
    <w:abstractNumId w:val="13"/>
  </w:num>
  <w:num w:numId="13">
    <w:abstractNumId w:val="7"/>
  </w:num>
  <w:num w:numId="14">
    <w:abstractNumId w:val="22"/>
  </w:num>
  <w:num w:numId="15">
    <w:abstractNumId w:val="19"/>
  </w:num>
  <w:num w:numId="16">
    <w:abstractNumId w:val="16"/>
  </w:num>
  <w:num w:numId="17">
    <w:abstractNumId w:val="20"/>
  </w:num>
  <w:num w:numId="18">
    <w:abstractNumId w:val="15"/>
  </w:num>
  <w:num w:numId="19">
    <w:abstractNumId w:val="24"/>
  </w:num>
  <w:num w:numId="2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2B94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3D4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2B42"/>
    <w:rsid w:val="00E04552"/>
    <w:rsid w:val="00E0529F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3DAC1E1"/>
  <w15:docId w15:val="{50E66A6D-8F4C-4951-9E9E-BDF5A29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3D4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AD40-A854-4D17-A49D-9CDE2CD5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7</cp:revision>
  <cp:lastPrinted>2020-09-01T11:07:00Z</cp:lastPrinted>
  <dcterms:created xsi:type="dcterms:W3CDTF">2021-03-10T12:08:00Z</dcterms:created>
  <dcterms:modified xsi:type="dcterms:W3CDTF">2022-02-18T07:17:00Z</dcterms:modified>
</cp:coreProperties>
</file>