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Pr="00342343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Pr="00342343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342343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Pr="00342343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342343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6419BC" w:rsidRPr="00342343" w:rsidRDefault="006419BC" w:rsidP="006419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42343">
              <w:rPr>
                <w:rFonts w:ascii="Times New Roman" w:hAnsi="Times New Roman" w:cs="Times New Roman"/>
                <w:color w:val="000000"/>
              </w:rPr>
              <w:t>Starostwo Powiatowe w Jędrzejowie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343">
              <w:rPr>
                <w:rFonts w:ascii="Times New Roman" w:hAnsi="Times New Roman" w:cs="Times New Roman"/>
                <w:b/>
                <w:color w:val="000000"/>
              </w:rPr>
              <w:t>Wydział Komunikacji, Transportu i Dróg Publicznych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Referat Rejestracji Pojazdów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color w:val="000000"/>
              </w:rPr>
            </w:pPr>
            <w:r w:rsidRPr="00342343">
              <w:rPr>
                <w:rFonts w:ascii="Times New Roman" w:hAnsi="Times New Roman" w:cs="Times New Roman"/>
                <w:color w:val="000000"/>
              </w:rPr>
              <w:t>ul. Armii Krajowej 9, 28-300 Jędrzejów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parter, sala nr 9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Godziny pracy: poniedziałek  7.30 – 16.30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</w:rPr>
            </w:pPr>
            <w:r w:rsidRPr="00342343">
              <w:rPr>
                <w:rFonts w:ascii="Times New Roman" w:hAnsi="Times New Roman" w:cs="Times New Roman"/>
                <w:b/>
              </w:rPr>
              <w:t xml:space="preserve">                            wtorek - czwartek  7.30 – 15.30</w:t>
            </w:r>
            <w:r w:rsidRPr="0034234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 xml:space="preserve">                            piątek 7.30-14.30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>Przyjmowanie wniosków: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>Wydawanie dokumentów: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614317" w:rsidRPr="00342343" w:rsidRDefault="00A46420" w:rsidP="006419BC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614317" w:rsidRPr="00342343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342343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3B5FA8" w:rsidRPr="00AA3A42" w:rsidRDefault="00240A30" w:rsidP="003B5FA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sprawdzenia stacji kontroli pojazdów. Poświadczenie 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557F48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>go (tekst jednolity Dz.U. z 2022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r. poz. 2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>z 2022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 xml:space="preserve"> 988 z </w:t>
            </w:r>
            <w:proofErr w:type="spellStart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193B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 Ustawa z dnia 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6 marca 2018r. Prawo przedsiębiorców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 xml:space="preserve"> ( tekst jednolity Dz. U. z 2021r. poz. 162 z </w:t>
            </w:r>
            <w:proofErr w:type="spellStart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7939" w:rsidRDefault="00ED7939" w:rsidP="007A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2022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2142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557F48" w:rsidRPr="00557F48" w:rsidRDefault="00557F48" w:rsidP="0055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Ustawa z dnia 10 maja 2018r. o ochronie danych osobowych (Dz. U. z 2019r. poz. 1781 z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pózn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1213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50A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 xml:space="preserve">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Pr="00AA3A42" w:rsidRDefault="00F54014" w:rsidP="00AA3A42">
      <w:pPr>
        <w:spacing w:after="0" w:line="240" w:lineRule="auto"/>
        <w:ind w:right="40"/>
        <w:rPr>
          <w:rFonts w:ascii="Times New Roman" w:eastAsia="Times" w:hAnsi="Times New Roman" w:cs="Times New Roman"/>
          <w:lang w:eastAsia="pl-PL"/>
        </w:rPr>
      </w:pPr>
      <w:bookmarkStart w:id="0" w:name="page1"/>
      <w:bookmarkEnd w:id="0"/>
    </w:p>
    <w:p w:rsidR="00F54014" w:rsidRPr="00AA3A42" w:rsidRDefault="00F54014" w:rsidP="00F54014">
      <w:pPr>
        <w:spacing w:after="0" w:line="240" w:lineRule="auto"/>
        <w:ind w:right="40"/>
        <w:jc w:val="right"/>
        <w:rPr>
          <w:rFonts w:ascii="Times New Roman" w:eastAsia="Times" w:hAnsi="Times New Roman" w:cs="Times New Roman"/>
          <w:lang w:eastAsia="pl-PL"/>
        </w:rPr>
      </w:pPr>
    </w:p>
    <w:p w:rsidR="00F54014" w:rsidRPr="00AA3A42" w:rsidRDefault="00064CBB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…………….</w:t>
      </w:r>
      <w:r w:rsidR="00F54014" w:rsidRPr="00AA3A42">
        <w:rPr>
          <w:rFonts w:ascii="Times New Roman" w:eastAsia="Times" w:hAnsi="Times New Roman" w:cs="Times New Roman"/>
          <w:lang w:eastAsia="pl-PL"/>
        </w:rPr>
        <w:t>......................................</w:t>
      </w:r>
    </w:p>
    <w:p w:rsidR="00F54014" w:rsidRPr="00AA3A42" w:rsidRDefault="00F54014" w:rsidP="00F54014">
      <w:pPr>
        <w:spacing w:after="0" w:line="186" w:lineRule="auto"/>
        <w:ind w:right="40"/>
        <w:jc w:val="right"/>
        <w:rPr>
          <w:rFonts w:ascii="Times New Roman" w:eastAsia="Times" w:hAnsi="Times New Roman" w:cs="Times New Roman"/>
          <w:lang w:eastAsia="pl-PL"/>
        </w:rPr>
      </w:pPr>
    </w:p>
    <w:p w:rsidR="00F54014" w:rsidRPr="00AA3A42" w:rsidRDefault="00AA3A42" w:rsidP="00AA3A42">
      <w:pPr>
        <w:spacing w:after="0" w:line="186" w:lineRule="auto"/>
        <w:ind w:right="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 xml:space="preserve">                                                                                       </w:t>
      </w:r>
      <w:r w:rsidR="00064CBB">
        <w:rPr>
          <w:rFonts w:ascii="Times New Roman" w:eastAsia="Times" w:hAnsi="Times New Roman" w:cs="Times New Roman"/>
          <w:lang w:eastAsia="pl-PL"/>
        </w:rPr>
        <w:t xml:space="preserve">              </w:t>
      </w:r>
      <w:r>
        <w:rPr>
          <w:rFonts w:ascii="Times New Roman" w:eastAsia="Times" w:hAnsi="Times New Roman" w:cs="Times New Roman"/>
          <w:lang w:eastAsia="pl-PL"/>
        </w:rPr>
        <w:t xml:space="preserve"> </w:t>
      </w:r>
      <w:r w:rsidR="00F54014" w:rsidRPr="00AA3A42">
        <w:rPr>
          <w:rFonts w:ascii="Times New Roman" w:eastAsia="Times" w:hAnsi="Times New Roman" w:cs="Times New Roman"/>
          <w:lang w:eastAsia="pl-PL"/>
        </w:rPr>
        <w:t>(miejscowo</w:t>
      </w:r>
      <w:r w:rsidR="00F54014" w:rsidRPr="00AA3A42">
        <w:rPr>
          <w:rFonts w:ascii="Times New Roman" w:eastAsia="Times New Roman" w:hAnsi="Times New Roman" w:cs="Times New Roman"/>
          <w:lang w:eastAsia="pl-PL"/>
        </w:rPr>
        <w:t>ść</w:t>
      </w:r>
      <w:r w:rsidR="00F54014" w:rsidRPr="00AA3A42">
        <w:rPr>
          <w:rFonts w:ascii="Times New Roman" w:eastAsia="Times" w:hAnsi="Times New Roman" w:cs="Times New Roman"/>
          <w:lang w:eastAsia="pl-PL"/>
        </w:rPr>
        <w:t xml:space="preserve"> i data)</w:t>
      </w:r>
    </w:p>
    <w:p w:rsidR="00F54014" w:rsidRPr="00AA3A42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......................................</w:t>
      </w:r>
    </w:p>
    <w:p w:rsidR="00F54014" w:rsidRPr="00AA3A42" w:rsidRDefault="0028338B" w:rsidP="0028338B">
      <w:pPr>
        <w:spacing w:after="0" w:line="186" w:lineRule="auto"/>
        <w:ind w:left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                 </w:t>
      </w:r>
      <w:r w:rsidR="00F54014" w:rsidRPr="00AA3A42">
        <w:rPr>
          <w:rFonts w:ascii="Times New Roman" w:eastAsia="Times" w:hAnsi="Times New Roman" w:cs="Times New Roman"/>
          <w:lang w:eastAsia="pl-PL"/>
        </w:rPr>
        <w:t>(firma przedsi</w:t>
      </w:r>
      <w:r w:rsidR="00F54014" w:rsidRPr="00AA3A42">
        <w:rPr>
          <w:rFonts w:ascii="Times New Roman" w:eastAsia="Times New Roman" w:hAnsi="Times New Roman" w:cs="Times New Roman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lang w:eastAsia="pl-PL"/>
        </w:rPr>
        <w:t>biorcy)</w:t>
      </w:r>
    </w:p>
    <w:p w:rsidR="00F54014" w:rsidRPr="00AA3A42" w:rsidRDefault="00F54014" w:rsidP="0028338B">
      <w:pPr>
        <w:spacing w:after="0" w:line="13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</w:t>
      </w:r>
    </w:p>
    <w:p w:rsidR="00F54014" w:rsidRPr="00AA3A42" w:rsidRDefault="00F54014" w:rsidP="0028338B">
      <w:pPr>
        <w:spacing w:after="0" w:line="186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(adres zamieszkania albo siedziby przedsi</w:t>
      </w:r>
      <w:r w:rsidRPr="00AA3A42">
        <w:rPr>
          <w:rFonts w:ascii="Times New Roman" w:eastAsia="Times New Roman" w:hAnsi="Times New Roman" w:cs="Times New Roman"/>
          <w:lang w:eastAsia="pl-PL"/>
        </w:rPr>
        <w:t>ę</w:t>
      </w:r>
      <w:r w:rsidRPr="00AA3A42">
        <w:rPr>
          <w:rFonts w:ascii="Times New Roman" w:eastAsia="Times" w:hAnsi="Times New Roman" w:cs="Times New Roman"/>
          <w:lang w:eastAsia="pl-PL"/>
        </w:rPr>
        <w:t>biorcy)</w:t>
      </w:r>
    </w:p>
    <w:p w:rsidR="00F54014" w:rsidRPr="00AA3A42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</w:t>
      </w:r>
    </w:p>
    <w:p w:rsidR="00F54014" w:rsidRPr="00AA3A42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28338B">
      <w:pPr>
        <w:spacing w:after="0" w:line="182" w:lineRule="auto"/>
        <w:ind w:left="2" w:right="5440"/>
        <w:jc w:val="center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(nr w rejestrze przedsi</w:t>
      </w:r>
      <w:r w:rsidRPr="00AA3A42">
        <w:rPr>
          <w:rFonts w:ascii="Times New Roman" w:eastAsia="Times New Roman" w:hAnsi="Times New Roman" w:cs="Times New Roman"/>
          <w:lang w:eastAsia="pl-PL"/>
        </w:rPr>
        <w:t>ę</w:t>
      </w:r>
      <w:r w:rsidRPr="00AA3A42">
        <w:rPr>
          <w:rFonts w:ascii="Times New Roman" w:eastAsia="Times" w:hAnsi="Times New Roman" w:cs="Times New Roman"/>
          <w:lang w:eastAsia="pl-PL"/>
        </w:rPr>
        <w:t xml:space="preserve">biorców albo </w:t>
      </w:r>
      <w:r w:rsidR="00342343">
        <w:rPr>
          <w:rFonts w:ascii="Times New Roman" w:eastAsia="Times" w:hAnsi="Times New Roman" w:cs="Times New Roman"/>
          <w:lang w:eastAsia="pl-PL"/>
        </w:rPr>
        <w:t xml:space="preserve">  </w:t>
      </w:r>
      <w:bookmarkStart w:id="1" w:name="_GoBack"/>
      <w:bookmarkEnd w:id="1"/>
      <w:r w:rsidRPr="00AA3A42">
        <w:rPr>
          <w:rFonts w:ascii="Times New Roman" w:eastAsia="Times" w:hAnsi="Times New Roman" w:cs="Times New Roman"/>
          <w:lang w:eastAsia="pl-PL"/>
        </w:rPr>
        <w:t>ewidencji działalno</w:t>
      </w:r>
      <w:r w:rsidRPr="00AA3A42">
        <w:rPr>
          <w:rFonts w:ascii="Times New Roman" w:eastAsia="Times New Roman" w:hAnsi="Times New Roman" w:cs="Times New Roman"/>
          <w:lang w:eastAsia="pl-PL"/>
        </w:rPr>
        <w:t>ś</w:t>
      </w:r>
      <w:r w:rsidRPr="00AA3A42">
        <w:rPr>
          <w:rFonts w:ascii="Times New Roman" w:eastAsia="Times" w:hAnsi="Times New Roman" w:cs="Times New Roman"/>
          <w:lang w:eastAsia="pl-PL"/>
        </w:rPr>
        <w:t>ci gospodarczej)</w:t>
      </w:r>
    </w:p>
    <w:p w:rsidR="00F54014" w:rsidRPr="00AA3A42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..............................</w:t>
      </w:r>
    </w:p>
    <w:p w:rsidR="00F54014" w:rsidRPr="00AA3A42" w:rsidRDefault="0028338B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              </w:t>
      </w:r>
      <w:r w:rsidR="00F54014" w:rsidRPr="00AA3A42">
        <w:rPr>
          <w:rFonts w:ascii="Times New Roman" w:eastAsia="Times" w:hAnsi="Times New Roman" w:cs="Times New Roman"/>
          <w:lang w:eastAsia="pl-PL"/>
        </w:rPr>
        <w:t>(NIP)</w:t>
      </w:r>
      <w:r w:rsidR="00F54014" w:rsidRPr="00AA3A42">
        <w:rPr>
          <w:rFonts w:ascii="Times New Roman" w:eastAsia="Times" w:hAnsi="Times New Roman" w:cs="Times New Roman"/>
          <w:vertAlign w:val="superscript"/>
          <w:lang w:eastAsia="pl-PL"/>
        </w:rPr>
        <w:t>*)</w:t>
      </w: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AA3A42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o wpis do rejestru przedsi</w:t>
      </w:r>
      <w:r w:rsidRPr="00AA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D277D0"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biorców prowadz</w:t>
      </w:r>
      <w:r w:rsidRPr="00AA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cych stacje kontroli pojazdów</w:t>
      </w:r>
    </w:p>
    <w:p w:rsidR="00F54014" w:rsidRPr="00AA3A42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38B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Na podstawie art. 83a ust. 3 ustawy z dnia 20 czerwca 1997 r. - Prawo o ruchu drogowym (tekst jednolity </w:t>
      </w:r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Dz. U. z 2022r. poz. 988 z </w:t>
      </w:r>
      <w:proofErr w:type="spellStart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późn</w:t>
      </w:r>
      <w:proofErr w:type="spellEnd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 zm.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) wnosz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o dokonanie wpisu w rejestrze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biorcó</w:t>
      </w:r>
      <w:r w:rsidR="0028338B">
        <w:rPr>
          <w:rFonts w:ascii="Times New Roman" w:eastAsia="Times" w:hAnsi="Times New Roman" w:cs="Times New Roman"/>
          <w:sz w:val="24"/>
          <w:szCs w:val="24"/>
          <w:lang w:eastAsia="pl-PL"/>
        </w:rPr>
        <w:t>w 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prowadz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8338B">
        <w:rPr>
          <w:rFonts w:ascii="Times New Roman" w:eastAsia="Times" w:hAnsi="Times New Roman" w:cs="Times New Roman"/>
          <w:sz w:val="24"/>
          <w:szCs w:val="24"/>
          <w:lang w:eastAsia="pl-PL"/>
        </w:rPr>
        <w:t>cych stacje kontroli pojazdów 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dla</w:t>
      </w:r>
    </w:p>
    <w:p w:rsidR="00F54014" w:rsidRPr="00AA3A42" w:rsidRDefault="0028338B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sz w:val="24"/>
          <w:szCs w:val="24"/>
          <w:lang w:eastAsia="pl-PL"/>
        </w:rPr>
        <w:t>…….………….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</w:t>
      </w:r>
    </w:p>
    <w:p w:rsidR="00F54014" w:rsidRPr="00AA3A42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(adres s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tacji kontroli pojazdów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biorcy)</w:t>
      </w:r>
    </w:p>
    <w:p w:rsidR="00F54014" w:rsidRPr="00AA3A42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Jako</w:t>
      </w:r>
      <w:r w:rsidRPr="00AA3A42">
        <w:rPr>
          <w:rFonts w:ascii="Times New Roman" w:eastAsia="Times" w:hAnsi="Times New Roman" w:cs="Times New Roman"/>
          <w:sz w:val="24"/>
          <w:szCs w:val="24"/>
          <w:vertAlign w:val="superscript"/>
          <w:lang w:eastAsia="pl-PL"/>
        </w:rPr>
        <w:t>**)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AA3A42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Wnosz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tak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e o wydanie zgody na umieszczanie w pojazdach nadanych cech identyfikacyjnych</w:t>
      </w:r>
      <w:r w:rsidRPr="00AA3A42">
        <w:rPr>
          <w:rFonts w:ascii="Times New Roman" w:eastAsia="Times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F54014" w:rsidRPr="00AA3A42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Badania techniczne pojazdów b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przeprowadzane przez  nast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puj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D03332" w:rsidRPr="00EE1B96" w:rsidRDefault="00D03332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F54014" w:rsidP="00AA3A42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spacing w:after="0" w:line="188" w:lineRule="auto"/>
        <w:ind w:right="18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Na podstawie art. 83a ust. 4 ustawy z dnia 20 czerwca 1997 r. - Prawo o ruchu drogowym (tekst jednolity: </w:t>
      </w:r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Dz. U. z  2022r. poz. 988 z </w:t>
      </w:r>
      <w:proofErr w:type="spellStart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późn</w:t>
      </w:r>
      <w:proofErr w:type="spellEnd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 zm.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) o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wiadczam, 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e:</w:t>
      </w:r>
    </w:p>
    <w:p w:rsidR="00F54014" w:rsidRPr="00AA3A42" w:rsidRDefault="00F54014" w:rsidP="00AA3A42">
      <w:pPr>
        <w:spacing w:after="0" w:line="28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dane zawarte we wniosku o wpis do rejestru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biorców prowadz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cych stacj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D458D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kontroli pojazdów s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kompletne i zgodne z prawd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;</w:t>
      </w:r>
    </w:p>
    <w:p w:rsidR="00F54014" w:rsidRPr="00AA3A42" w:rsidRDefault="00F54014" w:rsidP="00AA3A42">
      <w:pPr>
        <w:spacing w:after="0" w:line="146" w:lineRule="exact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znane mi s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i spełniam warunki wykonywania działalno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ci gospodarczej w zakresie prowadzenia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stacji kontroli pojazdów, okre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lone w</w:t>
      </w:r>
      <w:r w:rsidR="000233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ustawie z dnia 20 czerwca 1997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r. - Prawo o ruchu drogowym.</w:t>
      </w:r>
    </w:p>
    <w:p w:rsidR="00F54014" w:rsidRPr="00AA3A42" w:rsidRDefault="00F54014" w:rsidP="00AA3A4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AA3A42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          </w:t>
      </w:r>
      <w:r w:rsidR="00F54014"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F54014" w:rsidRPr="00AA3A42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>(imi</w:t>
      </w:r>
      <w:r w:rsidRPr="00AA3A4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i nazwisko, pełniona funkcja) *</w:t>
      </w:r>
    </w:p>
    <w:p w:rsidR="00F54014" w:rsidRPr="00AA3A42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54014" w:rsidRPr="00AA3A42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D03332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D03332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* podpis przedsi</w:t>
      </w:r>
      <w:r w:rsidRPr="00D0333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biorcy lub osoby uprawnionej do reprezentowania przedsi</w:t>
      </w:r>
      <w:r w:rsidRPr="00D0333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biorcy, ze wskazaniem imienia i nazwiska oraz pełnionej funkcji.</w:t>
      </w:r>
    </w:p>
    <w:p w:rsidR="00F54014" w:rsidRPr="00D03332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P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Wyrażam dobrowolną zgodę do na przetwarzanie moich danych osobowych przez </w:t>
      </w:r>
      <w:r w:rsidRPr="00023314">
        <w:rPr>
          <w:rFonts w:ascii="Times New Roman" w:hAnsi="Times New Roman" w:cs="Times New Roman"/>
          <w:b/>
          <w:bCs/>
          <w:sz w:val="16"/>
          <w:szCs w:val="16"/>
        </w:rPr>
        <w:t>Starostę Jędrzejowskiego</w:t>
      </w:r>
      <w:r w:rsidRPr="00023314">
        <w:rPr>
          <w:rFonts w:ascii="Times New Roman" w:hAnsi="Times New Roman" w:cs="Times New Roman"/>
          <w:sz w:val="16"/>
          <w:szCs w:val="16"/>
        </w:rPr>
        <w:t xml:space="preserve"> z siedzibą w Jędrzejowie, przy ul. 11 Listopada 83 w </w:t>
      </w:r>
      <w:bookmarkStart w:id="2" w:name="_Hlk26339045"/>
      <w:r w:rsidRPr="00023314">
        <w:rPr>
          <w:rFonts w:ascii="Times New Roman" w:hAnsi="Times New Roman" w:cs="Times New Roman"/>
          <w:sz w:val="16"/>
          <w:szCs w:val="16"/>
        </w:rPr>
        <w:t xml:space="preserve">celu </w:t>
      </w:r>
      <w:bookmarkEnd w:id="2"/>
      <w:r w:rsidRPr="00023314">
        <w:rPr>
          <w:rFonts w:ascii="Times New Roman" w:hAnsi="Times New Roman" w:cs="Times New Roman"/>
          <w:sz w:val="16"/>
          <w:szCs w:val="16"/>
        </w:rPr>
        <w:t xml:space="preserve">poinformowaniu o prowadzonej sprawie  </w:t>
      </w:r>
    </w:p>
    <w:p w:rsidR="00023314" w:rsidRPr="00023314" w:rsidRDefault="00023314" w:rsidP="0002331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◻ telefonicznie       - numer telefonu:  ………………………….………………………………………………………………..</w:t>
      </w:r>
      <w:r w:rsidRPr="00023314">
        <w:rPr>
          <w:rFonts w:ascii="Times New Roman" w:hAnsi="Times New Roman" w:cs="Times New Roman"/>
          <w:sz w:val="16"/>
          <w:szCs w:val="16"/>
        </w:rPr>
        <w:br/>
        <w:t>◻ sms-owo             -  numer telefonu: …………………………………………………………………………………………...</w:t>
      </w:r>
      <w:r w:rsidRPr="00023314">
        <w:rPr>
          <w:rFonts w:ascii="Times New Roman" w:hAnsi="Times New Roman" w:cs="Times New Roman"/>
          <w:sz w:val="16"/>
          <w:szCs w:val="16"/>
        </w:rPr>
        <w:br/>
        <w:t>◻ pocztą mailową  - adres email:        …………………………………………………………………………………………...</w:t>
      </w:r>
    </w:p>
    <w:p w:rsidR="00023314" w:rsidRPr="00023314" w:rsidRDefault="00023314" w:rsidP="0002331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na podstawie wyrażonej dobrowolnie zgody na przetwarzanie danych osobowych - art. 6 ust.1 lit. A.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10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http://www.powiatjedrzejow.pl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>, jak również na tablicy ogłoszeń oraz w miejscach publicznie dostępnych na terenie Starostwa Powiatowego w Jędrzejowie.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Zostałem poinformowany o możliwości cofnięcia dobrowolnie wyrażonej zgody na przetwarzanie moich danych osobowych.</w:t>
      </w: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Administrator Danych.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Administratorem Państwa danych osobowych będzie </w:t>
      </w:r>
      <w:r w:rsidRPr="00023314">
        <w:rPr>
          <w:rFonts w:ascii="Times New Roman" w:hAnsi="Times New Roman" w:cs="Times New Roman"/>
          <w:b/>
          <w:sz w:val="16"/>
          <w:szCs w:val="16"/>
        </w:rPr>
        <w:t xml:space="preserve">Starosta Jędrzejowski </w:t>
      </w:r>
      <w:r w:rsidRPr="00023314">
        <w:rPr>
          <w:rFonts w:ascii="Times New Roman" w:hAnsi="Times New Roman" w:cs="Times New Roman"/>
          <w:bCs/>
          <w:sz w:val="16"/>
          <w:szCs w:val="16"/>
        </w:rPr>
        <w:t xml:space="preserve"> z sie</w:t>
      </w:r>
      <w:r w:rsidRPr="00023314">
        <w:rPr>
          <w:rFonts w:ascii="Times New Roman" w:hAnsi="Times New Roman" w:cs="Times New Roman"/>
          <w:sz w:val="16"/>
          <w:szCs w:val="16"/>
        </w:rPr>
        <w:t>dzibę w Jędrzejowie, przy ul. 11 Listopada 83. Możesz się z nami skontaktować:</w:t>
      </w:r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listownie: ul. 11 Listopada 83, 28-300 Jędrzejów;</w:t>
      </w:r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przez elektroniczną skrzynkę podawczą dostępną na stronie: </w:t>
      </w:r>
      <w:hyperlink r:id="rId11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https://www.powiatjedrzejow.pl</w:t>
        </w:r>
      </w:hyperlink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drogą mailową: </w:t>
      </w:r>
      <w:hyperlink r:id="rId12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powiat@powiatjedrzejow.pl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Inspektor Ochrony Danych Osobowych.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Inspektorem Ochrony Danych (IOD) jest Pan Mariusz </w:t>
      </w:r>
      <w:proofErr w:type="spellStart"/>
      <w:r w:rsidRPr="00023314">
        <w:rPr>
          <w:rFonts w:ascii="Times New Roman" w:hAnsi="Times New Roman" w:cs="Times New Roman"/>
          <w:sz w:val="16"/>
          <w:szCs w:val="16"/>
        </w:rPr>
        <w:t>Piskorczyk</w:t>
      </w:r>
      <w:proofErr w:type="spellEnd"/>
      <w:r w:rsidRPr="00023314">
        <w:rPr>
          <w:rFonts w:ascii="Times New Roman" w:hAnsi="Times New Roman" w:cs="Times New Roman"/>
          <w:sz w:val="16"/>
          <w:szCs w:val="16"/>
        </w:rPr>
        <w:t xml:space="preserve">. Można się z nim skontaktować emailem: </w:t>
      </w:r>
      <w:hyperlink r:id="rId13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mariusz.piskorczyk@powiatjedrzejow.pl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 xml:space="preserve"> lub poprzez Elektroniczną Skrzynkę Podawczą.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23314">
        <w:rPr>
          <w:rFonts w:ascii="Times New Roman" w:hAnsi="Times New Roman" w:cs="Times New Roman"/>
          <w:b/>
          <w:bCs/>
          <w:sz w:val="16"/>
          <w:szCs w:val="16"/>
        </w:rPr>
        <w:t>Cel i podstawy przetwarzana.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Państwa dane osobowe będziemy przetwarzać w celu: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-  załatwienia spraw administracyjnych oraz archiwizacji dokumentacji sprawy na podstawie przepisów prawa - art. 6 ust. 1 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    lit. C RODO, tj. Kodeksu Postępowania Administracyjnego oraz ustawy o narodowym zasobie archiwalnym.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- poinformowaniu o prowadzonej sprawie  telefonicznie, sms-owo, pocztą mailową na podstawie wyrażonej dobrowolnie 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  zgody na przetwarzanie danych osobowych - art. 6 ust.1 lit. A.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Odbiorcy danych osobowych.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Okres przechowywania danych.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Prawa osób, których dane dotyczą.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Mają Państwo prawo do: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usunięcia danych osobowych po ustaniu celu przetwarzania;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wniesienia skargi do Prezesa UODO (na adres Urzędu Ochrony Danych Osobowych, ul. Stawki 2,         00-193 Warszawa).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Informacja o wymogu podania danych.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3" w:name="_Hlk26339413"/>
      <w:r w:rsidRPr="00023314">
        <w:rPr>
          <w:rFonts w:ascii="Times New Roman" w:hAnsi="Times New Roman" w:cs="Times New Roman"/>
          <w:bCs/>
          <w:sz w:val="16"/>
          <w:szCs w:val="16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23314" w:rsidRPr="000B3F98" w:rsidRDefault="00023314" w:rsidP="00F54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23314" w:rsidRPr="000B3F98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  <w:r w:rsidRPr="0002331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B3F98">
        <w:rPr>
          <w:rFonts w:ascii="Times New Roman" w:hAnsi="Times New Roman" w:cs="Times New Roman"/>
          <w:sz w:val="16"/>
          <w:szCs w:val="16"/>
        </w:rPr>
        <w:t xml:space="preserve">                   Data i </w:t>
      </w:r>
      <w:proofErr w:type="spellStart"/>
      <w:r w:rsidR="000B3F98">
        <w:rPr>
          <w:rFonts w:ascii="Times New Roman" w:hAnsi="Times New Roman" w:cs="Times New Roman"/>
          <w:sz w:val="16"/>
          <w:szCs w:val="16"/>
        </w:rPr>
        <w:t>podps</w:t>
      </w:r>
      <w:proofErr w:type="spellEnd"/>
    </w:p>
    <w:p w:rsidR="00B26DF2" w:rsidRPr="000B3F98" w:rsidRDefault="00B26DF2" w:rsidP="000B3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0B3F98" w:rsidP="000B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6DF2" w:rsidRPr="000B3F98">
        <w:rPr>
          <w:rFonts w:ascii="Times New Roman" w:hAnsi="Times New Roman" w:cs="Times New Roman"/>
          <w:sz w:val="24"/>
          <w:szCs w:val="24"/>
        </w:rPr>
        <w:t>.........................................           ........................</w:t>
      </w:r>
    </w:p>
    <w:p w:rsidR="000B3F98" w:rsidRDefault="00B26DF2" w:rsidP="000B3F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</w:t>
      </w:r>
      <w:r w:rsidRPr="000B3F98">
        <w:rPr>
          <w:rFonts w:ascii="Times New Roman" w:hAnsi="Times New Roman" w:cs="Times New Roman"/>
          <w:sz w:val="24"/>
          <w:szCs w:val="24"/>
        </w:rPr>
        <w:tab/>
        <w:t xml:space="preserve">                        data  </w:t>
      </w:r>
    </w:p>
    <w:p w:rsidR="00B26DF2" w:rsidRPr="000B3F98" w:rsidRDefault="00B26DF2" w:rsidP="000B3F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ab/>
      </w:r>
    </w:p>
    <w:p w:rsidR="00B26DF2" w:rsidRPr="000B3F98" w:rsidRDefault="00B26DF2" w:rsidP="000B3F98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98">
        <w:rPr>
          <w:rFonts w:ascii="Times New Roman" w:hAnsi="Times New Roman" w:cs="Times New Roman"/>
          <w:sz w:val="28"/>
          <w:szCs w:val="28"/>
        </w:rPr>
        <w:t>Pełnomocnictwo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Ja niżej podpisana(y)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 imię i nazwisko)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urodzona(y) w................................................../Nr PESEL...........................................................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zamieszkała(y) w 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legitymująca(y) się dowodem osobistym Nr 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wydanym w dniu ......................................przez 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udzielam pełnomocnictwa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(imię i nazwisko, w przypadku rodziny podać stopień pokrewieństwa)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urodzona(y) w ............................................../Nr PESEL 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zamieszkała(y) w 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legitymująca(y) się dowodem osobistym Nr 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wydanym w dniu ......................................przez...........................................................................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do dokonania w moim imieniu następujących czynności związanych z pojazdem: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marki…………………………………..o nr rejestracyjnym……………………………………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nr nadwozia (VIN)………………………………………………………………………………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Rejestracja pojazdu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Odbiór stałego dowodu rejestracyjnego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Wymiana dowodu rejestracyjnego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 xml:space="preserve">Wyrejestrowane pojazdu 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Inne………………………………………………………………………………………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F2" w:rsidRPr="000B3F98" w:rsidRDefault="00B26DF2" w:rsidP="000B3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(właściwe zaznaczyć–x)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E4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F98">
        <w:rPr>
          <w:rFonts w:ascii="Times New Roman" w:hAnsi="Times New Roman" w:cs="Times New Roman"/>
          <w:sz w:val="24"/>
          <w:szCs w:val="24"/>
        </w:rPr>
        <w:t xml:space="preserve"> (podpis upoważniającego)</w:t>
      </w:r>
    </w:p>
    <w:p w:rsidR="00B26DF2" w:rsidRPr="00B26DF2" w:rsidRDefault="00B26DF2" w:rsidP="000B3F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DF2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0"/>
          <w:szCs w:val="20"/>
        </w:rPr>
      </w:pPr>
      <w:r w:rsidRPr="00B26DF2">
        <w:rPr>
          <w:rFonts w:ascii="Times New Roman" w:hAnsi="Times New Roman" w:cs="Times New Roman"/>
          <w:sz w:val="20"/>
          <w:szCs w:val="20"/>
        </w:rPr>
        <w:t>Pełnomocnictwo podlega opłacie skarbowej w wysokości 17 zł - pełnomocnictwo udzielone członkom rodziny (mąż, żona, syn, córka, ojciec matka, brat, siostra) je</w:t>
      </w:r>
      <w:r w:rsidR="000B3F98">
        <w:rPr>
          <w:rFonts w:ascii="Times New Roman" w:hAnsi="Times New Roman" w:cs="Times New Roman"/>
          <w:sz w:val="20"/>
          <w:szCs w:val="20"/>
        </w:rPr>
        <w:t>st zwolnione z opłaty skarbowej</w:t>
      </w:r>
    </w:p>
    <w:p w:rsidR="00A03B59" w:rsidRPr="00B26DF2" w:rsidRDefault="00A03B59" w:rsidP="000B3F98">
      <w:pPr>
        <w:rPr>
          <w:rFonts w:ascii="Times New Roman" w:hAnsi="Times New Roman" w:cs="Times New Roman"/>
          <w:i/>
          <w:sz w:val="20"/>
          <w:szCs w:val="20"/>
        </w:rPr>
      </w:pPr>
    </w:p>
    <w:sectPr w:rsidR="00A03B59" w:rsidRPr="00B2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C5F"/>
    <w:multiLevelType w:val="hybridMultilevel"/>
    <w:tmpl w:val="B14C5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7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D36"/>
    <w:multiLevelType w:val="hybridMultilevel"/>
    <w:tmpl w:val="DDAED4C8"/>
    <w:lvl w:ilvl="0" w:tplc="8EC6C96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5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8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23314"/>
    <w:rsid w:val="00046758"/>
    <w:rsid w:val="00064CBB"/>
    <w:rsid w:val="000B3F98"/>
    <w:rsid w:val="000C4D90"/>
    <w:rsid w:val="0014537C"/>
    <w:rsid w:val="001D2608"/>
    <w:rsid w:val="001D47D9"/>
    <w:rsid w:val="00240A30"/>
    <w:rsid w:val="0028338B"/>
    <w:rsid w:val="002F0873"/>
    <w:rsid w:val="00342343"/>
    <w:rsid w:val="00347AC3"/>
    <w:rsid w:val="003B5FA8"/>
    <w:rsid w:val="003D554E"/>
    <w:rsid w:val="003D73FA"/>
    <w:rsid w:val="003E2247"/>
    <w:rsid w:val="003F670A"/>
    <w:rsid w:val="0045193B"/>
    <w:rsid w:val="00530843"/>
    <w:rsid w:val="00555331"/>
    <w:rsid w:val="00557F48"/>
    <w:rsid w:val="005E15CA"/>
    <w:rsid w:val="005E4A5D"/>
    <w:rsid w:val="00614317"/>
    <w:rsid w:val="00631358"/>
    <w:rsid w:val="006419BC"/>
    <w:rsid w:val="00677B47"/>
    <w:rsid w:val="00692E6A"/>
    <w:rsid w:val="00704F0C"/>
    <w:rsid w:val="007375E5"/>
    <w:rsid w:val="007A3355"/>
    <w:rsid w:val="007C421D"/>
    <w:rsid w:val="007E0D09"/>
    <w:rsid w:val="008E4486"/>
    <w:rsid w:val="00913362"/>
    <w:rsid w:val="0097050A"/>
    <w:rsid w:val="009B78E7"/>
    <w:rsid w:val="00A03B59"/>
    <w:rsid w:val="00A44559"/>
    <w:rsid w:val="00A46420"/>
    <w:rsid w:val="00AA3A42"/>
    <w:rsid w:val="00AF3F2D"/>
    <w:rsid w:val="00B26DF2"/>
    <w:rsid w:val="00B84356"/>
    <w:rsid w:val="00B91507"/>
    <w:rsid w:val="00D03332"/>
    <w:rsid w:val="00D277D0"/>
    <w:rsid w:val="00D838CC"/>
    <w:rsid w:val="00D87A60"/>
    <w:rsid w:val="00ED458D"/>
    <w:rsid w:val="00ED703C"/>
    <w:rsid w:val="00ED7939"/>
    <w:rsid w:val="00EE1B96"/>
    <w:rsid w:val="00F17871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26D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1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26DF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26D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1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26DF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236E-3712-4316-BEC3-C17F02F5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61</cp:revision>
  <cp:lastPrinted>2018-09-13T11:08:00Z</cp:lastPrinted>
  <dcterms:created xsi:type="dcterms:W3CDTF">2015-12-03T09:33:00Z</dcterms:created>
  <dcterms:modified xsi:type="dcterms:W3CDTF">2022-11-30T09:57:00Z</dcterms:modified>
</cp:coreProperties>
</file>