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BBADE" w14:textId="7B2B1134" w:rsidR="0005591D" w:rsidRDefault="0005591D"/>
    <w:p w14:paraId="0165CACF" w14:textId="4FB2A570" w:rsidR="0085008E" w:rsidRPr="009F7F7B" w:rsidRDefault="00340AFC">
      <w:pPr>
        <w:rPr>
          <w:rFonts w:ascii="Times New Roman" w:hAnsi="Times New Roman" w:cs="Times New Roman"/>
          <w:sz w:val="20"/>
          <w:szCs w:val="20"/>
        </w:rPr>
      </w:pPr>
      <w:r>
        <w:tab/>
      </w:r>
      <w:r>
        <w:tab/>
      </w:r>
      <w:r>
        <w:tab/>
      </w:r>
      <w:r>
        <w:tab/>
      </w:r>
      <w:r>
        <w:tab/>
      </w:r>
      <w:r>
        <w:tab/>
        <w:t xml:space="preserve">         </w:t>
      </w:r>
      <w:r w:rsidR="00DA6533">
        <w:t xml:space="preserve">     </w:t>
      </w:r>
      <w:r w:rsidRPr="009F7F7B">
        <w:rPr>
          <w:rFonts w:ascii="Times New Roman" w:hAnsi="Times New Roman" w:cs="Times New Roman"/>
          <w:sz w:val="20"/>
          <w:szCs w:val="20"/>
        </w:rPr>
        <w:t>Załącznik nr 1 do Zarządzenia nr</w:t>
      </w:r>
      <w:r w:rsidR="00DA6533">
        <w:rPr>
          <w:rFonts w:ascii="Times New Roman" w:hAnsi="Times New Roman" w:cs="Times New Roman"/>
          <w:sz w:val="20"/>
          <w:szCs w:val="20"/>
        </w:rPr>
        <w:t xml:space="preserve"> </w:t>
      </w:r>
      <w:r w:rsidR="00A4758A">
        <w:rPr>
          <w:rFonts w:ascii="Times New Roman" w:hAnsi="Times New Roman" w:cs="Times New Roman"/>
          <w:sz w:val="20"/>
          <w:szCs w:val="20"/>
        </w:rPr>
        <w:t>5</w:t>
      </w:r>
      <w:r w:rsidR="0005591D">
        <w:rPr>
          <w:rFonts w:ascii="Times New Roman" w:hAnsi="Times New Roman" w:cs="Times New Roman"/>
          <w:sz w:val="20"/>
          <w:szCs w:val="20"/>
        </w:rPr>
        <w:t>7</w:t>
      </w:r>
      <w:r w:rsidR="009F7F7B">
        <w:rPr>
          <w:rFonts w:ascii="Times New Roman" w:hAnsi="Times New Roman" w:cs="Times New Roman"/>
          <w:sz w:val="20"/>
          <w:szCs w:val="20"/>
        </w:rPr>
        <w:t>/2024</w:t>
      </w:r>
      <w:r w:rsidRPr="009F7F7B">
        <w:rPr>
          <w:rFonts w:ascii="Times New Roman" w:hAnsi="Times New Roman" w:cs="Times New Roman"/>
          <w:sz w:val="20"/>
          <w:szCs w:val="20"/>
        </w:rPr>
        <w:br/>
        <w:t xml:space="preserve">                                                                                          </w:t>
      </w:r>
      <w:r w:rsidR="00A4758A">
        <w:rPr>
          <w:rFonts w:ascii="Times New Roman" w:hAnsi="Times New Roman" w:cs="Times New Roman"/>
          <w:sz w:val="20"/>
          <w:szCs w:val="20"/>
        </w:rPr>
        <w:t xml:space="preserve"> </w:t>
      </w:r>
      <w:r w:rsidRPr="009F7F7B">
        <w:rPr>
          <w:rFonts w:ascii="Times New Roman" w:hAnsi="Times New Roman" w:cs="Times New Roman"/>
          <w:sz w:val="20"/>
          <w:szCs w:val="20"/>
        </w:rPr>
        <w:t xml:space="preserve">Starosty </w:t>
      </w:r>
      <w:r w:rsidR="009F7F7B">
        <w:rPr>
          <w:rFonts w:ascii="Times New Roman" w:hAnsi="Times New Roman" w:cs="Times New Roman"/>
          <w:sz w:val="20"/>
          <w:szCs w:val="20"/>
        </w:rPr>
        <w:t>Jędrzejowskiego</w:t>
      </w:r>
      <w:r w:rsidRPr="009F7F7B">
        <w:rPr>
          <w:rFonts w:ascii="Times New Roman" w:hAnsi="Times New Roman" w:cs="Times New Roman"/>
          <w:sz w:val="20"/>
          <w:szCs w:val="20"/>
        </w:rPr>
        <w:t xml:space="preserve"> z dnia</w:t>
      </w:r>
      <w:r w:rsidR="00A4758A">
        <w:rPr>
          <w:rFonts w:ascii="Times New Roman" w:hAnsi="Times New Roman" w:cs="Times New Roman"/>
          <w:sz w:val="20"/>
          <w:szCs w:val="20"/>
        </w:rPr>
        <w:t xml:space="preserve"> 9 października 2024 </w:t>
      </w:r>
      <w:r w:rsidR="009F7F7B">
        <w:rPr>
          <w:rFonts w:ascii="Times New Roman" w:hAnsi="Times New Roman" w:cs="Times New Roman"/>
          <w:sz w:val="20"/>
          <w:szCs w:val="20"/>
        </w:rPr>
        <w:t xml:space="preserve">r. </w:t>
      </w:r>
      <w:r w:rsidRPr="009F7F7B">
        <w:rPr>
          <w:rFonts w:ascii="Times New Roman" w:hAnsi="Times New Roman" w:cs="Times New Roman"/>
          <w:sz w:val="20"/>
          <w:szCs w:val="20"/>
        </w:rPr>
        <w:t xml:space="preserve"> </w:t>
      </w:r>
    </w:p>
    <w:p w14:paraId="568F1964" w14:textId="77777777" w:rsidR="00340AFC" w:rsidRDefault="00340AFC"/>
    <w:p w14:paraId="58CF21C6" w14:textId="37A36B57" w:rsidR="00340AFC" w:rsidRDefault="00340AFC" w:rsidP="00340AFC">
      <w:pPr>
        <w:jc w:val="center"/>
        <w:rPr>
          <w:rFonts w:ascii="Times New Roman" w:hAnsi="Times New Roman" w:cs="Times New Roman"/>
          <w:b/>
          <w:bCs/>
          <w:sz w:val="28"/>
          <w:szCs w:val="28"/>
        </w:rPr>
      </w:pPr>
      <w:r w:rsidRPr="00340AFC">
        <w:rPr>
          <w:rFonts w:ascii="Times New Roman" w:hAnsi="Times New Roman" w:cs="Times New Roman"/>
          <w:b/>
          <w:bCs/>
          <w:sz w:val="28"/>
          <w:szCs w:val="28"/>
        </w:rPr>
        <w:t xml:space="preserve">REGULAMIN OBEJMOWANIA PRZEDSIĘWZIĘĆ </w:t>
      </w:r>
      <w:r w:rsidRPr="00340AFC">
        <w:rPr>
          <w:rFonts w:ascii="Times New Roman" w:hAnsi="Times New Roman" w:cs="Times New Roman"/>
          <w:b/>
          <w:bCs/>
          <w:sz w:val="28"/>
          <w:szCs w:val="28"/>
        </w:rPr>
        <w:br/>
        <w:t>POTRONATEM HONOROWYM STAROSTY JĘDRZEJOWSKIEGO</w:t>
      </w:r>
    </w:p>
    <w:p w14:paraId="6427049C" w14:textId="77777777" w:rsidR="009D799C" w:rsidRDefault="009D799C" w:rsidP="00340AFC">
      <w:pPr>
        <w:jc w:val="center"/>
        <w:rPr>
          <w:rFonts w:ascii="Times New Roman" w:hAnsi="Times New Roman" w:cs="Times New Roman"/>
          <w:b/>
          <w:bCs/>
          <w:sz w:val="28"/>
          <w:szCs w:val="28"/>
        </w:rPr>
      </w:pPr>
    </w:p>
    <w:p w14:paraId="48DF96B2" w14:textId="29B58811" w:rsidR="009D799C" w:rsidRDefault="009D799C" w:rsidP="00340AFC">
      <w:pPr>
        <w:jc w:val="center"/>
        <w:rPr>
          <w:rFonts w:ascii="Times New Roman" w:hAnsi="Times New Roman" w:cs="Times New Roman"/>
          <w:b/>
          <w:bCs/>
          <w:sz w:val="28"/>
          <w:szCs w:val="28"/>
        </w:rPr>
      </w:pPr>
      <w:r>
        <w:rPr>
          <w:rFonts w:ascii="Times New Roman" w:hAnsi="Times New Roman" w:cs="Times New Roman"/>
          <w:b/>
          <w:bCs/>
          <w:sz w:val="28"/>
          <w:szCs w:val="28"/>
        </w:rPr>
        <w:t>Rozdział I</w:t>
      </w:r>
    </w:p>
    <w:p w14:paraId="7FA259DC" w14:textId="43B9E350" w:rsidR="009D799C" w:rsidRDefault="009D799C" w:rsidP="00A4758A">
      <w:pPr>
        <w:jc w:val="center"/>
        <w:rPr>
          <w:rFonts w:ascii="Times New Roman" w:hAnsi="Times New Roman" w:cs="Times New Roman"/>
          <w:b/>
          <w:bCs/>
          <w:sz w:val="24"/>
          <w:szCs w:val="24"/>
        </w:rPr>
      </w:pPr>
      <w:r>
        <w:rPr>
          <w:rFonts w:ascii="Times New Roman" w:hAnsi="Times New Roman" w:cs="Times New Roman"/>
          <w:b/>
          <w:bCs/>
          <w:sz w:val="24"/>
          <w:szCs w:val="24"/>
        </w:rPr>
        <w:t xml:space="preserve">Zakres przedsięwzięć możliwych do objęcia Patronatem Honorowym </w:t>
      </w:r>
      <w:r>
        <w:rPr>
          <w:rFonts w:ascii="Times New Roman" w:hAnsi="Times New Roman" w:cs="Times New Roman"/>
          <w:b/>
          <w:bCs/>
          <w:sz w:val="24"/>
          <w:szCs w:val="24"/>
        </w:rPr>
        <w:br/>
        <w:t xml:space="preserve">Starosty Jędrzejowskiego </w:t>
      </w:r>
    </w:p>
    <w:p w14:paraId="43C4F8C6" w14:textId="6485ADF2" w:rsidR="009D799C" w:rsidRDefault="009D799C" w:rsidP="00340AFC">
      <w:pPr>
        <w:jc w:val="center"/>
        <w:rPr>
          <w:rFonts w:ascii="Times New Roman" w:hAnsi="Times New Roman" w:cs="Times New Roman"/>
          <w:b/>
          <w:bCs/>
          <w:sz w:val="24"/>
          <w:szCs w:val="24"/>
        </w:rPr>
      </w:pPr>
      <w:r>
        <w:rPr>
          <w:rFonts w:ascii="Times New Roman" w:hAnsi="Times New Roman" w:cs="Times New Roman"/>
          <w:b/>
          <w:bCs/>
          <w:sz w:val="24"/>
          <w:szCs w:val="24"/>
        </w:rPr>
        <w:t>§ 1</w:t>
      </w:r>
    </w:p>
    <w:p w14:paraId="7A7273F3" w14:textId="58CFCC31" w:rsidR="009D799C" w:rsidRPr="009D799C" w:rsidRDefault="009D799C" w:rsidP="009D799C">
      <w:pPr>
        <w:pStyle w:val="Akapitzlist"/>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Regulamin określa zasady obejmowania i sprawowania Patronatu Honorowego Starosty Jędrzejowskiego nad wszelkiego rodzaju imprezami, uroczystościami i wydarzeniami mającymi związek z zadaniami wykonywanymi przez Powiat, określonymi </w:t>
      </w:r>
      <w:r>
        <w:rPr>
          <w:rFonts w:ascii="Times New Roman" w:hAnsi="Times New Roman" w:cs="Times New Roman"/>
          <w:sz w:val="24"/>
          <w:szCs w:val="24"/>
        </w:rPr>
        <w:br/>
        <w:t>w art. 4 ustawy o samorządzie powiatowym (</w:t>
      </w:r>
      <w:proofErr w:type="spellStart"/>
      <w:r>
        <w:rPr>
          <w:rFonts w:ascii="Times New Roman" w:hAnsi="Times New Roman" w:cs="Times New Roman"/>
          <w:sz w:val="24"/>
          <w:szCs w:val="24"/>
        </w:rPr>
        <w:t>t</w:t>
      </w:r>
      <w:r w:rsidR="00A84F75">
        <w:rPr>
          <w:rFonts w:ascii="Times New Roman" w:hAnsi="Times New Roman" w:cs="Times New Roman"/>
          <w:sz w:val="24"/>
          <w:szCs w:val="24"/>
        </w:rPr>
        <w:t>.</w:t>
      </w:r>
      <w:r>
        <w:rPr>
          <w:rFonts w:ascii="Times New Roman" w:hAnsi="Times New Roman" w:cs="Times New Roman"/>
          <w:sz w:val="24"/>
          <w:szCs w:val="24"/>
        </w:rPr>
        <w:t>j</w:t>
      </w:r>
      <w:proofErr w:type="spellEnd"/>
      <w:r>
        <w:rPr>
          <w:rFonts w:ascii="Times New Roman" w:hAnsi="Times New Roman" w:cs="Times New Roman"/>
          <w:sz w:val="24"/>
          <w:szCs w:val="24"/>
        </w:rPr>
        <w:t xml:space="preserve">. Dz. U. z 2024 r. poz. 107) o znaczeniu i zasięgu lokalnym oraz ponadlokalnym zwanymi w treści Regulaminu „przedsięwzięciami”. </w:t>
      </w:r>
    </w:p>
    <w:p w14:paraId="33740056" w14:textId="36D48EF7" w:rsidR="00B942A7" w:rsidRPr="00B942A7" w:rsidRDefault="009D799C" w:rsidP="00B942A7">
      <w:pPr>
        <w:pStyle w:val="Akapitzlist"/>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Użyte</w:t>
      </w:r>
      <w:r w:rsidR="00B942A7">
        <w:rPr>
          <w:rFonts w:ascii="Times New Roman" w:hAnsi="Times New Roman" w:cs="Times New Roman"/>
          <w:sz w:val="24"/>
          <w:szCs w:val="24"/>
        </w:rPr>
        <w:t> </w:t>
      </w:r>
      <w:r>
        <w:rPr>
          <w:rFonts w:ascii="Times New Roman" w:hAnsi="Times New Roman" w:cs="Times New Roman"/>
          <w:sz w:val="24"/>
          <w:szCs w:val="24"/>
        </w:rPr>
        <w:t>w</w:t>
      </w:r>
      <w:r w:rsidR="00B942A7">
        <w:rPr>
          <w:rFonts w:ascii="Times New Roman" w:hAnsi="Times New Roman" w:cs="Times New Roman"/>
          <w:sz w:val="24"/>
          <w:szCs w:val="24"/>
        </w:rPr>
        <w:t> </w:t>
      </w:r>
      <w:r>
        <w:rPr>
          <w:rFonts w:ascii="Times New Roman" w:hAnsi="Times New Roman" w:cs="Times New Roman"/>
          <w:sz w:val="24"/>
          <w:szCs w:val="24"/>
        </w:rPr>
        <w:t>Regulaminie</w:t>
      </w:r>
      <w:r w:rsidR="00B942A7">
        <w:rPr>
          <w:rFonts w:ascii="Times New Roman" w:hAnsi="Times New Roman" w:cs="Times New Roman"/>
          <w:sz w:val="24"/>
          <w:szCs w:val="24"/>
        </w:rPr>
        <w:t> </w:t>
      </w:r>
      <w:r>
        <w:rPr>
          <w:rFonts w:ascii="Times New Roman" w:hAnsi="Times New Roman" w:cs="Times New Roman"/>
          <w:sz w:val="24"/>
          <w:szCs w:val="24"/>
        </w:rPr>
        <w:t>określenia</w:t>
      </w:r>
      <w:r w:rsidR="00B942A7">
        <w:rPr>
          <w:rFonts w:ascii="Times New Roman" w:hAnsi="Times New Roman" w:cs="Times New Roman"/>
          <w:sz w:val="24"/>
          <w:szCs w:val="24"/>
        </w:rPr>
        <w:t> </w:t>
      </w:r>
      <w:r>
        <w:rPr>
          <w:rFonts w:ascii="Times New Roman" w:hAnsi="Times New Roman" w:cs="Times New Roman"/>
          <w:sz w:val="24"/>
          <w:szCs w:val="24"/>
        </w:rPr>
        <w:t>oznaczają:</w:t>
      </w:r>
      <w:r>
        <w:rPr>
          <w:rFonts w:ascii="Times New Roman" w:hAnsi="Times New Roman" w:cs="Times New Roman"/>
          <w:sz w:val="24"/>
          <w:szCs w:val="24"/>
        </w:rPr>
        <w:br/>
      </w:r>
      <w:r w:rsidR="00B942A7">
        <w:rPr>
          <w:rFonts w:ascii="Times New Roman" w:hAnsi="Times New Roman" w:cs="Times New Roman"/>
          <w:sz w:val="24"/>
          <w:szCs w:val="24"/>
        </w:rPr>
        <w:t xml:space="preserve">– Patronat – Patronat Honorowy Starosty Jędrzejowskiego </w:t>
      </w:r>
      <w:r w:rsidR="00B942A7">
        <w:rPr>
          <w:rFonts w:ascii="Times New Roman" w:hAnsi="Times New Roman" w:cs="Times New Roman"/>
          <w:sz w:val="24"/>
          <w:szCs w:val="24"/>
        </w:rPr>
        <w:br/>
        <w:t>– Starosta – Starosta Jędrzejowski</w:t>
      </w:r>
      <w:r w:rsidR="00B942A7">
        <w:rPr>
          <w:rFonts w:ascii="Times New Roman" w:hAnsi="Times New Roman" w:cs="Times New Roman"/>
          <w:sz w:val="24"/>
          <w:szCs w:val="24"/>
        </w:rPr>
        <w:br/>
        <w:t xml:space="preserve">– Starostwo – Starostwo Powiatowe w Jędrzejowie </w:t>
      </w:r>
    </w:p>
    <w:p w14:paraId="670F8468" w14:textId="6B062D0D" w:rsidR="00B942A7" w:rsidRDefault="00B942A7" w:rsidP="00B942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w:t>
      </w:r>
    </w:p>
    <w:p w14:paraId="4C8C2F18" w14:textId="340C3BA8" w:rsidR="00B942A7" w:rsidRPr="00B942A7" w:rsidRDefault="00B942A7" w:rsidP="00B942A7">
      <w:pPr>
        <w:pStyle w:val="Akapitzlist"/>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Patronat jest wyróżnieniem honorowym, które nie wiąże się bezpośrednio z udzieleniem wsparcia finansowego z budżetu Powiatu Jędrzejowskiego. </w:t>
      </w:r>
    </w:p>
    <w:p w14:paraId="04821AEA" w14:textId="1152CA56" w:rsidR="00B942A7" w:rsidRPr="00B942A7" w:rsidRDefault="00B942A7" w:rsidP="00B942A7">
      <w:pPr>
        <w:pStyle w:val="Akapitzlist"/>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Patronatem mogą być objęte różne formy przedsięwzięć takie jak: konferencje, seminaria, warsztaty, konkursy, przeglądy, wystawy, rozgrywki w określonej dziedzinie sportowej, wyścigi, turnieje, targi, rajdy turystyczne, festiwale, koncerty, inne wydarzenia kulturalne, obchody, akcje charytatywne, publikacje (monografie, albumy itp.) lub materiały filmowe. </w:t>
      </w:r>
    </w:p>
    <w:p w14:paraId="2D1730D2" w14:textId="4626059F" w:rsidR="00B942A7" w:rsidRPr="0061685B" w:rsidRDefault="00B942A7" w:rsidP="00B942A7">
      <w:pPr>
        <w:pStyle w:val="Akapitzlist"/>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W wyjątkowych przypadkach Starosta może zdecydować o objęciu Patronatem Honorowym przedsięwzięcia innego niż te, o których mowa w ust. 2. </w:t>
      </w:r>
    </w:p>
    <w:p w14:paraId="69BCE600" w14:textId="77777777" w:rsidR="00A4758A" w:rsidRDefault="00A4758A" w:rsidP="0061685B">
      <w:pPr>
        <w:spacing w:line="360" w:lineRule="auto"/>
        <w:jc w:val="both"/>
        <w:rPr>
          <w:rFonts w:ascii="Times New Roman" w:hAnsi="Times New Roman" w:cs="Times New Roman"/>
          <w:b/>
          <w:bCs/>
          <w:sz w:val="24"/>
          <w:szCs w:val="24"/>
        </w:rPr>
      </w:pPr>
    </w:p>
    <w:p w14:paraId="3C826E53" w14:textId="3905BD79" w:rsidR="0061685B" w:rsidRDefault="0061685B" w:rsidP="0061685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Rozdział II</w:t>
      </w:r>
    </w:p>
    <w:p w14:paraId="1193F07C" w14:textId="1E38E3C3" w:rsidR="0061685B" w:rsidRDefault="0061685B" w:rsidP="0061685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Procedura przyznawania Patronatu Honorowego Starosty Jędrzejowskiego </w:t>
      </w:r>
    </w:p>
    <w:p w14:paraId="4A38251D" w14:textId="071D0B74" w:rsidR="0061685B" w:rsidRDefault="0061685B" w:rsidP="0061685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 3</w:t>
      </w:r>
    </w:p>
    <w:p w14:paraId="26F4B065" w14:textId="69688214"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Podmiotem uprawnionym do złożenia wniosku o objęcie Patronatem jest organizator przedsięwzięcia. </w:t>
      </w:r>
    </w:p>
    <w:p w14:paraId="391E1EC6" w14:textId="106017AF"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przedsięwzięcia mającego charakter imprezy masowej, organizator oświadcza, że spełnia wymogi określone w ustawie z dnia 20 marca 2009 r. </w:t>
      </w:r>
      <w:r>
        <w:rPr>
          <w:rFonts w:ascii="Times New Roman" w:hAnsi="Times New Roman" w:cs="Times New Roman"/>
          <w:sz w:val="24"/>
          <w:szCs w:val="24"/>
        </w:rPr>
        <w:br/>
        <w:t>o bezpieczeństwie imprez masowych (</w:t>
      </w:r>
      <w:proofErr w:type="spellStart"/>
      <w:r>
        <w:rPr>
          <w:rFonts w:ascii="Times New Roman" w:hAnsi="Times New Roman" w:cs="Times New Roman"/>
          <w:sz w:val="24"/>
          <w:szCs w:val="24"/>
        </w:rPr>
        <w:t>t</w:t>
      </w:r>
      <w:r w:rsidR="0046258B">
        <w:rPr>
          <w:rFonts w:ascii="Times New Roman" w:hAnsi="Times New Roman" w:cs="Times New Roman"/>
          <w:sz w:val="24"/>
          <w:szCs w:val="24"/>
        </w:rPr>
        <w:t>.</w:t>
      </w:r>
      <w:r>
        <w:rPr>
          <w:rFonts w:ascii="Times New Roman" w:hAnsi="Times New Roman" w:cs="Times New Roman"/>
          <w:sz w:val="24"/>
          <w:szCs w:val="24"/>
        </w:rPr>
        <w:t>j</w:t>
      </w:r>
      <w:proofErr w:type="spellEnd"/>
      <w:r>
        <w:rPr>
          <w:rFonts w:ascii="Times New Roman" w:hAnsi="Times New Roman" w:cs="Times New Roman"/>
          <w:sz w:val="24"/>
          <w:szCs w:val="24"/>
        </w:rPr>
        <w:t>. Dz. U. z 2023 r. poz. 616.)</w:t>
      </w:r>
    </w:p>
    <w:p w14:paraId="67012C34" w14:textId="77777777"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przedsięwzięć o charakterze cyklicznym organizator każdorazowo ma obowiązek zwrócić się o Patronat nad każdą kolejną edycją przedsięwzięcia. </w:t>
      </w:r>
    </w:p>
    <w:p w14:paraId="46B8C802" w14:textId="77777777"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Wniosek o objęcie Patronatem należy kierować w formie pisemnej na adres: Starostwo Powiatowe w Jędrzejowie, ul. 11 Listopada 83, 28-300 Jędrzejów lub pocztą elektroniczną na adres: </w:t>
      </w:r>
      <w:hyperlink r:id="rId6" w:history="1">
        <w:r w:rsidRPr="00090BC2">
          <w:rPr>
            <w:rStyle w:val="Hipercze"/>
            <w:rFonts w:ascii="Times New Roman" w:hAnsi="Times New Roman" w:cs="Times New Roman"/>
            <w:sz w:val="24"/>
            <w:szCs w:val="24"/>
          </w:rPr>
          <w:t>powiat@powiatjedrzejow.pl</w:t>
        </w:r>
      </w:hyperlink>
      <w:r>
        <w:rPr>
          <w:rFonts w:ascii="Times New Roman" w:hAnsi="Times New Roman" w:cs="Times New Roman"/>
          <w:sz w:val="24"/>
          <w:szCs w:val="24"/>
        </w:rPr>
        <w:t xml:space="preserve"> </w:t>
      </w:r>
    </w:p>
    <w:p w14:paraId="1377094B" w14:textId="77777777"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Adresatem wniosku o objęcie Patronatem jest Starosta.</w:t>
      </w:r>
    </w:p>
    <w:p w14:paraId="65AD7AEB" w14:textId="77777777"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Wzór wniosku o objęcie Patronatem stanowi załącznik nr 1 do niniejszego regulaminu.</w:t>
      </w:r>
    </w:p>
    <w:p w14:paraId="221D4161" w14:textId="77777777" w:rsidR="0061685B" w:rsidRDefault="0061685B"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Rozpatrywane będą wyłącznie wnioski sporządzone wg formularza stanowiącego załącznik nr1 do niniejszego regulaminu.</w:t>
      </w:r>
    </w:p>
    <w:p w14:paraId="33AF45CF" w14:textId="7621D659" w:rsidR="00183E7C" w:rsidRDefault="00183E7C"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05591D">
        <w:rPr>
          <w:rFonts w:ascii="Times New Roman" w:hAnsi="Times New Roman" w:cs="Times New Roman"/>
          <w:sz w:val="24"/>
          <w:szCs w:val="24"/>
        </w:rPr>
        <w:t xml:space="preserve">arunkiem rozpatrzenia wniosku o patronat jest złożenie go w terminie na co najmniej 14 dni przed rozpoczęciem przedsięwzięcia. </w:t>
      </w:r>
    </w:p>
    <w:p w14:paraId="18D94619" w14:textId="430752CD" w:rsidR="00183E7C" w:rsidRDefault="00183E7C"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Decyzj</w:t>
      </w:r>
      <w:r w:rsidR="0005591D">
        <w:rPr>
          <w:rFonts w:ascii="Times New Roman" w:hAnsi="Times New Roman" w:cs="Times New Roman"/>
          <w:sz w:val="24"/>
          <w:szCs w:val="24"/>
        </w:rPr>
        <w:t>ę</w:t>
      </w:r>
      <w:r>
        <w:rPr>
          <w:rFonts w:ascii="Times New Roman" w:hAnsi="Times New Roman" w:cs="Times New Roman"/>
          <w:sz w:val="24"/>
          <w:szCs w:val="24"/>
        </w:rPr>
        <w:t xml:space="preserve"> o objęciu lub odmowie objęcia Patronatem podejmuje Starosta. </w:t>
      </w:r>
    </w:p>
    <w:p w14:paraId="7EE56B2C" w14:textId="77777777" w:rsidR="00183E7C" w:rsidRDefault="00183E7C" w:rsidP="0061685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Brak danych kontaktowych z organizatorem oraz terminu planowanego przedsięwzięcia na złożonym wniosku skutkuje odstąpieniem od rozpatrywania wniosku. </w:t>
      </w:r>
    </w:p>
    <w:p w14:paraId="56E8E9EF" w14:textId="4D1D0A85" w:rsidR="0061685B" w:rsidRDefault="00183E7C" w:rsidP="00183E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45675760" w14:textId="5BE434E4" w:rsidR="00183E7C" w:rsidRDefault="00183E7C" w:rsidP="00183E7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Organizator przedsięwzięcia objętego Patronatem zobowiązany jest do: </w:t>
      </w:r>
    </w:p>
    <w:p w14:paraId="644F43AD" w14:textId="42A3D786" w:rsidR="00183E7C" w:rsidRDefault="00183E7C" w:rsidP="00183E7C">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zamieszczania informacji o przyznanym Patronacie w zaproszeniach oraz materiałach promocyjnych, reklamowych i informacyjnych na temat przedsięwzięcia, posługując się logo powiatu, udostępnionym przez wydział odpowiadający za promocję w Starostwie Powiatowym w Jędrzejowie,</w:t>
      </w:r>
    </w:p>
    <w:p w14:paraId="3D6D64D4" w14:textId="198AD715" w:rsidR="00183E7C" w:rsidRDefault="00183E7C" w:rsidP="00183E7C">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zamieszczania informacji o Patronacie i używania Logo Powiatu wyłącznie </w:t>
      </w:r>
      <w:r>
        <w:rPr>
          <w:rFonts w:ascii="Times New Roman" w:hAnsi="Times New Roman" w:cs="Times New Roman"/>
          <w:sz w:val="24"/>
          <w:szCs w:val="24"/>
        </w:rPr>
        <w:br/>
        <w:t>w sposób zapewniający im należyty szacunek, prestiż i powagę,</w:t>
      </w:r>
    </w:p>
    <w:p w14:paraId="73C58C72" w14:textId="1D1135BB" w:rsidR="00183E7C" w:rsidRDefault="00183E7C" w:rsidP="00183E7C">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informowania o fakcie objęcia Patronatem w przekazach medialnych dotyczących przedsięwzięcia – jeżeli takie będą miały miejsce, </w:t>
      </w:r>
    </w:p>
    <w:p w14:paraId="36049CF6" w14:textId="2A439F52" w:rsidR="00562EF6" w:rsidRDefault="00183E7C" w:rsidP="00183E7C">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zapoznania się z klauzulą informacyjną (RODO) stanowiącą załącznik nr </w:t>
      </w:r>
      <w:r w:rsidR="0005591D">
        <w:rPr>
          <w:rFonts w:ascii="Times New Roman" w:hAnsi="Times New Roman" w:cs="Times New Roman"/>
          <w:sz w:val="24"/>
          <w:szCs w:val="24"/>
        </w:rPr>
        <w:t>2</w:t>
      </w:r>
      <w:r>
        <w:rPr>
          <w:rFonts w:ascii="Times New Roman" w:hAnsi="Times New Roman" w:cs="Times New Roman"/>
          <w:sz w:val="24"/>
          <w:szCs w:val="24"/>
        </w:rPr>
        <w:t xml:space="preserve"> </w:t>
      </w:r>
      <w:r w:rsidR="00562EF6">
        <w:rPr>
          <w:rFonts w:ascii="Times New Roman" w:hAnsi="Times New Roman" w:cs="Times New Roman"/>
          <w:sz w:val="24"/>
          <w:szCs w:val="24"/>
        </w:rPr>
        <w:br/>
      </w:r>
      <w:r>
        <w:rPr>
          <w:rFonts w:ascii="Times New Roman" w:hAnsi="Times New Roman" w:cs="Times New Roman"/>
          <w:sz w:val="24"/>
          <w:szCs w:val="24"/>
        </w:rPr>
        <w:t>do niniejszego regulaminu</w:t>
      </w:r>
      <w:r w:rsidR="00562EF6">
        <w:rPr>
          <w:rFonts w:ascii="Times New Roman" w:hAnsi="Times New Roman" w:cs="Times New Roman"/>
          <w:sz w:val="24"/>
          <w:szCs w:val="24"/>
        </w:rPr>
        <w:t>,</w:t>
      </w:r>
    </w:p>
    <w:p w14:paraId="684605B8" w14:textId="77777777" w:rsidR="00562EF6" w:rsidRDefault="00562EF6" w:rsidP="00562EF6">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wypełnienia obowiązków spoczywających na organizatorze</w:t>
      </w:r>
      <w:r w:rsidRPr="00562EF6">
        <w:rPr>
          <w:rFonts w:ascii="Times New Roman" w:hAnsi="Times New Roman" w:cs="Times New Roman"/>
          <w:sz w:val="24"/>
          <w:szCs w:val="24"/>
        </w:rPr>
        <w:t xml:space="preserve"> wynikających z ustawy o ochronie danych osobowych, </w:t>
      </w:r>
    </w:p>
    <w:p w14:paraId="39E22907" w14:textId="0028DD03" w:rsidR="00562EF6" w:rsidRDefault="00562EF6" w:rsidP="00562EF6">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złożenie sprawozdania z realizacji przedsięwzięcia (wzór sprawozdania stanowi załącznik nr </w:t>
      </w:r>
      <w:r w:rsidR="0005591D">
        <w:rPr>
          <w:rFonts w:ascii="Times New Roman" w:hAnsi="Times New Roman" w:cs="Times New Roman"/>
          <w:sz w:val="24"/>
          <w:szCs w:val="24"/>
        </w:rPr>
        <w:t>3</w:t>
      </w:r>
      <w:r>
        <w:rPr>
          <w:rFonts w:ascii="Times New Roman" w:hAnsi="Times New Roman" w:cs="Times New Roman"/>
          <w:sz w:val="24"/>
          <w:szCs w:val="24"/>
        </w:rPr>
        <w:t xml:space="preserve"> do niniejszego regulaminu), sporządzenia i złożenia dokumentacji fotograficznej przedsięwzięcia w jakości umożliwiającej jej wykorzystanie </w:t>
      </w:r>
      <w:r>
        <w:rPr>
          <w:rFonts w:ascii="Times New Roman" w:hAnsi="Times New Roman" w:cs="Times New Roman"/>
          <w:sz w:val="24"/>
          <w:szCs w:val="24"/>
        </w:rPr>
        <w:br/>
        <w:t xml:space="preserve">na stronie internetowej oraz w mediach społecznościowych Powiatu Jędrzejowskiego lub w prasie (tj. przebieg przedsięwzięcia, wystąpienia przedstawicieli Powiatu), osobiście w odpowiednim wydziale merytorycznym Starostwa Powiatowego w Jędrzejowie lub pocztą elektroniczną na adres: </w:t>
      </w:r>
      <w:hyperlink r:id="rId7" w:history="1">
        <w:r w:rsidRPr="00CD3F38">
          <w:rPr>
            <w:rStyle w:val="Hipercze"/>
            <w:rFonts w:ascii="Times New Roman" w:hAnsi="Times New Roman" w:cs="Times New Roman"/>
            <w:sz w:val="24"/>
            <w:szCs w:val="24"/>
          </w:rPr>
          <w:t>powiat@powiatjedrzejow.pl</w:t>
        </w:r>
      </w:hyperlink>
      <w:r>
        <w:rPr>
          <w:rFonts w:ascii="Times New Roman" w:hAnsi="Times New Roman" w:cs="Times New Roman"/>
          <w:sz w:val="24"/>
          <w:szCs w:val="24"/>
        </w:rPr>
        <w:t xml:space="preserve"> w terminie nie dłuższym niż 7 dni robocz</w:t>
      </w:r>
      <w:r w:rsidR="0005591D">
        <w:rPr>
          <w:rFonts w:ascii="Times New Roman" w:hAnsi="Times New Roman" w:cs="Times New Roman"/>
          <w:sz w:val="24"/>
          <w:szCs w:val="24"/>
        </w:rPr>
        <w:t>ych</w:t>
      </w:r>
      <w:r>
        <w:rPr>
          <w:rFonts w:ascii="Times New Roman" w:hAnsi="Times New Roman" w:cs="Times New Roman"/>
          <w:sz w:val="24"/>
          <w:szCs w:val="24"/>
        </w:rPr>
        <w:t xml:space="preserve"> od jego zakończenia,</w:t>
      </w:r>
    </w:p>
    <w:p w14:paraId="2FBC41DC" w14:textId="77777777" w:rsidR="00B923DF" w:rsidRDefault="00B923DF" w:rsidP="00B923DF">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jeżeli Powiat był fundatorem nagród dla uczestników (wyróżnień, pucharów, statuetek, medali, upominków, nagród rzeczowych itp.) organizator, który zakupił nagrody, zobowiązany jest do złożenia protokołu odbioru nagród przez uczestników (upominków, wyróżnień, pucharów, nagród rzeczowych, medali itp.), które zostały ufundowane przez Powiat Jędrzejowski, złożenia faktur/faktury zakupu niezwłocznie po wystawieniu przez sprzedawcę, osobiście w odpowiednim wydziale merytorycznym Starostwa Powiatowego w Jędrzejowie.</w:t>
      </w:r>
    </w:p>
    <w:p w14:paraId="33744937" w14:textId="3AB35BA3" w:rsidR="00B923DF" w:rsidRDefault="00B923DF" w:rsidP="00B923DF">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Nie wywiązanie się z</w:t>
      </w:r>
      <w:r w:rsidR="0005591D">
        <w:rPr>
          <w:rFonts w:ascii="Times New Roman" w:hAnsi="Times New Roman" w:cs="Times New Roman"/>
          <w:sz w:val="24"/>
          <w:szCs w:val="24"/>
        </w:rPr>
        <w:t>e</w:t>
      </w:r>
      <w:r>
        <w:rPr>
          <w:rFonts w:ascii="Times New Roman" w:hAnsi="Times New Roman" w:cs="Times New Roman"/>
          <w:sz w:val="24"/>
          <w:szCs w:val="24"/>
        </w:rPr>
        <w:t xml:space="preserve"> zobowiązań, o których mowa w ust. 1 stanowić będzie podstawę do </w:t>
      </w:r>
      <w:r w:rsidR="0046258B">
        <w:rPr>
          <w:rFonts w:ascii="Times New Roman" w:hAnsi="Times New Roman" w:cs="Times New Roman"/>
          <w:sz w:val="24"/>
          <w:szCs w:val="24"/>
        </w:rPr>
        <w:t>od</w:t>
      </w:r>
      <w:r>
        <w:rPr>
          <w:rFonts w:ascii="Times New Roman" w:hAnsi="Times New Roman" w:cs="Times New Roman"/>
          <w:sz w:val="24"/>
          <w:szCs w:val="24"/>
        </w:rPr>
        <w:t xml:space="preserve">mowy przyznania organizatorowi przedsięwzięcia Patronatu w przyszłości. </w:t>
      </w:r>
    </w:p>
    <w:p w14:paraId="6100A742" w14:textId="041EA461" w:rsidR="002F5A39" w:rsidRPr="0005591D" w:rsidRDefault="00B923DF" w:rsidP="002F5A39">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Starostwo zastrzega sobie prawo do wykonywania zdjęć i rejestrowania au</w:t>
      </w:r>
      <w:r w:rsidR="0046258B">
        <w:rPr>
          <w:rFonts w:ascii="Times New Roman" w:hAnsi="Times New Roman" w:cs="Times New Roman"/>
          <w:sz w:val="24"/>
          <w:szCs w:val="24"/>
        </w:rPr>
        <w:t>di</w:t>
      </w:r>
      <w:r>
        <w:rPr>
          <w:rFonts w:ascii="Times New Roman" w:hAnsi="Times New Roman" w:cs="Times New Roman"/>
          <w:sz w:val="24"/>
          <w:szCs w:val="24"/>
        </w:rPr>
        <w:t xml:space="preserve">o oraz wideo podczas przedsięwzięcia lub nieodpłatnego umieszczania dostarczonych przez organizatora zdjęć i przedsięwzięcia na swojej stronie internetowej, prasie oraz </w:t>
      </w:r>
      <w:r>
        <w:rPr>
          <w:rFonts w:ascii="Times New Roman" w:hAnsi="Times New Roman" w:cs="Times New Roman"/>
          <w:sz w:val="24"/>
          <w:szCs w:val="24"/>
        </w:rPr>
        <w:br/>
        <w:t>w innych publikacjach</w:t>
      </w:r>
      <w:r w:rsidR="0005591D">
        <w:rPr>
          <w:rFonts w:ascii="Times New Roman" w:hAnsi="Times New Roman" w:cs="Times New Roman"/>
          <w:sz w:val="24"/>
          <w:szCs w:val="24"/>
        </w:rPr>
        <w:t>.</w:t>
      </w:r>
    </w:p>
    <w:p w14:paraId="3800782B" w14:textId="77777777" w:rsidR="0005591D" w:rsidRDefault="0005591D" w:rsidP="002F5A39">
      <w:pPr>
        <w:spacing w:line="360" w:lineRule="auto"/>
        <w:jc w:val="center"/>
        <w:rPr>
          <w:rFonts w:ascii="Times New Roman" w:hAnsi="Times New Roman" w:cs="Times New Roman"/>
          <w:b/>
          <w:bCs/>
          <w:sz w:val="24"/>
          <w:szCs w:val="24"/>
        </w:rPr>
      </w:pPr>
    </w:p>
    <w:p w14:paraId="25A689A6" w14:textId="77777777" w:rsidR="0005591D" w:rsidRDefault="0005591D" w:rsidP="002F5A39">
      <w:pPr>
        <w:spacing w:line="360" w:lineRule="auto"/>
        <w:jc w:val="center"/>
        <w:rPr>
          <w:rFonts w:ascii="Times New Roman" w:hAnsi="Times New Roman" w:cs="Times New Roman"/>
          <w:b/>
          <w:bCs/>
          <w:sz w:val="24"/>
          <w:szCs w:val="24"/>
        </w:rPr>
      </w:pPr>
    </w:p>
    <w:p w14:paraId="45B20084" w14:textId="77777777" w:rsidR="0005591D" w:rsidRDefault="0005591D" w:rsidP="002F5A39">
      <w:pPr>
        <w:spacing w:line="360" w:lineRule="auto"/>
        <w:jc w:val="center"/>
        <w:rPr>
          <w:rFonts w:ascii="Times New Roman" w:hAnsi="Times New Roman" w:cs="Times New Roman"/>
          <w:b/>
          <w:bCs/>
          <w:sz w:val="24"/>
          <w:szCs w:val="24"/>
        </w:rPr>
      </w:pPr>
    </w:p>
    <w:p w14:paraId="587D2DF9" w14:textId="77777777" w:rsidR="0005591D" w:rsidRDefault="0005591D" w:rsidP="002F5A39">
      <w:pPr>
        <w:spacing w:line="360" w:lineRule="auto"/>
        <w:jc w:val="center"/>
        <w:rPr>
          <w:rFonts w:ascii="Times New Roman" w:hAnsi="Times New Roman" w:cs="Times New Roman"/>
          <w:b/>
          <w:bCs/>
          <w:sz w:val="24"/>
          <w:szCs w:val="24"/>
        </w:rPr>
      </w:pPr>
    </w:p>
    <w:p w14:paraId="60EC4CC4" w14:textId="302D64B5" w:rsidR="002F5A39" w:rsidRDefault="002F5A39" w:rsidP="002F5A3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5</w:t>
      </w:r>
    </w:p>
    <w:p w14:paraId="159F9907" w14:textId="0D7B9422" w:rsidR="002F5A39" w:rsidRDefault="002F5A39" w:rsidP="002F5A39">
      <w:pPr>
        <w:spacing w:line="360" w:lineRule="auto"/>
        <w:jc w:val="both"/>
        <w:rPr>
          <w:rFonts w:ascii="Times New Roman" w:hAnsi="Times New Roman" w:cs="Times New Roman"/>
          <w:sz w:val="24"/>
          <w:szCs w:val="24"/>
        </w:rPr>
      </w:pPr>
      <w:r w:rsidRPr="002F5A39">
        <w:rPr>
          <w:rFonts w:ascii="Times New Roman" w:hAnsi="Times New Roman" w:cs="Times New Roman"/>
          <w:sz w:val="24"/>
          <w:szCs w:val="24"/>
        </w:rPr>
        <w:t xml:space="preserve">Objęciu Patronatem może towarzyszyć ufundowanie przez Powiat Jędrzejowski statuetek, pucharów, nagród rzeczowych dla zwycięzców, uczestników itp. oraz promocja przedsięwzięcia poprzez publikacje na stronie i w mediach społecznościowych Powiatu lub </w:t>
      </w:r>
      <w:r>
        <w:rPr>
          <w:rFonts w:ascii="Times New Roman" w:hAnsi="Times New Roman" w:cs="Times New Roman"/>
          <w:sz w:val="24"/>
          <w:szCs w:val="24"/>
        </w:rPr>
        <w:t>przekazanie</w:t>
      </w:r>
      <w:r w:rsidR="0005591D">
        <w:rPr>
          <w:rFonts w:ascii="Times New Roman" w:hAnsi="Times New Roman" w:cs="Times New Roman"/>
          <w:sz w:val="24"/>
          <w:szCs w:val="24"/>
        </w:rPr>
        <w:t> </w:t>
      </w:r>
      <w:r w:rsidRPr="002F5A39">
        <w:rPr>
          <w:rFonts w:ascii="Times New Roman" w:hAnsi="Times New Roman" w:cs="Times New Roman"/>
          <w:sz w:val="24"/>
          <w:szCs w:val="24"/>
        </w:rPr>
        <w:t>materiałów</w:t>
      </w:r>
      <w:r w:rsidR="0005591D">
        <w:rPr>
          <w:rFonts w:ascii="Times New Roman" w:hAnsi="Times New Roman" w:cs="Times New Roman"/>
          <w:sz w:val="24"/>
          <w:szCs w:val="24"/>
        </w:rPr>
        <w:t> </w:t>
      </w:r>
      <w:r w:rsidRPr="002F5A39">
        <w:rPr>
          <w:rFonts w:ascii="Times New Roman" w:hAnsi="Times New Roman" w:cs="Times New Roman"/>
          <w:sz w:val="24"/>
          <w:szCs w:val="24"/>
        </w:rPr>
        <w:t>promocyjnych</w:t>
      </w:r>
      <w:r w:rsidR="0005591D">
        <w:rPr>
          <w:rFonts w:ascii="Times New Roman" w:hAnsi="Times New Roman" w:cs="Times New Roman"/>
          <w:sz w:val="24"/>
          <w:szCs w:val="24"/>
        </w:rPr>
        <w:t> </w:t>
      </w:r>
      <w:r w:rsidRPr="002F5A39">
        <w:rPr>
          <w:rFonts w:ascii="Times New Roman" w:hAnsi="Times New Roman" w:cs="Times New Roman"/>
          <w:sz w:val="24"/>
          <w:szCs w:val="24"/>
        </w:rPr>
        <w:t>Powiatu</w:t>
      </w:r>
      <w:r w:rsidR="0005591D">
        <w:rPr>
          <w:rFonts w:ascii="Times New Roman" w:hAnsi="Times New Roman" w:cs="Times New Roman"/>
          <w:sz w:val="24"/>
          <w:szCs w:val="24"/>
        </w:rPr>
        <w:t>.</w:t>
      </w:r>
      <w:r>
        <w:rPr>
          <w:rFonts w:ascii="Times New Roman" w:hAnsi="Times New Roman" w:cs="Times New Roman"/>
          <w:sz w:val="24"/>
          <w:szCs w:val="24"/>
        </w:rPr>
        <w:br/>
      </w:r>
    </w:p>
    <w:p w14:paraId="5DCF9E7D" w14:textId="0D35D574" w:rsidR="002F5A39" w:rsidRDefault="002F5A39" w:rsidP="002F5A3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14:paraId="4204CE8C" w14:textId="4D74975E" w:rsidR="002F5A39" w:rsidRDefault="002F5A39" w:rsidP="002F5A39">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Zakres udzielanego wsparcia ustalany jest indywidualnie dla każdego przedsięwzięcia.</w:t>
      </w:r>
    </w:p>
    <w:p w14:paraId="63618D86" w14:textId="1F1DD59F" w:rsidR="002F5A39" w:rsidRDefault="002F5A39" w:rsidP="002F5A39">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Organizator, który otrzyma zgodę na Patronat zobowiązany jest</w:t>
      </w:r>
      <w:r w:rsidR="0005591D">
        <w:rPr>
          <w:rFonts w:ascii="Times New Roman" w:hAnsi="Times New Roman" w:cs="Times New Roman"/>
          <w:sz w:val="24"/>
          <w:szCs w:val="24"/>
        </w:rPr>
        <w:t xml:space="preserve"> do</w:t>
      </w:r>
      <w:r>
        <w:rPr>
          <w:rFonts w:ascii="Times New Roman" w:hAnsi="Times New Roman" w:cs="Times New Roman"/>
          <w:sz w:val="24"/>
          <w:szCs w:val="24"/>
        </w:rPr>
        <w:t>:</w:t>
      </w:r>
    </w:p>
    <w:p w14:paraId="6FFB9B2D" w14:textId="72899E51" w:rsidR="002F5A39" w:rsidRDefault="002F5A39" w:rsidP="002F5A39">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dołożenia wszelkich starań, aby impreza przebiegła zgodnie z przedłożonymi </w:t>
      </w:r>
      <w:r>
        <w:rPr>
          <w:rFonts w:ascii="Times New Roman" w:hAnsi="Times New Roman" w:cs="Times New Roman"/>
          <w:sz w:val="24"/>
          <w:szCs w:val="24"/>
        </w:rPr>
        <w:br/>
        <w:t>we wniosku założeniami,</w:t>
      </w:r>
    </w:p>
    <w:p w14:paraId="44CC7D39" w14:textId="4A79147D" w:rsidR="002F5A39" w:rsidRDefault="002F5A39" w:rsidP="002F5A39">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umieszcz</w:t>
      </w:r>
      <w:r w:rsidR="0005591D">
        <w:rPr>
          <w:rFonts w:ascii="Times New Roman" w:hAnsi="Times New Roman" w:cs="Times New Roman"/>
          <w:sz w:val="24"/>
          <w:szCs w:val="24"/>
        </w:rPr>
        <w:t>e</w:t>
      </w:r>
      <w:r>
        <w:rPr>
          <w:rFonts w:ascii="Times New Roman" w:hAnsi="Times New Roman" w:cs="Times New Roman"/>
          <w:sz w:val="24"/>
          <w:szCs w:val="24"/>
        </w:rPr>
        <w:t xml:space="preserve">nia informacji o Patronacie </w:t>
      </w:r>
      <w:r w:rsidR="0005591D">
        <w:rPr>
          <w:rFonts w:ascii="Times New Roman" w:hAnsi="Times New Roman" w:cs="Times New Roman"/>
          <w:sz w:val="24"/>
          <w:szCs w:val="24"/>
        </w:rPr>
        <w:t>w</w:t>
      </w:r>
      <w:r>
        <w:rPr>
          <w:rFonts w:ascii="Times New Roman" w:hAnsi="Times New Roman" w:cs="Times New Roman"/>
          <w:sz w:val="24"/>
          <w:szCs w:val="24"/>
        </w:rPr>
        <w:t xml:space="preserve"> materiałach promocyjnych</w:t>
      </w:r>
      <w:r w:rsidR="0005591D">
        <w:rPr>
          <w:rFonts w:ascii="Times New Roman" w:hAnsi="Times New Roman" w:cs="Times New Roman"/>
          <w:sz w:val="24"/>
          <w:szCs w:val="24"/>
        </w:rPr>
        <w:t xml:space="preserve"> </w:t>
      </w:r>
      <w:r w:rsidR="0005591D">
        <w:rPr>
          <w:rFonts w:ascii="Times New Roman" w:hAnsi="Times New Roman" w:cs="Times New Roman"/>
          <w:sz w:val="24"/>
          <w:szCs w:val="24"/>
        </w:rPr>
        <w:br/>
      </w:r>
      <w:r>
        <w:rPr>
          <w:rFonts w:ascii="Times New Roman" w:hAnsi="Times New Roman" w:cs="Times New Roman"/>
          <w:sz w:val="24"/>
          <w:szCs w:val="24"/>
        </w:rPr>
        <w:t xml:space="preserve">i informacyjnych,  </w:t>
      </w:r>
    </w:p>
    <w:p w14:paraId="30D7AB14" w14:textId="19246AA8" w:rsidR="00845A72" w:rsidRDefault="002F5A39" w:rsidP="002F5A39">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poinformowani</w:t>
      </w:r>
      <w:r w:rsidR="0005591D">
        <w:rPr>
          <w:rFonts w:ascii="Times New Roman" w:hAnsi="Times New Roman" w:cs="Times New Roman"/>
          <w:sz w:val="24"/>
          <w:szCs w:val="24"/>
        </w:rPr>
        <w:t>a</w:t>
      </w:r>
      <w:r>
        <w:rPr>
          <w:rFonts w:ascii="Times New Roman" w:hAnsi="Times New Roman" w:cs="Times New Roman"/>
          <w:sz w:val="24"/>
          <w:szCs w:val="24"/>
        </w:rPr>
        <w:t xml:space="preserve"> o wydarzeniu uczestników przedsięwzięcia, a także mediów, które </w:t>
      </w:r>
      <w:r w:rsidR="00845A72">
        <w:rPr>
          <w:rFonts w:ascii="Times New Roman" w:hAnsi="Times New Roman" w:cs="Times New Roman"/>
          <w:sz w:val="24"/>
          <w:szCs w:val="24"/>
        </w:rPr>
        <w:t>są zaproszone do udziału i obsługi medialnej przedsięwzięcia.</w:t>
      </w:r>
    </w:p>
    <w:p w14:paraId="05610006" w14:textId="2D152BE4" w:rsidR="00845A72" w:rsidRDefault="00845A72" w:rsidP="00845A72">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 szczególnie uzasadnionych przypadkach Starosta może postanowić o cofnięciu decyzji o objęciu Patronatem.</w:t>
      </w:r>
    </w:p>
    <w:p w14:paraId="02402B54" w14:textId="74BDE72B" w:rsidR="002F5A39" w:rsidRDefault="00845A72" w:rsidP="00845A72">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Cofnięcie decyzji o objęciu Patronatem lub jego odwołanie nakłada na organizatora obowiązek bezzwłocznej rezygnacji z używania przyznanego Patronatu w odniesieniu do przedsięwzięcia.</w:t>
      </w:r>
    </w:p>
    <w:p w14:paraId="0A6873D0" w14:textId="2D7A7596" w:rsidR="00845A72" w:rsidRDefault="00845A72" w:rsidP="00845A72">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Odmowa objęcia przedsięwzięcia Patronatem nie wymaga uzasadnienia i nie podlega odwołaniu. </w:t>
      </w:r>
    </w:p>
    <w:p w14:paraId="1D47370E" w14:textId="55B64227" w:rsidR="00845A72" w:rsidRPr="00845A72" w:rsidRDefault="00845A72" w:rsidP="00845A72">
      <w:pPr>
        <w:spacing w:line="360" w:lineRule="auto"/>
        <w:jc w:val="center"/>
        <w:rPr>
          <w:rFonts w:ascii="Times New Roman" w:hAnsi="Times New Roman" w:cs="Times New Roman"/>
          <w:b/>
          <w:bCs/>
          <w:sz w:val="24"/>
          <w:szCs w:val="24"/>
        </w:rPr>
      </w:pPr>
      <w:r w:rsidRPr="00845A72">
        <w:rPr>
          <w:rFonts w:ascii="Times New Roman" w:hAnsi="Times New Roman" w:cs="Times New Roman"/>
          <w:b/>
          <w:bCs/>
          <w:sz w:val="24"/>
          <w:szCs w:val="24"/>
        </w:rPr>
        <w:t>Rozdział III</w:t>
      </w:r>
    </w:p>
    <w:p w14:paraId="50BFC2CB" w14:textId="15B60BBA" w:rsidR="00845A72" w:rsidRPr="00845A72" w:rsidRDefault="00845A72" w:rsidP="00845A72">
      <w:pPr>
        <w:spacing w:line="360" w:lineRule="auto"/>
        <w:jc w:val="center"/>
        <w:rPr>
          <w:rFonts w:ascii="Times New Roman" w:hAnsi="Times New Roman" w:cs="Times New Roman"/>
          <w:b/>
          <w:bCs/>
          <w:sz w:val="24"/>
          <w:szCs w:val="24"/>
        </w:rPr>
      </w:pPr>
      <w:r w:rsidRPr="00845A72">
        <w:rPr>
          <w:rFonts w:ascii="Times New Roman" w:hAnsi="Times New Roman" w:cs="Times New Roman"/>
          <w:b/>
          <w:bCs/>
          <w:sz w:val="24"/>
          <w:szCs w:val="24"/>
        </w:rPr>
        <w:t xml:space="preserve">Postanowienia końcowe </w:t>
      </w:r>
    </w:p>
    <w:p w14:paraId="467CE319" w14:textId="303E3C69" w:rsidR="0095570E" w:rsidRDefault="00845A72" w:rsidP="00272E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Informacje o objęciu lub odmowie objęcia Patronatem, przekazywane będą organizatorom </w:t>
      </w:r>
      <w:r>
        <w:rPr>
          <w:rFonts w:ascii="Times New Roman" w:hAnsi="Times New Roman" w:cs="Times New Roman"/>
          <w:sz w:val="24"/>
          <w:szCs w:val="24"/>
        </w:rPr>
        <w:br/>
      </w:r>
      <w:r w:rsidR="0005591D">
        <w:rPr>
          <w:rFonts w:ascii="Times New Roman" w:hAnsi="Times New Roman" w:cs="Times New Roman"/>
          <w:sz w:val="24"/>
          <w:szCs w:val="24"/>
        </w:rPr>
        <w:t xml:space="preserve">we wskazanej przez wnioskodawcę formie. </w:t>
      </w:r>
      <w:r w:rsidR="00DA5014">
        <w:rPr>
          <w:rFonts w:ascii="Times New Roman" w:hAnsi="Times New Roman" w:cs="Times New Roman"/>
          <w:sz w:val="24"/>
          <w:szCs w:val="24"/>
        </w:rPr>
        <w:t xml:space="preserve"> </w:t>
      </w:r>
    </w:p>
    <w:p w14:paraId="506F56C4" w14:textId="77777777" w:rsidR="0095570E" w:rsidRDefault="0095570E" w:rsidP="00A50C80">
      <w:pPr>
        <w:rPr>
          <w:rFonts w:ascii="Times New Roman" w:hAnsi="Times New Roman" w:cs="Times New Roman"/>
          <w:sz w:val="24"/>
          <w:szCs w:val="24"/>
        </w:rPr>
      </w:pPr>
    </w:p>
    <w:p w14:paraId="76131AD7" w14:textId="619E3C1B" w:rsidR="0095570E" w:rsidRDefault="00A4758A" w:rsidP="00A50C80">
      <w:pPr>
        <w:rPr>
          <w:rFonts w:ascii="Times New Roman" w:hAnsi="Times New Roman" w:cs="Times New Roman"/>
          <w:sz w:val="24"/>
          <w:szCs w:val="24"/>
        </w:rPr>
      </w:pPr>
      <w:r>
        <w:rPr>
          <w:rFonts w:ascii="Times New Roman" w:hAnsi="Times New Roman" w:cs="Times New Roman"/>
          <w:sz w:val="24"/>
          <w:szCs w:val="24"/>
        </w:rPr>
        <w:br/>
      </w:r>
    </w:p>
    <w:sectPr w:rsidR="00955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BD5"/>
    <w:multiLevelType w:val="hybridMultilevel"/>
    <w:tmpl w:val="C096DEB6"/>
    <w:lvl w:ilvl="0" w:tplc="694AD7E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71CE3"/>
    <w:multiLevelType w:val="hybridMultilevel"/>
    <w:tmpl w:val="7E96D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62744"/>
    <w:multiLevelType w:val="hybridMultilevel"/>
    <w:tmpl w:val="E7961D1E"/>
    <w:lvl w:ilvl="0" w:tplc="8DA222E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B652A"/>
    <w:multiLevelType w:val="hybridMultilevel"/>
    <w:tmpl w:val="39D4C9F6"/>
    <w:lvl w:ilvl="0" w:tplc="330CD82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922DF6"/>
    <w:multiLevelType w:val="hybridMultilevel"/>
    <w:tmpl w:val="18B404FC"/>
    <w:lvl w:ilvl="0" w:tplc="7CD45E7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C4563"/>
    <w:multiLevelType w:val="hybridMultilevel"/>
    <w:tmpl w:val="76C61D0E"/>
    <w:lvl w:ilvl="0" w:tplc="330CD82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90392B"/>
    <w:multiLevelType w:val="hybridMultilevel"/>
    <w:tmpl w:val="232EF4C0"/>
    <w:lvl w:ilvl="0" w:tplc="330CD82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6A1E3E"/>
    <w:multiLevelType w:val="hybridMultilevel"/>
    <w:tmpl w:val="7EDC4FE2"/>
    <w:lvl w:ilvl="0" w:tplc="1102EF1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4A3A8F"/>
    <w:multiLevelType w:val="hybridMultilevel"/>
    <w:tmpl w:val="5D2CBBFA"/>
    <w:lvl w:ilvl="0" w:tplc="070E0E32">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032DA"/>
    <w:multiLevelType w:val="hybridMultilevel"/>
    <w:tmpl w:val="17FC6ACC"/>
    <w:lvl w:ilvl="0" w:tplc="F5D800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1982535"/>
    <w:multiLevelType w:val="hybridMultilevel"/>
    <w:tmpl w:val="490CC930"/>
    <w:lvl w:ilvl="0" w:tplc="330CD82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C827F5"/>
    <w:multiLevelType w:val="hybridMultilevel"/>
    <w:tmpl w:val="395E3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0025C1"/>
    <w:multiLevelType w:val="hybridMultilevel"/>
    <w:tmpl w:val="E45E9E2E"/>
    <w:lvl w:ilvl="0" w:tplc="81EA80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93ECC"/>
    <w:multiLevelType w:val="hybridMultilevel"/>
    <w:tmpl w:val="96884910"/>
    <w:lvl w:ilvl="0" w:tplc="5E08F0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79616A"/>
    <w:multiLevelType w:val="hybridMultilevel"/>
    <w:tmpl w:val="7B8078E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3A060E"/>
    <w:multiLevelType w:val="hybridMultilevel"/>
    <w:tmpl w:val="4774C1CE"/>
    <w:lvl w:ilvl="0" w:tplc="440E33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6A77345"/>
    <w:multiLevelType w:val="hybridMultilevel"/>
    <w:tmpl w:val="23FE5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E65629"/>
    <w:multiLevelType w:val="hybridMultilevel"/>
    <w:tmpl w:val="B828491C"/>
    <w:lvl w:ilvl="0" w:tplc="4FDC34AA">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9D752F"/>
    <w:multiLevelType w:val="hybridMultilevel"/>
    <w:tmpl w:val="8EF4BCB0"/>
    <w:lvl w:ilvl="0" w:tplc="4FEA127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CD230B"/>
    <w:multiLevelType w:val="hybridMultilevel"/>
    <w:tmpl w:val="CAAA4F9A"/>
    <w:lvl w:ilvl="0" w:tplc="18D2B8A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31311E"/>
    <w:multiLevelType w:val="hybridMultilevel"/>
    <w:tmpl w:val="F8AEEB70"/>
    <w:lvl w:ilvl="0" w:tplc="330CD82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3113062">
    <w:abstractNumId w:val="13"/>
  </w:num>
  <w:num w:numId="2" w16cid:durableId="1784566890">
    <w:abstractNumId w:val="17"/>
  </w:num>
  <w:num w:numId="3" w16cid:durableId="1232691630">
    <w:abstractNumId w:val="16"/>
  </w:num>
  <w:num w:numId="4" w16cid:durableId="1176651925">
    <w:abstractNumId w:val="8"/>
  </w:num>
  <w:num w:numId="5" w16cid:durableId="294914267">
    <w:abstractNumId w:val="9"/>
  </w:num>
  <w:num w:numId="6" w16cid:durableId="1910191761">
    <w:abstractNumId w:val="7"/>
  </w:num>
  <w:num w:numId="7" w16cid:durableId="256209298">
    <w:abstractNumId w:val="1"/>
  </w:num>
  <w:num w:numId="8" w16cid:durableId="15229101">
    <w:abstractNumId w:val="15"/>
  </w:num>
  <w:num w:numId="9" w16cid:durableId="1099981240">
    <w:abstractNumId w:val="4"/>
  </w:num>
  <w:num w:numId="10" w16cid:durableId="1221207051">
    <w:abstractNumId w:val="19"/>
  </w:num>
  <w:num w:numId="11" w16cid:durableId="1973779172">
    <w:abstractNumId w:val="18"/>
  </w:num>
  <w:num w:numId="12" w16cid:durableId="638389432">
    <w:abstractNumId w:val="6"/>
  </w:num>
  <w:num w:numId="13" w16cid:durableId="375735521">
    <w:abstractNumId w:val="10"/>
  </w:num>
  <w:num w:numId="14" w16cid:durableId="542400044">
    <w:abstractNumId w:val="3"/>
  </w:num>
  <w:num w:numId="15" w16cid:durableId="284584387">
    <w:abstractNumId w:val="0"/>
  </w:num>
  <w:num w:numId="16" w16cid:durableId="1020666639">
    <w:abstractNumId w:val="12"/>
  </w:num>
  <w:num w:numId="17" w16cid:durableId="661592409">
    <w:abstractNumId w:val="2"/>
  </w:num>
  <w:num w:numId="18" w16cid:durableId="1930775835">
    <w:abstractNumId w:val="11"/>
  </w:num>
  <w:num w:numId="19" w16cid:durableId="876312563">
    <w:abstractNumId w:val="20"/>
  </w:num>
  <w:num w:numId="20" w16cid:durableId="127359292">
    <w:abstractNumId w:val="5"/>
  </w:num>
  <w:num w:numId="21" w16cid:durableId="662395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FC"/>
    <w:rsid w:val="0005591D"/>
    <w:rsid w:val="00065862"/>
    <w:rsid w:val="00107363"/>
    <w:rsid w:val="00183E7C"/>
    <w:rsid w:val="001B6EF5"/>
    <w:rsid w:val="002159D2"/>
    <w:rsid w:val="00272EB4"/>
    <w:rsid w:val="0028135E"/>
    <w:rsid w:val="002F5A39"/>
    <w:rsid w:val="00340AFC"/>
    <w:rsid w:val="003B7C07"/>
    <w:rsid w:val="00446B93"/>
    <w:rsid w:val="0046258B"/>
    <w:rsid w:val="00490DC1"/>
    <w:rsid w:val="004F753B"/>
    <w:rsid w:val="00517996"/>
    <w:rsid w:val="00562EF6"/>
    <w:rsid w:val="0061685B"/>
    <w:rsid w:val="00686876"/>
    <w:rsid w:val="006B17B5"/>
    <w:rsid w:val="00845A72"/>
    <w:rsid w:val="0085008E"/>
    <w:rsid w:val="008A4C67"/>
    <w:rsid w:val="008C30D0"/>
    <w:rsid w:val="0095570E"/>
    <w:rsid w:val="00967F0E"/>
    <w:rsid w:val="009C7ADA"/>
    <w:rsid w:val="009D31C6"/>
    <w:rsid w:val="009D799C"/>
    <w:rsid w:val="009F7F7B"/>
    <w:rsid w:val="00A4758A"/>
    <w:rsid w:val="00A50C80"/>
    <w:rsid w:val="00A84F75"/>
    <w:rsid w:val="00B2122B"/>
    <w:rsid w:val="00B642BD"/>
    <w:rsid w:val="00B923DF"/>
    <w:rsid w:val="00B942A7"/>
    <w:rsid w:val="00BB77BB"/>
    <w:rsid w:val="00C30C87"/>
    <w:rsid w:val="00C42DE3"/>
    <w:rsid w:val="00C8165A"/>
    <w:rsid w:val="00CF2AD9"/>
    <w:rsid w:val="00DA1682"/>
    <w:rsid w:val="00DA5014"/>
    <w:rsid w:val="00DA6533"/>
    <w:rsid w:val="00E0272E"/>
    <w:rsid w:val="00FF7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8A9"/>
  <w15:chartTrackingRefBased/>
  <w15:docId w15:val="{6F301495-ABDB-4081-BE5A-418F835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C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799C"/>
    <w:pPr>
      <w:ind w:left="720"/>
      <w:contextualSpacing/>
    </w:pPr>
  </w:style>
  <w:style w:type="character" w:styleId="Hipercze">
    <w:name w:val="Hyperlink"/>
    <w:basedOn w:val="Domylnaczcionkaakapitu"/>
    <w:uiPriority w:val="99"/>
    <w:unhideWhenUsed/>
    <w:rsid w:val="0061685B"/>
    <w:rPr>
      <w:color w:val="0563C1" w:themeColor="hyperlink"/>
      <w:u w:val="single"/>
    </w:rPr>
  </w:style>
  <w:style w:type="character" w:styleId="Nierozpoznanawzmianka">
    <w:name w:val="Unresolved Mention"/>
    <w:basedOn w:val="Domylnaczcionkaakapitu"/>
    <w:uiPriority w:val="99"/>
    <w:semiHidden/>
    <w:unhideWhenUsed/>
    <w:rsid w:val="0061685B"/>
    <w:rPr>
      <w:color w:val="605E5C"/>
      <w:shd w:val="clear" w:color="auto" w:fill="E1DFDD"/>
    </w:rPr>
  </w:style>
  <w:style w:type="table" w:styleId="Tabela-Siatka">
    <w:name w:val="Table Grid"/>
    <w:basedOn w:val="Standardowy"/>
    <w:uiPriority w:val="39"/>
    <w:rsid w:val="00DA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ewa">
    <w:name w:val="Standard_lewa"/>
    <w:basedOn w:val="Normalny"/>
    <w:qFormat/>
    <w:rsid w:val="00A4758A"/>
    <w:pPr>
      <w:spacing w:before="120" w:after="120" w:line="278" w:lineRule="auto"/>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wiat@powiatjedrzej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wiat@powiatjedrzej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B39B-4C3E-4E5B-A459-890611B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dc:description/>
  <cp:lastModifiedBy>rbason</cp:lastModifiedBy>
  <cp:revision>15</cp:revision>
  <cp:lastPrinted>2024-10-11T11:02:00Z</cp:lastPrinted>
  <dcterms:created xsi:type="dcterms:W3CDTF">2024-09-11T05:54:00Z</dcterms:created>
  <dcterms:modified xsi:type="dcterms:W3CDTF">2024-10-11T11:50:00Z</dcterms:modified>
</cp:coreProperties>
</file>